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E28BA" w14:textId="3F488E49" w:rsidR="00112264" w:rsidRDefault="00AC4ADA">
      <w:pPr>
        <w:spacing w:line="360" w:lineRule="auto"/>
        <w:jc w:val="center"/>
        <w:rPr>
          <w:rFonts w:ascii="宋体" w:hAnsi="宋体" w:cs="宋体"/>
          <w:b/>
          <w:color w:val="000000"/>
          <w:sz w:val="48"/>
          <w:szCs w:val="48"/>
        </w:rPr>
      </w:pPr>
      <w:r>
        <w:rPr>
          <w:rFonts w:ascii="宋体" w:hAnsi="宋体" w:cs="宋体" w:hint="eastAsia"/>
          <w:b/>
          <w:color w:val="000000"/>
          <w:sz w:val="32"/>
          <w:szCs w:val="32"/>
        </w:rPr>
        <w:t>202</w:t>
      </w:r>
      <w:r w:rsidR="007D366A">
        <w:rPr>
          <w:rFonts w:ascii="宋体" w:hAnsi="宋体" w:cs="宋体"/>
          <w:b/>
          <w:color w:val="000000"/>
          <w:sz w:val="32"/>
          <w:szCs w:val="32"/>
        </w:rPr>
        <w:t>4</w:t>
      </w:r>
      <w:r>
        <w:rPr>
          <w:rFonts w:ascii="宋体" w:hAnsi="宋体" w:cs="宋体" w:hint="eastAsia"/>
          <w:b/>
          <w:color w:val="000000"/>
          <w:sz w:val="32"/>
          <w:szCs w:val="32"/>
        </w:rPr>
        <w:t>年度市血防所专科医院化验试剂采购项目</w:t>
      </w:r>
    </w:p>
    <w:p w14:paraId="1BFD556B" w14:textId="77777777" w:rsidR="00112264" w:rsidRDefault="00112264">
      <w:pPr>
        <w:spacing w:line="360" w:lineRule="auto"/>
        <w:jc w:val="center"/>
        <w:rPr>
          <w:rFonts w:ascii="宋体" w:hAnsi="宋体" w:cs="宋体"/>
          <w:b/>
          <w:color w:val="000000"/>
          <w:sz w:val="48"/>
          <w:szCs w:val="48"/>
        </w:rPr>
      </w:pPr>
    </w:p>
    <w:p w14:paraId="60C2A849" w14:textId="77777777" w:rsidR="00112264" w:rsidRPr="000847F5" w:rsidRDefault="00112264">
      <w:pPr>
        <w:spacing w:line="360" w:lineRule="auto"/>
        <w:jc w:val="center"/>
        <w:rPr>
          <w:rFonts w:ascii="宋体" w:hAnsi="宋体" w:cs="宋体"/>
          <w:b/>
          <w:color w:val="000000"/>
          <w:sz w:val="48"/>
          <w:szCs w:val="48"/>
        </w:rPr>
      </w:pPr>
    </w:p>
    <w:p w14:paraId="26BEDE20" w14:textId="77777777" w:rsidR="00112264" w:rsidRDefault="00112264">
      <w:pPr>
        <w:spacing w:line="360" w:lineRule="auto"/>
        <w:jc w:val="center"/>
        <w:rPr>
          <w:rFonts w:ascii="宋体" w:hAnsi="宋体" w:cs="宋体"/>
          <w:b/>
          <w:color w:val="000000"/>
          <w:sz w:val="48"/>
          <w:szCs w:val="48"/>
        </w:rPr>
      </w:pPr>
    </w:p>
    <w:p w14:paraId="035C30CB" w14:textId="77777777" w:rsidR="00112264" w:rsidRDefault="00AC4ADA">
      <w:pPr>
        <w:spacing w:line="360" w:lineRule="auto"/>
        <w:jc w:val="center"/>
        <w:rPr>
          <w:rFonts w:ascii="宋体" w:hAnsi="宋体" w:cs="宋体"/>
          <w:b/>
          <w:color w:val="000000"/>
          <w:sz w:val="110"/>
          <w:szCs w:val="110"/>
        </w:rPr>
      </w:pPr>
      <w:r>
        <w:rPr>
          <w:rFonts w:ascii="宋体" w:hAnsi="宋体" w:cs="宋体" w:hint="eastAsia"/>
          <w:b/>
          <w:color w:val="000000"/>
          <w:sz w:val="110"/>
          <w:szCs w:val="110"/>
        </w:rPr>
        <w:t xml:space="preserve"> 竞争性谈判文件</w:t>
      </w:r>
    </w:p>
    <w:p w14:paraId="02C893F2" w14:textId="2B6EDD08" w:rsidR="00112264" w:rsidRDefault="00AC4ADA">
      <w:pPr>
        <w:spacing w:line="360" w:lineRule="auto"/>
        <w:jc w:val="center"/>
        <w:rPr>
          <w:rFonts w:ascii="宋体" w:hAnsi="宋体" w:cs="宋体"/>
          <w:b/>
          <w:color w:val="000000"/>
          <w:sz w:val="24"/>
          <w:szCs w:val="32"/>
        </w:rPr>
      </w:pPr>
      <w:r>
        <w:rPr>
          <w:rFonts w:ascii="宋体" w:hAnsi="宋体" w:cs="宋体" w:hint="eastAsia"/>
          <w:b/>
          <w:color w:val="000000"/>
          <w:sz w:val="24"/>
        </w:rPr>
        <w:t>项目编号：</w:t>
      </w:r>
      <w:r w:rsidR="00062968">
        <w:rPr>
          <w:rFonts w:ascii="宋体" w:hAnsi="宋体" w:cs="宋体" w:hint="eastAsia"/>
          <w:b/>
          <w:color w:val="000000"/>
          <w:sz w:val="24"/>
        </w:rPr>
        <w:t xml:space="preserve"> </w:t>
      </w:r>
      <w:r>
        <w:rPr>
          <w:rFonts w:ascii="宋体" w:hAnsi="宋体" w:cs="宋体" w:hint="eastAsia"/>
          <w:b/>
          <w:color w:val="000000"/>
          <w:sz w:val="24"/>
        </w:rPr>
        <w:t>AQ</w:t>
      </w:r>
      <w:r w:rsidR="00062968">
        <w:rPr>
          <w:rFonts w:ascii="宋体" w:hAnsi="宋体" w:cs="宋体"/>
          <w:b/>
          <w:color w:val="000000"/>
          <w:sz w:val="24"/>
        </w:rPr>
        <w:t>XFS</w:t>
      </w:r>
      <w:r>
        <w:rPr>
          <w:rFonts w:ascii="宋体" w:hAnsi="宋体" w:cs="宋体" w:hint="eastAsia"/>
          <w:b/>
          <w:color w:val="000000"/>
          <w:sz w:val="24"/>
        </w:rPr>
        <w:t>-202</w:t>
      </w:r>
      <w:r w:rsidR="007D366A">
        <w:rPr>
          <w:rFonts w:ascii="宋体" w:hAnsi="宋体" w:cs="宋体"/>
          <w:b/>
          <w:color w:val="000000"/>
          <w:sz w:val="24"/>
        </w:rPr>
        <w:t>4</w:t>
      </w:r>
      <w:r>
        <w:rPr>
          <w:rFonts w:ascii="宋体" w:hAnsi="宋体" w:cs="宋体" w:hint="eastAsia"/>
          <w:b/>
          <w:color w:val="000000"/>
          <w:sz w:val="24"/>
        </w:rPr>
        <w:t>-</w:t>
      </w:r>
      <w:r w:rsidR="00062968">
        <w:rPr>
          <w:rFonts w:ascii="宋体" w:hAnsi="宋体" w:cs="宋体"/>
          <w:b/>
          <w:color w:val="000000"/>
          <w:sz w:val="24"/>
        </w:rPr>
        <w:t>00</w:t>
      </w:r>
      <w:r w:rsidR="007D366A">
        <w:rPr>
          <w:rFonts w:ascii="宋体" w:hAnsi="宋体" w:cs="宋体"/>
          <w:b/>
          <w:color w:val="000000"/>
          <w:sz w:val="24"/>
        </w:rPr>
        <w:t>1</w:t>
      </w:r>
    </w:p>
    <w:p w14:paraId="63E0673B" w14:textId="77777777" w:rsidR="00112264" w:rsidRDefault="00112264">
      <w:pPr>
        <w:spacing w:line="360" w:lineRule="auto"/>
        <w:rPr>
          <w:rFonts w:ascii="宋体" w:hAnsi="宋体" w:cs="宋体"/>
          <w:b/>
          <w:color w:val="000000"/>
          <w:sz w:val="24"/>
        </w:rPr>
      </w:pPr>
    </w:p>
    <w:p w14:paraId="32E524BE" w14:textId="77777777" w:rsidR="00112264" w:rsidRDefault="00112264">
      <w:pPr>
        <w:spacing w:line="360" w:lineRule="auto"/>
        <w:rPr>
          <w:rFonts w:ascii="宋体" w:hAnsi="宋体" w:cs="宋体"/>
          <w:b/>
          <w:color w:val="000000"/>
          <w:sz w:val="24"/>
        </w:rPr>
      </w:pPr>
    </w:p>
    <w:p w14:paraId="1BBF637E" w14:textId="77777777" w:rsidR="00112264" w:rsidRDefault="00112264">
      <w:pPr>
        <w:spacing w:line="360" w:lineRule="auto"/>
        <w:rPr>
          <w:rFonts w:ascii="宋体" w:hAnsi="宋体" w:cs="宋体"/>
          <w:b/>
          <w:color w:val="000000"/>
          <w:sz w:val="24"/>
        </w:rPr>
      </w:pPr>
    </w:p>
    <w:p w14:paraId="1858A3C8" w14:textId="77777777" w:rsidR="00112264" w:rsidRDefault="00112264">
      <w:pPr>
        <w:spacing w:line="360" w:lineRule="auto"/>
        <w:rPr>
          <w:rFonts w:ascii="宋体" w:hAnsi="宋体" w:cs="宋体"/>
          <w:b/>
          <w:color w:val="000000"/>
          <w:sz w:val="24"/>
        </w:rPr>
      </w:pPr>
    </w:p>
    <w:p w14:paraId="1B8FDC51" w14:textId="77777777" w:rsidR="00112264" w:rsidRDefault="00112264">
      <w:pPr>
        <w:spacing w:line="360" w:lineRule="auto"/>
        <w:rPr>
          <w:rFonts w:ascii="宋体" w:hAnsi="宋体" w:cs="宋体"/>
          <w:b/>
          <w:color w:val="000000"/>
          <w:sz w:val="24"/>
        </w:rPr>
      </w:pPr>
    </w:p>
    <w:p w14:paraId="7903CCCA" w14:textId="395417B3" w:rsidR="00112264" w:rsidRDefault="00AC4ADA">
      <w:pPr>
        <w:spacing w:line="360" w:lineRule="auto"/>
        <w:ind w:firstLineChars="198" w:firstLine="596"/>
        <w:rPr>
          <w:rFonts w:ascii="宋体" w:hAnsi="宋体" w:cs="宋体"/>
          <w:b/>
          <w:color w:val="000000"/>
          <w:szCs w:val="21"/>
        </w:rPr>
      </w:pPr>
      <w:r>
        <w:rPr>
          <w:rFonts w:ascii="宋体" w:hAnsi="宋体" w:cs="宋体" w:hint="eastAsia"/>
          <w:b/>
          <w:color w:val="000000"/>
          <w:sz w:val="30"/>
          <w:szCs w:val="30"/>
        </w:rPr>
        <w:t>采   购   人：</w:t>
      </w:r>
      <w:r>
        <w:rPr>
          <w:rFonts w:ascii="宋体" w:hAnsi="宋体" w:cs="宋体" w:hint="eastAsia"/>
          <w:b/>
          <w:color w:val="000000"/>
          <w:sz w:val="30"/>
          <w:szCs w:val="30"/>
          <w:u w:val="single"/>
        </w:rPr>
        <w:t xml:space="preserve">      </w:t>
      </w:r>
      <w:r>
        <w:rPr>
          <w:rFonts w:ascii="宋体" w:hAnsi="宋体" w:cs="宋体" w:hint="eastAsia"/>
          <w:b/>
          <w:color w:val="000000"/>
          <w:spacing w:val="20"/>
          <w:sz w:val="30"/>
          <w:szCs w:val="30"/>
          <w:u w:val="single"/>
        </w:rPr>
        <w:t xml:space="preserve"> 安庆市血吸虫病防治所</w:t>
      </w:r>
      <w:r w:rsidR="00014258">
        <w:rPr>
          <w:rFonts w:ascii="宋体" w:hAnsi="宋体" w:cs="宋体" w:hint="eastAsia"/>
          <w:b/>
          <w:color w:val="000000"/>
          <w:spacing w:val="20"/>
          <w:sz w:val="30"/>
          <w:szCs w:val="30"/>
          <w:u w:val="single"/>
        </w:rPr>
        <w:t>专科医院</w:t>
      </w:r>
      <w:r>
        <w:rPr>
          <w:rFonts w:ascii="宋体" w:hAnsi="宋体" w:cs="宋体" w:hint="eastAsia"/>
          <w:b/>
          <w:color w:val="000000"/>
          <w:spacing w:val="20"/>
          <w:sz w:val="30"/>
          <w:szCs w:val="30"/>
          <w:u w:val="single"/>
        </w:rPr>
        <w:t xml:space="preserve">       </w:t>
      </w:r>
      <w:r>
        <w:rPr>
          <w:rFonts w:ascii="宋体" w:hAnsi="宋体" w:cs="宋体" w:hint="eastAsia"/>
          <w:b/>
          <w:color w:val="000000"/>
          <w:sz w:val="30"/>
          <w:szCs w:val="30"/>
          <w:u w:val="single"/>
        </w:rPr>
        <w:t xml:space="preserve">  </w:t>
      </w:r>
    </w:p>
    <w:p w14:paraId="21D45885" w14:textId="77777777" w:rsidR="00112264" w:rsidRDefault="00112264">
      <w:pPr>
        <w:spacing w:line="360" w:lineRule="auto"/>
        <w:rPr>
          <w:rFonts w:ascii="宋体" w:hAnsi="宋体" w:cs="宋体"/>
          <w:b/>
          <w:color w:val="000000"/>
          <w:sz w:val="24"/>
        </w:rPr>
      </w:pPr>
    </w:p>
    <w:p w14:paraId="6A54B8F6" w14:textId="77777777" w:rsidR="00112264" w:rsidRDefault="00112264">
      <w:pPr>
        <w:spacing w:line="360" w:lineRule="auto"/>
        <w:rPr>
          <w:rFonts w:ascii="宋体" w:hAnsi="宋体" w:cs="宋体"/>
          <w:b/>
          <w:color w:val="000000"/>
          <w:sz w:val="24"/>
        </w:rPr>
      </w:pPr>
    </w:p>
    <w:p w14:paraId="4F489C9E" w14:textId="77777777" w:rsidR="00112264" w:rsidRDefault="00112264">
      <w:pPr>
        <w:spacing w:line="360" w:lineRule="auto"/>
        <w:rPr>
          <w:rFonts w:ascii="宋体" w:hAnsi="宋体" w:cs="宋体"/>
          <w:b/>
          <w:color w:val="000000"/>
          <w:sz w:val="24"/>
        </w:rPr>
      </w:pPr>
    </w:p>
    <w:p w14:paraId="2FAD3EC7" w14:textId="7DC43278" w:rsidR="00112264" w:rsidRDefault="00AC4ADA">
      <w:pPr>
        <w:spacing w:line="360" w:lineRule="auto"/>
        <w:ind w:firstLineChars="198" w:firstLine="596"/>
        <w:rPr>
          <w:rFonts w:ascii="宋体" w:hAnsi="宋体" w:cs="宋体"/>
          <w:b/>
          <w:color w:val="000000"/>
          <w:sz w:val="18"/>
          <w:szCs w:val="18"/>
        </w:rPr>
      </w:pPr>
      <w:r>
        <w:rPr>
          <w:rFonts w:ascii="宋体" w:hAnsi="宋体" w:cs="宋体" w:hint="eastAsia"/>
          <w:b/>
          <w:color w:val="000000"/>
          <w:sz w:val="30"/>
          <w:szCs w:val="30"/>
        </w:rPr>
        <w:t>采购机构：</w:t>
      </w:r>
      <w:r>
        <w:rPr>
          <w:rFonts w:ascii="宋体" w:hAnsi="宋体" w:cs="宋体" w:hint="eastAsia"/>
          <w:b/>
          <w:color w:val="000000"/>
          <w:sz w:val="30"/>
          <w:szCs w:val="30"/>
          <w:u w:val="single"/>
        </w:rPr>
        <w:t xml:space="preserve">      </w:t>
      </w:r>
      <w:r>
        <w:rPr>
          <w:rFonts w:ascii="宋体" w:hAnsi="宋体" w:cs="宋体" w:hint="eastAsia"/>
          <w:b/>
          <w:color w:val="000000"/>
          <w:spacing w:val="40"/>
          <w:sz w:val="30"/>
          <w:szCs w:val="30"/>
          <w:u w:val="single"/>
        </w:rPr>
        <w:t>安庆市</w:t>
      </w:r>
      <w:r w:rsidR="00014258">
        <w:rPr>
          <w:rFonts w:ascii="宋体" w:hAnsi="宋体" w:cs="宋体" w:hint="eastAsia"/>
          <w:b/>
          <w:color w:val="000000"/>
          <w:spacing w:val="40"/>
          <w:sz w:val="30"/>
          <w:szCs w:val="30"/>
          <w:u w:val="single"/>
        </w:rPr>
        <w:t>血防所采购领导小</w:t>
      </w:r>
      <w:r w:rsidR="00071752">
        <w:rPr>
          <w:rFonts w:ascii="宋体" w:hAnsi="宋体" w:cs="宋体" w:hint="eastAsia"/>
          <w:b/>
          <w:color w:val="000000"/>
          <w:spacing w:val="40"/>
          <w:sz w:val="30"/>
          <w:szCs w:val="30"/>
          <w:u w:val="single"/>
        </w:rPr>
        <w:t>组</w:t>
      </w:r>
      <w:r w:rsidR="000C09D7">
        <w:rPr>
          <w:rFonts w:ascii="宋体" w:hAnsi="宋体" w:cs="宋体" w:hint="eastAsia"/>
          <w:b/>
          <w:color w:val="000000"/>
          <w:spacing w:val="40"/>
          <w:sz w:val="30"/>
          <w:szCs w:val="30"/>
          <w:u w:val="single"/>
        </w:rPr>
        <w:t xml:space="preserve"> </w:t>
      </w:r>
      <w:r w:rsidR="000C09D7">
        <w:rPr>
          <w:rFonts w:ascii="宋体" w:hAnsi="宋体" w:cs="宋体"/>
          <w:b/>
          <w:color w:val="000000"/>
          <w:spacing w:val="40"/>
          <w:sz w:val="30"/>
          <w:szCs w:val="30"/>
          <w:u w:val="single"/>
        </w:rPr>
        <w:t xml:space="preserve">  </w:t>
      </w:r>
      <w:r w:rsidR="00071752">
        <w:rPr>
          <w:rFonts w:ascii="宋体" w:hAnsi="宋体" w:cs="宋体" w:hint="eastAsia"/>
          <w:b/>
          <w:color w:val="000000"/>
          <w:spacing w:val="40"/>
          <w:sz w:val="30"/>
          <w:szCs w:val="30"/>
          <w:u w:val="single"/>
        </w:rPr>
        <w:t xml:space="preserve"> </w:t>
      </w:r>
      <w:r w:rsidR="00071752">
        <w:rPr>
          <w:rFonts w:ascii="宋体" w:hAnsi="宋体" w:cs="宋体"/>
          <w:b/>
          <w:color w:val="000000"/>
          <w:spacing w:val="40"/>
          <w:sz w:val="30"/>
          <w:szCs w:val="30"/>
          <w:u w:val="single"/>
        </w:rPr>
        <w:t xml:space="preserve">      </w:t>
      </w:r>
      <w:r w:rsidR="00071752">
        <w:rPr>
          <w:rFonts w:ascii="宋体" w:hAnsi="宋体" w:cs="宋体" w:hint="eastAsia"/>
          <w:b/>
          <w:color w:val="000000"/>
          <w:spacing w:val="40"/>
          <w:sz w:val="30"/>
          <w:szCs w:val="30"/>
          <w:u w:val="single"/>
        </w:rPr>
        <w:t xml:space="preserve"> </w:t>
      </w:r>
      <w:r w:rsidR="00071752">
        <w:rPr>
          <w:rFonts w:ascii="宋体" w:hAnsi="宋体" w:cs="宋体"/>
          <w:b/>
          <w:color w:val="000000"/>
          <w:spacing w:val="40"/>
          <w:sz w:val="30"/>
          <w:szCs w:val="30"/>
          <w:u w:val="single"/>
        </w:rPr>
        <w:t xml:space="preserve"> </w:t>
      </w:r>
      <w:r>
        <w:rPr>
          <w:rFonts w:ascii="宋体" w:hAnsi="宋体" w:cs="宋体" w:hint="eastAsia"/>
          <w:b/>
          <w:color w:val="000000"/>
          <w:spacing w:val="20"/>
          <w:sz w:val="30"/>
          <w:szCs w:val="30"/>
          <w:u w:val="single"/>
        </w:rPr>
        <w:t xml:space="preserve">    </w:t>
      </w:r>
      <w:r>
        <w:rPr>
          <w:rFonts w:ascii="宋体" w:hAnsi="宋体" w:cs="宋体" w:hint="eastAsia"/>
          <w:b/>
          <w:color w:val="000000"/>
          <w:sz w:val="30"/>
          <w:szCs w:val="30"/>
          <w:u w:val="single"/>
        </w:rPr>
        <w:t xml:space="preserve">  </w:t>
      </w:r>
    </w:p>
    <w:p w14:paraId="244E28EB" w14:textId="77777777" w:rsidR="00112264" w:rsidRDefault="00112264">
      <w:pPr>
        <w:spacing w:line="360" w:lineRule="auto"/>
        <w:rPr>
          <w:rFonts w:ascii="宋体" w:hAnsi="宋体" w:cs="宋体"/>
          <w:b/>
          <w:color w:val="000000"/>
          <w:sz w:val="24"/>
          <w:u w:val="single"/>
        </w:rPr>
      </w:pPr>
    </w:p>
    <w:p w14:paraId="658483EE" w14:textId="77777777" w:rsidR="00112264" w:rsidRDefault="00112264">
      <w:pPr>
        <w:spacing w:line="360" w:lineRule="auto"/>
        <w:rPr>
          <w:rFonts w:ascii="宋体" w:hAnsi="宋体" w:cs="宋体"/>
          <w:b/>
          <w:color w:val="000000"/>
          <w:sz w:val="24"/>
          <w:u w:val="single"/>
        </w:rPr>
      </w:pPr>
    </w:p>
    <w:p w14:paraId="27C62305" w14:textId="77777777" w:rsidR="00112264" w:rsidRDefault="00112264">
      <w:pPr>
        <w:spacing w:line="360" w:lineRule="auto"/>
        <w:rPr>
          <w:rFonts w:ascii="宋体" w:hAnsi="宋体" w:cs="宋体"/>
          <w:color w:val="000000"/>
          <w:sz w:val="24"/>
        </w:rPr>
      </w:pPr>
    </w:p>
    <w:p w14:paraId="773A3D52" w14:textId="1ABB5440" w:rsidR="00112264" w:rsidRDefault="00AC4ADA">
      <w:pPr>
        <w:spacing w:line="360" w:lineRule="auto"/>
        <w:ind w:firstLineChars="198" w:firstLine="596"/>
        <w:rPr>
          <w:rFonts w:ascii="宋体" w:hAnsi="宋体" w:cs="宋体"/>
          <w:b/>
          <w:color w:val="000000"/>
          <w:sz w:val="30"/>
          <w:szCs w:val="30"/>
          <w:u w:val="single"/>
        </w:rPr>
      </w:pPr>
      <w:r>
        <w:rPr>
          <w:rFonts w:ascii="宋体" w:hAnsi="宋体" w:cs="宋体" w:hint="eastAsia"/>
          <w:b/>
          <w:color w:val="000000"/>
          <w:sz w:val="30"/>
          <w:szCs w:val="30"/>
        </w:rPr>
        <w:t>监督管理部门：</w:t>
      </w:r>
      <w:r>
        <w:rPr>
          <w:rFonts w:ascii="宋体" w:hAnsi="宋体" w:cs="宋体" w:hint="eastAsia"/>
          <w:b/>
          <w:color w:val="000000"/>
          <w:sz w:val="30"/>
          <w:szCs w:val="30"/>
          <w:u w:val="single"/>
        </w:rPr>
        <w:t xml:space="preserve">  </w:t>
      </w:r>
      <w:r w:rsidR="00014258">
        <w:rPr>
          <w:rFonts w:ascii="宋体" w:hAnsi="宋体" w:cs="宋体"/>
          <w:b/>
          <w:color w:val="000000"/>
          <w:sz w:val="30"/>
          <w:szCs w:val="30"/>
          <w:u w:val="single"/>
        </w:rPr>
        <w:t xml:space="preserve">     </w:t>
      </w:r>
      <w:r>
        <w:rPr>
          <w:rFonts w:ascii="宋体" w:hAnsi="宋体" w:cs="宋体" w:hint="eastAsia"/>
          <w:b/>
          <w:color w:val="000000"/>
          <w:sz w:val="30"/>
          <w:szCs w:val="30"/>
          <w:u w:val="single"/>
        </w:rPr>
        <w:t xml:space="preserve"> </w:t>
      </w:r>
      <w:r>
        <w:rPr>
          <w:rFonts w:ascii="宋体" w:hAnsi="宋体" w:cs="宋体" w:hint="eastAsia"/>
          <w:b/>
          <w:color w:val="000000"/>
          <w:spacing w:val="40"/>
          <w:sz w:val="30"/>
          <w:szCs w:val="30"/>
          <w:u w:val="single"/>
        </w:rPr>
        <w:t>安庆市</w:t>
      </w:r>
      <w:r w:rsidR="00014258">
        <w:rPr>
          <w:rFonts w:ascii="宋体" w:hAnsi="宋体" w:cs="宋体" w:hint="eastAsia"/>
          <w:b/>
          <w:color w:val="000000"/>
          <w:spacing w:val="40"/>
          <w:sz w:val="30"/>
          <w:szCs w:val="30"/>
          <w:u w:val="single"/>
        </w:rPr>
        <w:t xml:space="preserve">血防所纪检 </w:t>
      </w:r>
      <w:r w:rsidR="00014258">
        <w:rPr>
          <w:rFonts w:ascii="宋体" w:hAnsi="宋体" w:cs="宋体"/>
          <w:b/>
          <w:color w:val="000000"/>
          <w:spacing w:val="40"/>
          <w:sz w:val="30"/>
          <w:szCs w:val="30"/>
          <w:u w:val="single"/>
        </w:rPr>
        <w:t xml:space="preserve">   </w:t>
      </w:r>
      <w:r>
        <w:rPr>
          <w:rFonts w:ascii="宋体" w:hAnsi="宋体" w:cs="宋体" w:hint="eastAsia"/>
          <w:b/>
          <w:color w:val="000000"/>
          <w:sz w:val="30"/>
          <w:szCs w:val="30"/>
          <w:u w:val="single"/>
        </w:rPr>
        <w:t xml:space="preserve"> </w:t>
      </w:r>
    </w:p>
    <w:p w14:paraId="104F7013" w14:textId="77777777" w:rsidR="00112264" w:rsidRDefault="00112264">
      <w:pPr>
        <w:spacing w:line="360" w:lineRule="auto"/>
        <w:rPr>
          <w:rFonts w:ascii="宋体" w:hAnsi="宋体" w:cs="宋体"/>
          <w:b/>
          <w:color w:val="000000"/>
          <w:sz w:val="24"/>
          <w:u w:val="single"/>
        </w:rPr>
      </w:pPr>
    </w:p>
    <w:p w14:paraId="528B30FD" w14:textId="77777777" w:rsidR="00112264" w:rsidRDefault="00112264">
      <w:pPr>
        <w:spacing w:line="360" w:lineRule="auto"/>
        <w:rPr>
          <w:rFonts w:ascii="宋体" w:hAnsi="宋体" w:cs="宋体"/>
          <w:b/>
          <w:color w:val="000000"/>
          <w:sz w:val="24"/>
          <w:u w:val="single"/>
        </w:rPr>
      </w:pPr>
    </w:p>
    <w:p w14:paraId="40E33A91" w14:textId="48E5DBB5" w:rsidR="00112264" w:rsidRDefault="00AC4ADA">
      <w:pPr>
        <w:spacing w:line="360" w:lineRule="auto"/>
        <w:jc w:val="center"/>
        <w:rPr>
          <w:rFonts w:ascii="宋体" w:hAnsi="宋体" w:cs="宋体"/>
          <w:b/>
          <w:color w:val="000000"/>
          <w:sz w:val="30"/>
          <w:szCs w:val="30"/>
        </w:rPr>
      </w:pPr>
      <w:r>
        <w:rPr>
          <w:rFonts w:ascii="宋体" w:hAnsi="宋体" w:cs="宋体" w:hint="eastAsia"/>
          <w:b/>
          <w:color w:val="000000"/>
          <w:sz w:val="30"/>
          <w:szCs w:val="30"/>
        </w:rPr>
        <w:t>日  期：二〇二</w:t>
      </w:r>
      <w:r w:rsidR="007D366A">
        <w:rPr>
          <w:rFonts w:ascii="宋体" w:hAnsi="宋体" w:cs="宋体" w:hint="eastAsia"/>
          <w:b/>
          <w:color w:val="000000"/>
          <w:sz w:val="30"/>
          <w:szCs w:val="30"/>
        </w:rPr>
        <w:t>四</w:t>
      </w:r>
      <w:r>
        <w:rPr>
          <w:rFonts w:ascii="宋体" w:hAnsi="宋体" w:cs="宋体" w:hint="eastAsia"/>
          <w:b/>
          <w:color w:val="000000"/>
          <w:sz w:val="30"/>
          <w:szCs w:val="30"/>
        </w:rPr>
        <w:t xml:space="preserve">年 </w:t>
      </w:r>
      <w:r w:rsidR="007D366A">
        <w:rPr>
          <w:rFonts w:ascii="宋体" w:hAnsi="宋体" w:cs="宋体" w:hint="eastAsia"/>
          <w:b/>
          <w:color w:val="000000"/>
          <w:sz w:val="30"/>
          <w:szCs w:val="30"/>
        </w:rPr>
        <w:t>元</w:t>
      </w:r>
      <w:r>
        <w:rPr>
          <w:rFonts w:ascii="宋体" w:hAnsi="宋体" w:cs="宋体" w:hint="eastAsia"/>
          <w:b/>
          <w:color w:val="000000"/>
          <w:sz w:val="30"/>
          <w:szCs w:val="30"/>
        </w:rPr>
        <w:t xml:space="preserve"> 月</w:t>
      </w:r>
    </w:p>
    <w:p w14:paraId="684AB2A7" w14:textId="77777777" w:rsidR="00112264" w:rsidRDefault="00112264">
      <w:pPr>
        <w:spacing w:line="360" w:lineRule="auto"/>
        <w:jc w:val="center"/>
        <w:rPr>
          <w:rFonts w:ascii="宋体" w:hAnsi="宋体" w:cs="宋体"/>
          <w:color w:val="000000"/>
        </w:rPr>
      </w:pPr>
    </w:p>
    <w:p w14:paraId="14B492AD" w14:textId="77777777" w:rsidR="00112264" w:rsidRDefault="00112264">
      <w:pPr>
        <w:rPr>
          <w:rFonts w:ascii="宋体" w:hAnsi="宋体" w:cs="宋体"/>
          <w:color w:val="000000"/>
        </w:rPr>
      </w:pPr>
    </w:p>
    <w:p w14:paraId="4D3BD359" w14:textId="77777777" w:rsidR="00112264" w:rsidRDefault="00112264">
      <w:pPr>
        <w:widowControl/>
        <w:spacing w:line="480" w:lineRule="auto"/>
        <w:jc w:val="center"/>
        <w:rPr>
          <w:rFonts w:ascii="黑体" w:eastAsia="黑体" w:hAnsi="黑体" w:cs="宋体"/>
          <w:b/>
          <w:kern w:val="0"/>
          <w:sz w:val="32"/>
          <w:szCs w:val="32"/>
        </w:rPr>
      </w:pPr>
    </w:p>
    <w:p w14:paraId="0B27E70F" w14:textId="77777777" w:rsidR="00112264" w:rsidRDefault="00AC4ADA">
      <w:pPr>
        <w:widowControl/>
        <w:spacing w:line="480" w:lineRule="auto"/>
        <w:jc w:val="center"/>
        <w:rPr>
          <w:rFonts w:ascii="黑体" w:eastAsia="黑体" w:hAnsi="黑体" w:cs="宋体"/>
          <w:b/>
          <w:kern w:val="0"/>
          <w:sz w:val="32"/>
          <w:szCs w:val="32"/>
        </w:rPr>
      </w:pPr>
      <w:r>
        <w:rPr>
          <w:rFonts w:ascii="黑体" w:eastAsia="黑体" w:hAnsi="黑体" w:cs="宋体" w:hint="eastAsia"/>
          <w:b/>
          <w:kern w:val="0"/>
          <w:sz w:val="32"/>
          <w:szCs w:val="32"/>
        </w:rPr>
        <w:t xml:space="preserve">重  要  提  </w:t>
      </w:r>
      <w:proofErr w:type="gramStart"/>
      <w:r>
        <w:rPr>
          <w:rFonts w:ascii="黑体" w:eastAsia="黑体" w:hAnsi="黑体" w:cs="宋体" w:hint="eastAsia"/>
          <w:b/>
          <w:kern w:val="0"/>
          <w:sz w:val="32"/>
          <w:szCs w:val="32"/>
        </w:rPr>
        <w:t>醒</w:t>
      </w:r>
      <w:proofErr w:type="gramEnd"/>
    </w:p>
    <w:p w14:paraId="14D7E93E"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一、请各市场主体依法参与公共资源交易活动，如存在以下情形的，公共资源交易监管部门将其作为扫黑除恶专项斗争的打击重点予以处理。</w:t>
      </w:r>
    </w:p>
    <w:p w14:paraId="3A1BAB3E"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 xml:space="preserve">1.组织、领导、实施恶意竞标、围标、串标、虚假投标、挂靠投标、出让资质等违法活动。 </w:t>
      </w:r>
    </w:p>
    <w:p w14:paraId="52853A72"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 xml:space="preserve">2.以暴力、威胁、利诱等手段强迫他人参与或者退出投标、拍卖以及强迫他人中标后放弃中标或转包的黑恶势力。 </w:t>
      </w:r>
    </w:p>
    <w:p w14:paraId="5C2007D8"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 xml:space="preserve">3.聚众围堵开、评标现场，干扰正常开评标秩序的行为。 </w:t>
      </w:r>
    </w:p>
    <w:p w14:paraId="53D9E0E7"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 xml:space="preserve">4.在招投标过程中寻衅滋事、恶意投诉，或以投诉、信访、举报相威胁获取不正当利益的行为。 </w:t>
      </w:r>
    </w:p>
    <w:p w14:paraId="6895EC49"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 xml:space="preserve">5.伪造资质证书、证件、提供虚假材料进行投标，谋取不正当利益的违法行为。 </w:t>
      </w:r>
    </w:p>
    <w:p w14:paraId="5A969BB6"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 xml:space="preserve">6.采取贿赂、暴力、欺骗、威胁等手段干扰破坏招投标监管、服务人员以及评标专家正常工作的黑恶势力。 </w:t>
      </w:r>
    </w:p>
    <w:p w14:paraId="5EE0843C"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 xml:space="preserve">7.采取言语威胁、谈判协商、跟踪盯梢、散播隐私、造谣诽谤、持续骚扰等软暴力手段恐吓监管服务人员、评标专家及其家属的违法犯罪行为。 </w:t>
      </w:r>
    </w:p>
    <w:p w14:paraId="663DD9F2"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 xml:space="preserve">8.利诱、欺骗采购人违反相关规定按其意图设置招标文件条款的违法违规行为。 </w:t>
      </w:r>
    </w:p>
    <w:p w14:paraId="6DDF052F"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 xml:space="preserve">9.窃取项目投标人报名情况、评标委员会组成人员等保密信息。 </w:t>
      </w:r>
    </w:p>
    <w:p w14:paraId="1FD6C7F9"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 xml:space="preserve">10.领导干部违反规定插手干预项目招投标活动。 </w:t>
      </w:r>
    </w:p>
    <w:p w14:paraId="0DC26484"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11.干部职工在招投标活动中与黑恶势力勾结，充当保护伞。</w:t>
      </w:r>
    </w:p>
    <w:p w14:paraId="3C0E12F6" w14:textId="77777777" w:rsidR="00112264" w:rsidRDefault="00AC4ADA" w:rsidP="00071752">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二、请各谈判响应人认真阅读谈判文件，对下述事项予以重视：</w:t>
      </w:r>
    </w:p>
    <w:p w14:paraId="02FA3B37"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1、</w:t>
      </w:r>
      <w:proofErr w:type="gramStart"/>
      <w:r>
        <w:rPr>
          <w:rFonts w:ascii="宋体" w:hAnsi="宋体" w:cs="宋体" w:hint="eastAsia"/>
          <w:b/>
          <w:kern w:val="0"/>
          <w:sz w:val="24"/>
        </w:rPr>
        <w:t>请依据</w:t>
      </w:r>
      <w:proofErr w:type="gramEnd"/>
      <w:r>
        <w:rPr>
          <w:rFonts w:ascii="宋体" w:hAnsi="宋体" w:cs="宋体" w:hint="eastAsia"/>
          <w:b/>
          <w:kern w:val="0"/>
          <w:sz w:val="24"/>
        </w:rPr>
        <w:t>项目资格要求，自行核对营业执照合法有效。</w:t>
      </w:r>
    </w:p>
    <w:p w14:paraId="54BE6A45"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lastRenderedPageBreak/>
        <w:t>2、按照谈判文件要求制作谈判响应文件，谈判响应文件创建标识码、文件制作机器码任一项一致的将不予通过符合性评审，并予以披露，记入不良行为记录。</w:t>
      </w:r>
    </w:p>
    <w:p w14:paraId="27FFC93D"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3、谈判响应保证金须在响应文件提交截止时间前缴纳</w:t>
      </w:r>
      <w:proofErr w:type="gramStart"/>
      <w:r>
        <w:rPr>
          <w:rFonts w:ascii="宋体" w:hAnsi="宋体" w:cs="宋体" w:hint="eastAsia"/>
          <w:b/>
          <w:kern w:val="0"/>
          <w:sz w:val="24"/>
        </w:rPr>
        <w:t>至谈判</w:t>
      </w:r>
      <w:proofErr w:type="gramEnd"/>
      <w:r>
        <w:rPr>
          <w:rFonts w:ascii="宋体" w:hAnsi="宋体" w:cs="宋体" w:hint="eastAsia"/>
          <w:b/>
          <w:kern w:val="0"/>
          <w:sz w:val="24"/>
        </w:rPr>
        <w:t>文件中规定的安庆市公共资源交易中心账户（投标人需充分考虑到银行转账时间，谈判响应保证金缴纳以账户是否到账为准）；</w:t>
      </w:r>
    </w:p>
    <w:p w14:paraId="1AD7F06B"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4、谈判响应人代表在参加开标会时</w:t>
      </w:r>
      <w:proofErr w:type="gramStart"/>
      <w:r>
        <w:rPr>
          <w:rFonts w:ascii="宋体" w:hAnsi="宋体" w:cs="宋体" w:hint="eastAsia"/>
          <w:b/>
          <w:kern w:val="0"/>
          <w:sz w:val="24"/>
        </w:rPr>
        <w:t>需手持法定</w:t>
      </w:r>
      <w:proofErr w:type="gramEnd"/>
      <w:r>
        <w:rPr>
          <w:rFonts w:ascii="宋体" w:hAnsi="宋体" w:cs="宋体" w:hint="eastAsia"/>
          <w:b/>
          <w:kern w:val="0"/>
          <w:sz w:val="24"/>
        </w:rPr>
        <w:t>代表人签署的法定代表人授权委托书或签章齐全的法定代表人身份证明书用于开标现场查验；</w:t>
      </w:r>
    </w:p>
    <w:p w14:paraId="692F08BE" w14:textId="77777777" w:rsidR="00112264" w:rsidRDefault="00AC4ADA">
      <w:pPr>
        <w:widowControl/>
        <w:spacing w:line="480" w:lineRule="auto"/>
        <w:ind w:firstLineChars="200" w:firstLine="482"/>
        <w:jc w:val="left"/>
        <w:rPr>
          <w:rFonts w:ascii="宋体" w:hAnsi="宋体" w:cs="宋体"/>
          <w:b/>
          <w:kern w:val="0"/>
          <w:sz w:val="24"/>
        </w:rPr>
      </w:pPr>
      <w:r>
        <w:rPr>
          <w:rFonts w:ascii="宋体" w:hAnsi="宋体" w:cs="宋体" w:hint="eastAsia"/>
          <w:b/>
          <w:kern w:val="0"/>
          <w:sz w:val="24"/>
        </w:rPr>
        <w:t>5、谈判响应人代表在参加开标会时须携带有效身份证原件；</w:t>
      </w:r>
    </w:p>
    <w:p w14:paraId="4C6F52FD" w14:textId="77777777" w:rsidR="00112264" w:rsidRDefault="00AC4ADA">
      <w:pPr>
        <w:widowControl/>
        <w:ind w:firstLineChars="200" w:firstLine="482"/>
        <w:jc w:val="left"/>
        <w:rPr>
          <w:b/>
          <w:sz w:val="28"/>
          <w:szCs w:val="28"/>
        </w:rPr>
      </w:pPr>
      <w:r>
        <w:rPr>
          <w:rFonts w:ascii="宋体" w:hAnsi="宋体" w:cs="宋体" w:hint="eastAsia"/>
          <w:b/>
          <w:kern w:val="0"/>
          <w:sz w:val="24"/>
        </w:rPr>
        <w:t>6、对投标活动中可能发生的质疑、投诉行为，须依法在规定的时间内提出。</w:t>
      </w:r>
      <w:r>
        <w:rPr>
          <w:rFonts w:ascii="宋体" w:hAnsi="宋体" w:cs="宋体"/>
          <w:b/>
          <w:kern w:val="0"/>
          <w:sz w:val="28"/>
          <w:szCs w:val="28"/>
        </w:rPr>
        <w:t xml:space="preserve">  </w:t>
      </w:r>
    </w:p>
    <w:p w14:paraId="65CF9850" w14:textId="77777777" w:rsidR="00112264" w:rsidRDefault="00112264">
      <w:pPr>
        <w:rPr>
          <w:rFonts w:ascii="宋体" w:hAnsi="宋体" w:cs="宋体"/>
          <w:b/>
          <w:color w:val="000000"/>
          <w:sz w:val="36"/>
          <w:szCs w:val="36"/>
        </w:rPr>
      </w:pPr>
    </w:p>
    <w:p w14:paraId="68131E2F" w14:textId="77777777" w:rsidR="00112264" w:rsidRDefault="00112264">
      <w:pPr>
        <w:rPr>
          <w:rFonts w:ascii="宋体" w:hAnsi="宋体" w:cs="宋体"/>
          <w:b/>
          <w:color w:val="000000"/>
          <w:sz w:val="36"/>
          <w:szCs w:val="36"/>
        </w:rPr>
      </w:pPr>
    </w:p>
    <w:p w14:paraId="4079EB35" w14:textId="77777777" w:rsidR="00112264" w:rsidRDefault="00112264">
      <w:pPr>
        <w:rPr>
          <w:rFonts w:ascii="宋体" w:hAnsi="宋体" w:cs="宋体"/>
          <w:b/>
          <w:color w:val="000000"/>
          <w:sz w:val="36"/>
          <w:szCs w:val="36"/>
        </w:rPr>
      </w:pPr>
    </w:p>
    <w:p w14:paraId="20412CF1" w14:textId="77777777" w:rsidR="00112264" w:rsidRDefault="00112264">
      <w:pPr>
        <w:rPr>
          <w:rFonts w:ascii="宋体" w:hAnsi="宋体" w:cs="宋体"/>
          <w:b/>
          <w:color w:val="000000"/>
          <w:sz w:val="36"/>
          <w:szCs w:val="36"/>
        </w:rPr>
      </w:pPr>
    </w:p>
    <w:p w14:paraId="7F65E779" w14:textId="77777777" w:rsidR="00112264" w:rsidRDefault="00112264">
      <w:pPr>
        <w:rPr>
          <w:rFonts w:ascii="宋体" w:hAnsi="宋体" w:cs="宋体"/>
          <w:b/>
          <w:color w:val="000000"/>
          <w:sz w:val="36"/>
          <w:szCs w:val="36"/>
        </w:rPr>
      </w:pPr>
    </w:p>
    <w:p w14:paraId="036E0991" w14:textId="77777777" w:rsidR="00112264" w:rsidRDefault="00112264">
      <w:pPr>
        <w:rPr>
          <w:rFonts w:ascii="宋体" w:hAnsi="宋体" w:cs="宋体"/>
          <w:b/>
          <w:color w:val="000000"/>
          <w:sz w:val="36"/>
          <w:szCs w:val="36"/>
        </w:rPr>
      </w:pPr>
    </w:p>
    <w:p w14:paraId="2F71B5DA" w14:textId="77777777" w:rsidR="00112264" w:rsidRDefault="00112264">
      <w:pPr>
        <w:rPr>
          <w:rFonts w:ascii="宋体" w:hAnsi="宋体" w:cs="宋体"/>
          <w:b/>
          <w:color w:val="000000"/>
          <w:sz w:val="36"/>
          <w:szCs w:val="36"/>
        </w:rPr>
      </w:pPr>
    </w:p>
    <w:p w14:paraId="385A2C2F" w14:textId="77777777" w:rsidR="00112264" w:rsidRDefault="00112264">
      <w:pPr>
        <w:rPr>
          <w:rFonts w:ascii="宋体" w:hAnsi="宋体" w:cs="宋体"/>
          <w:b/>
          <w:color w:val="000000"/>
          <w:sz w:val="36"/>
          <w:szCs w:val="36"/>
        </w:rPr>
      </w:pPr>
    </w:p>
    <w:p w14:paraId="765DE58E" w14:textId="77777777" w:rsidR="00112264" w:rsidRDefault="00112264">
      <w:pPr>
        <w:rPr>
          <w:rFonts w:ascii="宋体" w:hAnsi="宋体" w:cs="宋体"/>
          <w:b/>
          <w:color w:val="000000"/>
          <w:sz w:val="36"/>
          <w:szCs w:val="36"/>
        </w:rPr>
      </w:pPr>
    </w:p>
    <w:p w14:paraId="0B3C7AAA" w14:textId="77777777" w:rsidR="00112264" w:rsidRDefault="00112264">
      <w:pPr>
        <w:rPr>
          <w:rFonts w:ascii="宋体" w:hAnsi="宋体" w:cs="宋体"/>
          <w:b/>
          <w:color w:val="000000"/>
          <w:sz w:val="36"/>
          <w:szCs w:val="36"/>
        </w:rPr>
      </w:pPr>
    </w:p>
    <w:p w14:paraId="2A3A8BD3" w14:textId="6251FC48" w:rsidR="00112264" w:rsidRDefault="00112264">
      <w:pPr>
        <w:rPr>
          <w:rFonts w:ascii="宋体" w:hAnsi="宋体" w:cs="宋体"/>
          <w:b/>
          <w:color w:val="000000"/>
          <w:sz w:val="36"/>
          <w:szCs w:val="36"/>
        </w:rPr>
      </w:pPr>
    </w:p>
    <w:p w14:paraId="7E4848DE" w14:textId="36207060" w:rsidR="00071752" w:rsidRDefault="00071752" w:rsidP="00071752">
      <w:pPr>
        <w:pStyle w:val="a0"/>
        <w:spacing w:before="156"/>
        <w:ind w:firstLine="368"/>
      </w:pPr>
    </w:p>
    <w:p w14:paraId="1583D2F1" w14:textId="7D4026A3" w:rsidR="00071752" w:rsidRDefault="00071752" w:rsidP="00071752">
      <w:pPr>
        <w:pStyle w:val="a0"/>
        <w:spacing w:before="156"/>
        <w:ind w:firstLine="368"/>
      </w:pPr>
    </w:p>
    <w:p w14:paraId="2117392C" w14:textId="77777777" w:rsidR="00071752" w:rsidRPr="00071752" w:rsidRDefault="00071752" w:rsidP="00071752">
      <w:pPr>
        <w:pStyle w:val="a0"/>
        <w:spacing w:before="156"/>
        <w:ind w:firstLine="368"/>
      </w:pPr>
    </w:p>
    <w:p w14:paraId="2312DCBE" w14:textId="77777777" w:rsidR="00112264" w:rsidRDefault="00AC4ADA">
      <w:pPr>
        <w:jc w:val="center"/>
        <w:rPr>
          <w:rFonts w:ascii="宋体" w:hAnsi="宋体" w:cs="宋体"/>
          <w:b/>
          <w:color w:val="000000"/>
          <w:sz w:val="36"/>
          <w:szCs w:val="36"/>
        </w:rPr>
      </w:pPr>
      <w:r>
        <w:rPr>
          <w:rFonts w:ascii="宋体" w:hAnsi="宋体" w:cs="宋体" w:hint="eastAsia"/>
          <w:b/>
          <w:color w:val="000000"/>
          <w:sz w:val="36"/>
          <w:szCs w:val="36"/>
        </w:rPr>
        <w:lastRenderedPageBreak/>
        <w:t>目   录</w:t>
      </w:r>
    </w:p>
    <w:p w14:paraId="7CCCBA84" w14:textId="1D936153" w:rsidR="00071752" w:rsidRDefault="00AC4ADA">
      <w:pPr>
        <w:pStyle w:val="TOC1"/>
        <w:rPr>
          <w:rFonts w:asciiTheme="minorHAnsi" w:eastAsiaTheme="minorEastAsia" w:hAnsiTheme="minorHAnsi" w:cstheme="minorBidi"/>
          <w:noProof/>
          <w:sz w:val="21"/>
          <w:szCs w:val="22"/>
        </w:rPr>
      </w:pPr>
      <w:r>
        <w:rPr>
          <w:rFonts w:ascii="宋体" w:hAnsi="宋体" w:cs="宋体" w:hint="eastAsia"/>
          <w:color w:val="000000"/>
        </w:rPr>
        <w:fldChar w:fldCharType="begin"/>
      </w:r>
      <w:r>
        <w:rPr>
          <w:rFonts w:ascii="宋体" w:hAnsi="宋体" w:cs="宋体" w:hint="eastAsia"/>
          <w:color w:val="000000"/>
        </w:rPr>
        <w:instrText xml:space="preserve"> TOC \o "1-3" \h \z \u </w:instrText>
      </w:r>
      <w:r>
        <w:rPr>
          <w:rFonts w:ascii="宋体" w:hAnsi="宋体" w:cs="宋体" w:hint="eastAsia"/>
          <w:color w:val="000000"/>
        </w:rPr>
        <w:fldChar w:fldCharType="separate"/>
      </w:r>
      <w:hyperlink w:anchor="_Toc111540405" w:history="1">
        <w:r w:rsidR="00071752" w:rsidRPr="00926486">
          <w:rPr>
            <w:rStyle w:val="afa"/>
            <w:rFonts w:ascii="宋体" w:hAnsi="宋体" w:cs="宋体"/>
            <w:b/>
            <w:bCs/>
            <w:noProof/>
          </w:rPr>
          <w:t>第一章   竞争性谈判公告</w:t>
        </w:r>
        <w:r w:rsidR="00071752">
          <w:rPr>
            <w:noProof/>
            <w:webHidden/>
          </w:rPr>
          <w:tab/>
        </w:r>
        <w:r w:rsidR="00071752">
          <w:rPr>
            <w:noProof/>
            <w:webHidden/>
          </w:rPr>
          <w:fldChar w:fldCharType="begin"/>
        </w:r>
        <w:r w:rsidR="00071752">
          <w:rPr>
            <w:noProof/>
            <w:webHidden/>
          </w:rPr>
          <w:instrText xml:space="preserve"> PAGEREF _Toc111540405 \h </w:instrText>
        </w:r>
        <w:r w:rsidR="00071752">
          <w:rPr>
            <w:noProof/>
            <w:webHidden/>
          </w:rPr>
        </w:r>
        <w:r w:rsidR="00071752">
          <w:rPr>
            <w:noProof/>
            <w:webHidden/>
          </w:rPr>
          <w:fldChar w:fldCharType="separate"/>
        </w:r>
        <w:r w:rsidR="00A02119">
          <w:rPr>
            <w:noProof/>
            <w:webHidden/>
          </w:rPr>
          <w:t>1</w:t>
        </w:r>
        <w:r w:rsidR="00071752">
          <w:rPr>
            <w:noProof/>
            <w:webHidden/>
          </w:rPr>
          <w:fldChar w:fldCharType="end"/>
        </w:r>
      </w:hyperlink>
    </w:p>
    <w:p w14:paraId="551C5941" w14:textId="77721D64" w:rsidR="00071752" w:rsidRDefault="00000000">
      <w:pPr>
        <w:pStyle w:val="TOC1"/>
        <w:rPr>
          <w:rFonts w:asciiTheme="minorHAnsi" w:eastAsiaTheme="minorEastAsia" w:hAnsiTheme="minorHAnsi" w:cstheme="minorBidi"/>
          <w:noProof/>
          <w:sz w:val="21"/>
          <w:szCs w:val="22"/>
        </w:rPr>
      </w:pPr>
      <w:hyperlink w:anchor="_Toc111540406" w:history="1">
        <w:r w:rsidR="00071752" w:rsidRPr="00926486">
          <w:rPr>
            <w:rStyle w:val="afa"/>
            <w:rFonts w:ascii="宋体" w:hAnsi="宋体" w:cs="宋体"/>
            <w:noProof/>
          </w:rPr>
          <w:t>第二章   谈判响应人须知</w:t>
        </w:r>
        <w:r w:rsidR="00071752">
          <w:rPr>
            <w:noProof/>
            <w:webHidden/>
          </w:rPr>
          <w:tab/>
        </w:r>
        <w:r w:rsidR="00071752">
          <w:rPr>
            <w:noProof/>
            <w:webHidden/>
          </w:rPr>
          <w:fldChar w:fldCharType="begin"/>
        </w:r>
        <w:r w:rsidR="00071752">
          <w:rPr>
            <w:noProof/>
            <w:webHidden/>
          </w:rPr>
          <w:instrText xml:space="preserve"> PAGEREF _Toc111540406 \h </w:instrText>
        </w:r>
        <w:r w:rsidR="00071752">
          <w:rPr>
            <w:noProof/>
            <w:webHidden/>
          </w:rPr>
        </w:r>
        <w:r w:rsidR="00071752">
          <w:rPr>
            <w:noProof/>
            <w:webHidden/>
          </w:rPr>
          <w:fldChar w:fldCharType="separate"/>
        </w:r>
        <w:r w:rsidR="00A02119">
          <w:rPr>
            <w:noProof/>
            <w:webHidden/>
          </w:rPr>
          <w:t>4</w:t>
        </w:r>
        <w:r w:rsidR="00071752">
          <w:rPr>
            <w:noProof/>
            <w:webHidden/>
          </w:rPr>
          <w:fldChar w:fldCharType="end"/>
        </w:r>
      </w:hyperlink>
    </w:p>
    <w:p w14:paraId="3B9903D5" w14:textId="467EE689" w:rsidR="00071752" w:rsidRDefault="00000000">
      <w:pPr>
        <w:pStyle w:val="TOC2"/>
        <w:tabs>
          <w:tab w:val="right" w:leader="dot" w:pos="9060"/>
        </w:tabs>
        <w:ind w:left="420"/>
        <w:rPr>
          <w:rFonts w:asciiTheme="minorHAnsi" w:eastAsiaTheme="minorEastAsia" w:hAnsiTheme="minorHAnsi" w:cstheme="minorBidi"/>
          <w:noProof/>
          <w:sz w:val="21"/>
          <w:szCs w:val="22"/>
        </w:rPr>
      </w:pPr>
      <w:hyperlink w:anchor="_Toc111540407" w:history="1">
        <w:r w:rsidR="00071752" w:rsidRPr="00926486">
          <w:rPr>
            <w:rStyle w:val="afa"/>
            <w:rFonts w:ascii="宋体" w:hAnsi="宋体"/>
            <w:noProof/>
          </w:rPr>
          <w:t>第一节  谈判响应人须知前附表</w:t>
        </w:r>
        <w:r w:rsidR="00071752">
          <w:rPr>
            <w:noProof/>
            <w:webHidden/>
          </w:rPr>
          <w:tab/>
        </w:r>
        <w:r w:rsidR="00071752">
          <w:rPr>
            <w:noProof/>
            <w:webHidden/>
          </w:rPr>
          <w:fldChar w:fldCharType="begin"/>
        </w:r>
        <w:r w:rsidR="00071752">
          <w:rPr>
            <w:noProof/>
            <w:webHidden/>
          </w:rPr>
          <w:instrText xml:space="preserve"> PAGEREF _Toc111540407 \h </w:instrText>
        </w:r>
        <w:r w:rsidR="00071752">
          <w:rPr>
            <w:noProof/>
            <w:webHidden/>
          </w:rPr>
        </w:r>
        <w:r w:rsidR="00071752">
          <w:rPr>
            <w:noProof/>
            <w:webHidden/>
          </w:rPr>
          <w:fldChar w:fldCharType="separate"/>
        </w:r>
        <w:r w:rsidR="00A02119">
          <w:rPr>
            <w:noProof/>
            <w:webHidden/>
          </w:rPr>
          <w:t>4</w:t>
        </w:r>
        <w:r w:rsidR="00071752">
          <w:rPr>
            <w:noProof/>
            <w:webHidden/>
          </w:rPr>
          <w:fldChar w:fldCharType="end"/>
        </w:r>
      </w:hyperlink>
    </w:p>
    <w:p w14:paraId="7834C776" w14:textId="0E490347" w:rsidR="00071752" w:rsidRDefault="00000000">
      <w:pPr>
        <w:pStyle w:val="TOC2"/>
        <w:tabs>
          <w:tab w:val="right" w:leader="dot" w:pos="9060"/>
        </w:tabs>
        <w:ind w:left="420"/>
        <w:rPr>
          <w:rFonts w:asciiTheme="minorHAnsi" w:eastAsiaTheme="minorEastAsia" w:hAnsiTheme="minorHAnsi" w:cstheme="minorBidi"/>
          <w:noProof/>
          <w:sz w:val="21"/>
          <w:szCs w:val="22"/>
        </w:rPr>
      </w:pPr>
      <w:hyperlink w:anchor="_Toc111540408" w:history="1">
        <w:r w:rsidR="00071752" w:rsidRPr="00926486">
          <w:rPr>
            <w:rStyle w:val="afa"/>
            <w:rFonts w:ascii="宋体" w:hAnsi="宋体"/>
            <w:noProof/>
          </w:rPr>
          <w:t>第二节  谈判响应人须知</w:t>
        </w:r>
        <w:r w:rsidR="00071752">
          <w:rPr>
            <w:noProof/>
            <w:webHidden/>
          </w:rPr>
          <w:tab/>
        </w:r>
        <w:r w:rsidR="00071752">
          <w:rPr>
            <w:noProof/>
            <w:webHidden/>
          </w:rPr>
          <w:fldChar w:fldCharType="begin"/>
        </w:r>
        <w:r w:rsidR="00071752">
          <w:rPr>
            <w:noProof/>
            <w:webHidden/>
          </w:rPr>
          <w:instrText xml:space="preserve"> PAGEREF _Toc111540408 \h </w:instrText>
        </w:r>
        <w:r w:rsidR="00071752">
          <w:rPr>
            <w:noProof/>
            <w:webHidden/>
          </w:rPr>
        </w:r>
        <w:r w:rsidR="00071752">
          <w:rPr>
            <w:noProof/>
            <w:webHidden/>
          </w:rPr>
          <w:fldChar w:fldCharType="separate"/>
        </w:r>
        <w:r w:rsidR="00A02119">
          <w:rPr>
            <w:noProof/>
            <w:webHidden/>
          </w:rPr>
          <w:t>6</w:t>
        </w:r>
        <w:r w:rsidR="00071752">
          <w:rPr>
            <w:noProof/>
            <w:webHidden/>
          </w:rPr>
          <w:fldChar w:fldCharType="end"/>
        </w:r>
      </w:hyperlink>
    </w:p>
    <w:p w14:paraId="1BD4E5D7" w14:textId="4692CCE4"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09" w:history="1">
        <w:r w:rsidR="00071752" w:rsidRPr="00926486">
          <w:rPr>
            <w:rStyle w:val="afa"/>
            <w:rFonts w:hAnsi="宋体" w:cs="宋体"/>
            <w:noProof/>
          </w:rPr>
          <w:t>一、总则</w:t>
        </w:r>
        <w:r w:rsidR="00071752">
          <w:rPr>
            <w:noProof/>
            <w:webHidden/>
          </w:rPr>
          <w:tab/>
        </w:r>
        <w:r w:rsidR="00071752">
          <w:rPr>
            <w:noProof/>
            <w:webHidden/>
          </w:rPr>
          <w:fldChar w:fldCharType="begin"/>
        </w:r>
        <w:r w:rsidR="00071752">
          <w:rPr>
            <w:noProof/>
            <w:webHidden/>
          </w:rPr>
          <w:instrText xml:space="preserve"> PAGEREF _Toc111540409 \h </w:instrText>
        </w:r>
        <w:r w:rsidR="00071752">
          <w:rPr>
            <w:noProof/>
            <w:webHidden/>
          </w:rPr>
        </w:r>
        <w:r w:rsidR="00071752">
          <w:rPr>
            <w:noProof/>
            <w:webHidden/>
          </w:rPr>
          <w:fldChar w:fldCharType="separate"/>
        </w:r>
        <w:r w:rsidR="00A02119">
          <w:rPr>
            <w:noProof/>
            <w:webHidden/>
          </w:rPr>
          <w:t>6</w:t>
        </w:r>
        <w:r w:rsidR="00071752">
          <w:rPr>
            <w:noProof/>
            <w:webHidden/>
          </w:rPr>
          <w:fldChar w:fldCharType="end"/>
        </w:r>
      </w:hyperlink>
    </w:p>
    <w:p w14:paraId="51823934" w14:textId="74A286ED"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10" w:history="1">
        <w:r w:rsidR="00071752" w:rsidRPr="00926486">
          <w:rPr>
            <w:rStyle w:val="afa"/>
            <w:rFonts w:hAnsi="宋体" w:cs="宋体"/>
            <w:noProof/>
          </w:rPr>
          <w:t>二、竞争性谈判文件</w:t>
        </w:r>
        <w:r w:rsidR="00071752">
          <w:rPr>
            <w:noProof/>
            <w:webHidden/>
          </w:rPr>
          <w:tab/>
        </w:r>
        <w:r w:rsidR="00071752">
          <w:rPr>
            <w:noProof/>
            <w:webHidden/>
          </w:rPr>
          <w:fldChar w:fldCharType="begin"/>
        </w:r>
        <w:r w:rsidR="00071752">
          <w:rPr>
            <w:noProof/>
            <w:webHidden/>
          </w:rPr>
          <w:instrText xml:space="preserve"> PAGEREF _Toc111540410 \h </w:instrText>
        </w:r>
        <w:r w:rsidR="00071752">
          <w:rPr>
            <w:noProof/>
            <w:webHidden/>
          </w:rPr>
        </w:r>
        <w:r w:rsidR="00071752">
          <w:rPr>
            <w:noProof/>
            <w:webHidden/>
          </w:rPr>
          <w:fldChar w:fldCharType="separate"/>
        </w:r>
        <w:r w:rsidR="00A02119">
          <w:rPr>
            <w:noProof/>
            <w:webHidden/>
          </w:rPr>
          <w:t>7</w:t>
        </w:r>
        <w:r w:rsidR="00071752">
          <w:rPr>
            <w:noProof/>
            <w:webHidden/>
          </w:rPr>
          <w:fldChar w:fldCharType="end"/>
        </w:r>
      </w:hyperlink>
    </w:p>
    <w:p w14:paraId="0BD96067" w14:textId="39A5C80C"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11" w:history="1">
        <w:r w:rsidR="00071752" w:rsidRPr="00926486">
          <w:rPr>
            <w:rStyle w:val="afa"/>
            <w:rFonts w:hAnsi="宋体" w:cs="宋体"/>
            <w:noProof/>
          </w:rPr>
          <w:t>三、谈判响应文件的编制</w:t>
        </w:r>
        <w:r w:rsidR="00071752">
          <w:rPr>
            <w:noProof/>
            <w:webHidden/>
          </w:rPr>
          <w:tab/>
        </w:r>
        <w:r w:rsidR="00071752">
          <w:rPr>
            <w:noProof/>
            <w:webHidden/>
          </w:rPr>
          <w:fldChar w:fldCharType="begin"/>
        </w:r>
        <w:r w:rsidR="00071752">
          <w:rPr>
            <w:noProof/>
            <w:webHidden/>
          </w:rPr>
          <w:instrText xml:space="preserve"> PAGEREF _Toc111540411 \h </w:instrText>
        </w:r>
        <w:r w:rsidR="00071752">
          <w:rPr>
            <w:noProof/>
            <w:webHidden/>
          </w:rPr>
        </w:r>
        <w:r w:rsidR="00071752">
          <w:rPr>
            <w:noProof/>
            <w:webHidden/>
          </w:rPr>
          <w:fldChar w:fldCharType="separate"/>
        </w:r>
        <w:r w:rsidR="00A02119">
          <w:rPr>
            <w:noProof/>
            <w:webHidden/>
          </w:rPr>
          <w:t>8</w:t>
        </w:r>
        <w:r w:rsidR="00071752">
          <w:rPr>
            <w:noProof/>
            <w:webHidden/>
          </w:rPr>
          <w:fldChar w:fldCharType="end"/>
        </w:r>
      </w:hyperlink>
    </w:p>
    <w:p w14:paraId="2D540119" w14:textId="7C752557"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12" w:history="1">
        <w:r w:rsidR="00071752" w:rsidRPr="00926486">
          <w:rPr>
            <w:rStyle w:val="afa"/>
            <w:rFonts w:hAnsi="宋体" w:cs="宋体"/>
            <w:noProof/>
          </w:rPr>
          <w:t>四、</w:t>
        </w:r>
        <w:r w:rsidR="00071752" w:rsidRPr="00926486">
          <w:rPr>
            <w:rStyle w:val="afa"/>
            <w:rFonts w:hAnsi="宋体" w:cs="宋体"/>
            <w:noProof/>
          </w:rPr>
          <w:t xml:space="preserve"> </w:t>
        </w:r>
        <w:r w:rsidR="00071752" w:rsidRPr="00926486">
          <w:rPr>
            <w:rStyle w:val="afa"/>
            <w:rFonts w:hAnsi="宋体" w:cs="宋体"/>
            <w:noProof/>
          </w:rPr>
          <w:t>谈判响应文件的提交</w:t>
        </w:r>
        <w:r w:rsidR="00071752">
          <w:rPr>
            <w:noProof/>
            <w:webHidden/>
          </w:rPr>
          <w:tab/>
        </w:r>
        <w:r w:rsidR="00071752">
          <w:rPr>
            <w:noProof/>
            <w:webHidden/>
          </w:rPr>
          <w:fldChar w:fldCharType="begin"/>
        </w:r>
        <w:r w:rsidR="00071752">
          <w:rPr>
            <w:noProof/>
            <w:webHidden/>
          </w:rPr>
          <w:instrText xml:space="preserve"> PAGEREF _Toc111540412 \h </w:instrText>
        </w:r>
        <w:r w:rsidR="00071752">
          <w:rPr>
            <w:noProof/>
            <w:webHidden/>
          </w:rPr>
        </w:r>
        <w:r w:rsidR="00071752">
          <w:rPr>
            <w:noProof/>
            <w:webHidden/>
          </w:rPr>
          <w:fldChar w:fldCharType="separate"/>
        </w:r>
        <w:r w:rsidR="00A02119">
          <w:rPr>
            <w:noProof/>
            <w:webHidden/>
          </w:rPr>
          <w:t>12</w:t>
        </w:r>
        <w:r w:rsidR="00071752">
          <w:rPr>
            <w:noProof/>
            <w:webHidden/>
          </w:rPr>
          <w:fldChar w:fldCharType="end"/>
        </w:r>
      </w:hyperlink>
    </w:p>
    <w:p w14:paraId="0ABADFF8" w14:textId="21F4357F"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13" w:history="1">
        <w:r w:rsidR="00071752" w:rsidRPr="00926486">
          <w:rPr>
            <w:rStyle w:val="afa"/>
            <w:rFonts w:hAnsi="宋体" w:cs="宋体"/>
            <w:noProof/>
          </w:rPr>
          <w:t>五、谈判程序</w:t>
        </w:r>
        <w:r w:rsidR="00071752">
          <w:rPr>
            <w:noProof/>
            <w:webHidden/>
          </w:rPr>
          <w:tab/>
        </w:r>
        <w:r w:rsidR="00071752">
          <w:rPr>
            <w:noProof/>
            <w:webHidden/>
          </w:rPr>
          <w:fldChar w:fldCharType="begin"/>
        </w:r>
        <w:r w:rsidR="00071752">
          <w:rPr>
            <w:noProof/>
            <w:webHidden/>
          </w:rPr>
          <w:instrText xml:space="preserve"> PAGEREF _Toc111540413 \h </w:instrText>
        </w:r>
        <w:r w:rsidR="00071752">
          <w:rPr>
            <w:noProof/>
            <w:webHidden/>
          </w:rPr>
        </w:r>
        <w:r w:rsidR="00071752">
          <w:rPr>
            <w:noProof/>
            <w:webHidden/>
          </w:rPr>
          <w:fldChar w:fldCharType="separate"/>
        </w:r>
        <w:r w:rsidR="00A02119">
          <w:rPr>
            <w:noProof/>
            <w:webHidden/>
          </w:rPr>
          <w:t>13</w:t>
        </w:r>
        <w:r w:rsidR="00071752">
          <w:rPr>
            <w:noProof/>
            <w:webHidden/>
          </w:rPr>
          <w:fldChar w:fldCharType="end"/>
        </w:r>
      </w:hyperlink>
    </w:p>
    <w:p w14:paraId="3E2EF64D" w14:textId="2B0C7C0B"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14" w:history="1">
        <w:r w:rsidR="00071752" w:rsidRPr="00926486">
          <w:rPr>
            <w:rStyle w:val="afa"/>
            <w:rFonts w:hAnsi="宋体" w:cs="宋体"/>
            <w:noProof/>
          </w:rPr>
          <w:t>六、谈判</w:t>
        </w:r>
        <w:r w:rsidR="00071752">
          <w:rPr>
            <w:noProof/>
            <w:webHidden/>
          </w:rPr>
          <w:tab/>
        </w:r>
        <w:r w:rsidR="00071752">
          <w:rPr>
            <w:noProof/>
            <w:webHidden/>
          </w:rPr>
          <w:fldChar w:fldCharType="begin"/>
        </w:r>
        <w:r w:rsidR="00071752">
          <w:rPr>
            <w:noProof/>
            <w:webHidden/>
          </w:rPr>
          <w:instrText xml:space="preserve"> PAGEREF _Toc111540414 \h </w:instrText>
        </w:r>
        <w:r w:rsidR="00071752">
          <w:rPr>
            <w:noProof/>
            <w:webHidden/>
          </w:rPr>
        </w:r>
        <w:r w:rsidR="00071752">
          <w:rPr>
            <w:noProof/>
            <w:webHidden/>
          </w:rPr>
          <w:fldChar w:fldCharType="separate"/>
        </w:r>
        <w:r w:rsidR="00A02119">
          <w:rPr>
            <w:noProof/>
            <w:webHidden/>
          </w:rPr>
          <w:t>15</w:t>
        </w:r>
        <w:r w:rsidR="00071752">
          <w:rPr>
            <w:noProof/>
            <w:webHidden/>
          </w:rPr>
          <w:fldChar w:fldCharType="end"/>
        </w:r>
      </w:hyperlink>
    </w:p>
    <w:p w14:paraId="2AABAD35" w14:textId="1D70D041"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15" w:history="1">
        <w:r w:rsidR="00071752" w:rsidRPr="00926486">
          <w:rPr>
            <w:rStyle w:val="afa"/>
            <w:rFonts w:ascii="宋体" w:hAnsi="宋体" w:cs="宋体"/>
            <w:b/>
            <w:bCs/>
            <w:noProof/>
          </w:rPr>
          <w:t>七、合同授予</w:t>
        </w:r>
        <w:r w:rsidR="00071752">
          <w:rPr>
            <w:noProof/>
            <w:webHidden/>
          </w:rPr>
          <w:tab/>
        </w:r>
        <w:r w:rsidR="00071752">
          <w:rPr>
            <w:noProof/>
            <w:webHidden/>
          </w:rPr>
          <w:fldChar w:fldCharType="begin"/>
        </w:r>
        <w:r w:rsidR="00071752">
          <w:rPr>
            <w:noProof/>
            <w:webHidden/>
          </w:rPr>
          <w:instrText xml:space="preserve"> PAGEREF _Toc111540415 \h </w:instrText>
        </w:r>
        <w:r w:rsidR="00071752">
          <w:rPr>
            <w:noProof/>
            <w:webHidden/>
          </w:rPr>
        </w:r>
        <w:r w:rsidR="00071752">
          <w:rPr>
            <w:noProof/>
            <w:webHidden/>
          </w:rPr>
          <w:fldChar w:fldCharType="separate"/>
        </w:r>
        <w:r w:rsidR="00A02119">
          <w:rPr>
            <w:noProof/>
            <w:webHidden/>
          </w:rPr>
          <w:t>19</w:t>
        </w:r>
        <w:r w:rsidR="00071752">
          <w:rPr>
            <w:noProof/>
            <w:webHidden/>
          </w:rPr>
          <w:fldChar w:fldCharType="end"/>
        </w:r>
      </w:hyperlink>
    </w:p>
    <w:p w14:paraId="17209DCD" w14:textId="60E6A115" w:rsidR="00071752" w:rsidRDefault="00000000">
      <w:pPr>
        <w:pStyle w:val="TOC1"/>
        <w:rPr>
          <w:rFonts w:asciiTheme="minorHAnsi" w:eastAsiaTheme="minorEastAsia" w:hAnsiTheme="minorHAnsi" w:cstheme="minorBidi"/>
          <w:noProof/>
          <w:sz w:val="21"/>
          <w:szCs w:val="22"/>
        </w:rPr>
      </w:pPr>
      <w:hyperlink w:anchor="_Toc111540416" w:history="1">
        <w:r w:rsidR="00071752" w:rsidRPr="00926486">
          <w:rPr>
            <w:rStyle w:val="afa"/>
            <w:rFonts w:ascii="宋体" w:hAnsi="宋体" w:cs="宋体"/>
            <w:noProof/>
          </w:rPr>
          <w:t>第三章 货物需求及技术要求</w:t>
        </w:r>
        <w:r w:rsidR="00071752">
          <w:rPr>
            <w:noProof/>
            <w:webHidden/>
          </w:rPr>
          <w:tab/>
        </w:r>
        <w:r w:rsidR="00071752">
          <w:rPr>
            <w:noProof/>
            <w:webHidden/>
          </w:rPr>
          <w:fldChar w:fldCharType="begin"/>
        </w:r>
        <w:r w:rsidR="00071752">
          <w:rPr>
            <w:noProof/>
            <w:webHidden/>
          </w:rPr>
          <w:instrText xml:space="preserve"> PAGEREF _Toc111540416 \h </w:instrText>
        </w:r>
        <w:r w:rsidR="00071752">
          <w:rPr>
            <w:noProof/>
            <w:webHidden/>
          </w:rPr>
        </w:r>
        <w:r w:rsidR="00071752">
          <w:rPr>
            <w:noProof/>
            <w:webHidden/>
          </w:rPr>
          <w:fldChar w:fldCharType="separate"/>
        </w:r>
        <w:r w:rsidR="00A02119">
          <w:rPr>
            <w:noProof/>
            <w:webHidden/>
          </w:rPr>
          <w:t>20</w:t>
        </w:r>
        <w:r w:rsidR="00071752">
          <w:rPr>
            <w:noProof/>
            <w:webHidden/>
          </w:rPr>
          <w:fldChar w:fldCharType="end"/>
        </w:r>
      </w:hyperlink>
    </w:p>
    <w:p w14:paraId="59528941" w14:textId="4B579B22"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17" w:history="1">
        <w:r w:rsidR="00071752" w:rsidRPr="00926486">
          <w:rPr>
            <w:rStyle w:val="afa"/>
            <w:rFonts w:hAnsi="宋体" w:cs="宋体"/>
            <w:noProof/>
          </w:rPr>
          <w:t>一、</w:t>
        </w:r>
        <w:r w:rsidR="00071752" w:rsidRPr="00926486">
          <w:rPr>
            <w:rStyle w:val="afa"/>
            <w:rFonts w:hAnsi="宋体" w:cs="宋体"/>
            <w:bCs/>
            <w:noProof/>
          </w:rPr>
          <w:t>货物需求一览表</w:t>
        </w:r>
        <w:r w:rsidR="00071752">
          <w:rPr>
            <w:noProof/>
            <w:webHidden/>
          </w:rPr>
          <w:tab/>
        </w:r>
        <w:r w:rsidR="00071752">
          <w:rPr>
            <w:noProof/>
            <w:webHidden/>
          </w:rPr>
          <w:fldChar w:fldCharType="begin"/>
        </w:r>
        <w:r w:rsidR="00071752">
          <w:rPr>
            <w:noProof/>
            <w:webHidden/>
          </w:rPr>
          <w:instrText xml:space="preserve"> PAGEREF _Toc111540417 \h </w:instrText>
        </w:r>
        <w:r w:rsidR="00071752">
          <w:rPr>
            <w:noProof/>
            <w:webHidden/>
          </w:rPr>
        </w:r>
        <w:r w:rsidR="00071752">
          <w:rPr>
            <w:noProof/>
            <w:webHidden/>
          </w:rPr>
          <w:fldChar w:fldCharType="separate"/>
        </w:r>
        <w:r w:rsidR="00A02119">
          <w:rPr>
            <w:noProof/>
            <w:webHidden/>
          </w:rPr>
          <w:t>20</w:t>
        </w:r>
        <w:r w:rsidR="00071752">
          <w:rPr>
            <w:noProof/>
            <w:webHidden/>
          </w:rPr>
          <w:fldChar w:fldCharType="end"/>
        </w:r>
      </w:hyperlink>
    </w:p>
    <w:p w14:paraId="4E685CE7" w14:textId="14806931"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18" w:history="1">
        <w:r w:rsidR="00071752" w:rsidRPr="00926486">
          <w:rPr>
            <w:rStyle w:val="afa"/>
            <w:rFonts w:hAnsi="宋体" w:cs="宋体"/>
            <w:noProof/>
          </w:rPr>
          <w:t>二、人员培训要求</w:t>
        </w:r>
        <w:r w:rsidR="00071752">
          <w:rPr>
            <w:noProof/>
            <w:webHidden/>
          </w:rPr>
          <w:tab/>
        </w:r>
        <w:r w:rsidR="00071752">
          <w:rPr>
            <w:noProof/>
            <w:webHidden/>
          </w:rPr>
          <w:fldChar w:fldCharType="begin"/>
        </w:r>
        <w:r w:rsidR="00071752">
          <w:rPr>
            <w:noProof/>
            <w:webHidden/>
          </w:rPr>
          <w:instrText xml:space="preserve"> PAGEREF _Toc111540418 \h </w:instrText>
        </w:r>
        <w:r w:rsidR="00071752">
          <w:rPr>
            <w:noProof/>
            <w:webHidden/>
          </w:rPr>
        </w:r>
        <w:r w:rsidR="00071752">
          <w:rPr>
            <w:noProof/>
            <w:webHidden/>
          </w:rPr>
          <w:fldChar w:fldCharType="separate"/>
        </w:r>
        <w:r w:rsidR="00A02119">
          <w:rPr>
            <w:noProof/>
            <w:webHidden/>
          </w:rPr>
          <w:t>22</w:t>
        </w:r>
        <w:r w:rsidR="00071752">
          <w:rPr>
            <w:noProof/>
            <w:webHidden/>
          </w:rPr>
          <w:fldChar w:fldCharType="end"/>
        </w:r>
      </w:hyperlink>
    </w:p>
    <w:p w14:paraId="14C0DF0A" w14:textId="29C3152C"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19" w:history="1">
        <w:r w:rsidR="00071752" w:rsidRPr="00926486">
          <w:rPr>
            <w:rStyle w:val="afa"/>
            <w:rFonts w:hAnsi="宋体" w:cs="宋体"/>
            <w:noProof/>
          </w:rPr>
          <w:t>三、货物质量及售后服务要求</w:t>
        </w:r>
        <w:r w:rsidR="00071752">
          <w:rPr>
            <w:noProof/>
            <w:webHidden/>
          </w:rPr>
          <w:tab/>
        </w:r>
        <w:r w:rsidR="00071752">
          <w:rPr>
            <w:noProof/>
            <w:webHidden/>
          </w:rPr>
          <w:fldChar w:fldCharType="begin"/>
        </w:r>
        <w:r w:rsidR="00071752">
          <w:rPr>
            <w:noProof/>
            <w:webHidden/>
          </w:rPr>
          <w:instrText xml:space="preserve"> PAGEREF _Toc111540419 \h </w:instrText>
        </w:r>
        <w:r w:rsidR="00071752">
          <w:rPr>
            <w:noProof/>
            <w:webHidden/>
          </w:rPr>
        </w:r>
        <w:r w:rsidR="00071752">
          <w:rPr>
            <w:noProof/>
            <w:webHidden/>
          </w:rPr>
          <w:fldChar w:fldCharType="separate"/>
        </w:r>
        <w:r w:rsidR="00A02119">
          <w:rPr>
            <w:noProof/>
            <w:webHidden/>
          </w:rPr>
          <w:t>22</w:t>
        </w:r>
        <w:r w:rsidR="00071752">
          <w:rPr>
            <w:noProof/>
            <w:webHidden/>
          </w:rPr>
          <w:fldChar w:fldCharType="end"/>
        </w:r>
      </w:hyperlink>
    </w:p>
    <w:p w14:paraId="4639434C" w14:textId="4C8A1E89"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20" w:history="1">
        <w:r w:rsidR="00071752" w:rsidRPr="00926486">
          <w:rPr>
            <w:rStyle w:val="afa"/>
            <w:rFonts w:hAnsi="宋体" w:cs="宋体"/>
            <w:noProof/>
          </w:rPr>
          <w:t>四、验收</w:t>
        </w:r>
        <w:r w:rsidR="00071752">
          <w:rPr>
            <w:noProof/>
            <w:webHidden/>
          </w:rPr>
          <w:tab/>
        </w:r>
        <w:r w:rsidR="00071752">
          <w:rPr>
            <w:noProof/>
            <w:webHidden/>
          </w:rPr>
          <w:fldChar w:fldCharType="begin"/>
        </w:r>
        <w:r w:rsidR="00071752">
          <w:rPr>
            <w:noProof/>
            <w:webHidden/>
          </w:rPr>
          <w:instrText xml:space="preserve"> PAGEREF _Toc111540420 \h </w:instrText>
        </w:r>
        <w:r w:rsidR="00071752">
          <w:rPr>
            <w:noProof/>
            <w:webHidden/>
          </w:rPr>
        </w:r>
        <w:r w:rsidR="00071752">
          <w:rPr>
            <w:noProof/>
            <w:webHidden/>
          </w:rPr>
          <w:fldChar w:fldCharType="separate"/>
        </w:r>
        <w:r w:rsidR="00A02119">
          <w:rPr>
            <w:noProof/>
            <w:webHidden/>
          </w:rPr>
          <w:t>22</w:t>
        </w:r>
        <w:r w:rsidR="00071752">
          <w:rPr>
            <w:noProof/>
            <w:webHidden/>
          </w:rPr>
          <w:fldChar w:fldCharType="end"/>
        </w:r>
      </w:hyperlink>
    </w:p>
    <w:p w14:paraId="1DD78B16" w14:textId="5DA3B8F2" w:rsidR="00071752" w:rsidRDefault="00000000">
      <w:pPr>
        <w:pStyle w:val="TOC1"/>
        <w:rPr>
          <w:rFonts w:asciiTheme="minorHAnsi" w:eastAsiaTheme="minorEastAsia" w:hAnsiTheme="minorHAnsi" w:cstheme="minorBidi"/>
          <w:noProof/>
          <w:sz w:val="21"/>
          <w:szCs w:val="22"/>
        </w:rPr>
      </w:pPr>
      <w:hyperlink w:anchor="_Toc111540421" w:history="1">
        <w:r w:rsidR="00071752" w:rsidRPr="00926486">
          <w:rPr>
            <w:rStyle w:val="afa"/>
            <w:rFonts w:ascii="宋体" w:hAnsi="宋体" w:cs="宋体"/>
            <w:noProof/>
          </w:rPr>
          <w:t>第四章  合同主要条款</w:t>
        </w:r>
        <w:r w:rsidR="00071752">
          <w:rPr>
            <w:noProof/>
            <w:webHidden/>
          </w:rPr>
          <w:tab/>
        </w:r>
        <w:r w:rsidR="00071752">
          <w:rPr>
            <w:noProof/>
            <w:webHidden/>
          </w:rPr>
          <w:fldChar w:fldCharType="begin"/>
        </w:r>
        <w:r w:rsidR="00071752">
          <w:rPr>
            <w:noProof/>
            <w:webHidden/>
          </w:rPr>
          <w:instrText xml:space="preserve"> PAGEREF _Toc111540421 \h </w:instrText>
        </w:r>
        <w:r w:rsidR="00071752">
          <w:rPr>
            <w:noProof/>
            <w:webHidden/>
          </w:rPr>
        </w:r>
        <w:r w:rsidR="00071752">
          <w:rPr>
            <w:noProof/>
            <w:webHidden/>
          </w:rPr>
          <w:fldChar w:fldCharType="separate"/>
        </w:r>
        <w:r w:rsidR="00A02119">
          <w:rPr>
            <w:noProof/>
            <w:webHidden/>
          </w:rPr>
          <w:t>23</w:t>
        </w:r>
        <w:r w:rsidR="00071752">
          <w:rPr>
            <w:noProof/>
            <w:webHidden/>
          </w:rPr>
          <w:fldChar w:fldCharType="end"/>
        </w:r>
      </w:hyperlink>
    </w:p>
    <w:p w14:paraId="70FF819D" w14:textId="74A1288A" w:rsidR="00071752" w:rsidRDefault="00000000">
      <w:pPr>
        <w:pStyle w:val="TOC1"/>
        <w:rPr>
          <w:rFonts w:asciiTheme="minorHAnsi" w:eastAsiaTheme="minorEastAsia" w:hAnsiTheme="minorHAnsi" w:cstheme="minorBidi"/>
          <w:noProof/>
          <w:sz w:val="21"/>
          <w:szCs w:val="22"/>
        </w:rPr>
      </w:pPr>
      <w:hyperlink w:anchor="_Toc111540422" w:history="1">
        <w:r w:rsidR="00071752" w:rsidRPr="00926486">
          <w:rPr>
            <w:rStyle w:val="afa"/>
            <w:rFonts w:ascii="宋体" w:hAnsi="宋体" w:cs="宋体"/>
            <w:noProof/>
          </w:rPr>
          <w:t>第五章   谈判响应文件格式</w:t>
        </w:r>
        <w:r w:rsidR="00071752">
          <w:rPr>
            <w:noProof/>
            <w:webHidden/>
          </w:rPr>
          <w:tab/>
        </w:r>
        <w:r w:rsidR="00071752">
          <w:rPr>
            <w:noProof/>
            <w:webHidden/>
          </w:rPr>
          <w:fldChar w:fldCharType="begin"/>
        </w:r>
        <w:r w:rsidR="00071752">
          <w:rPr>
            <w:noProof/>
            <w:webHidden/>
          </w:rPr>
          <w:instrText xml:space="preserve"> PAGEREF _Toc111540422 \h </w:instrText>
        </w:r>
        <w:r w:rsidR="00071752">
          <w:rPr>
            <w:noProof/>
            <w:webHidden/>
          </w:rPr>
        </w:r>
        <w:r w:rsidR="00071752">
          <w:rPr>
            <w:noProof/>
            <w:webHidden/>
          </w:rPr>
          <w:fldChar w:fldCharType="separate"/>
        </w:r>
        <w:r w:rsidR="00A02119">
          <w:rPr>
            <w:noProof/>
            <w:webHidden/>
          </w:rPr>
          <w:t>25</w:t>
        </w:r>
        <w:r w:rsidR="00071752">
          <w:rPr>
            <w:noProof/>
            <w:webHidden/>
          </w:rPr>
          <w:fldChar w:fldCharType="end"/>
        </w:r>
      </w:hyperlink>
    </w:p>
    <w:p w14:paraId="151C4DD6" w14:textId="58717310"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23" w:history="1">
        <w:r w:rsidR="00071752" w:rsidRPr="00926486">
          <w:rPr>
            <w:rStyle w:val="afa"/>
            <w:rFonts w:hAnsi="宋体" w:cs="宋体"/>
            <w:noProof/>
          </w:rPr>
          <w:t>一、谈判响应函</w:t>
        </w:r>
        <w:r w:rsidR="00071752">
          <w:rPr>
            <w:noProof/>
            <w:webHidden/>
          </w:rPr>
          <w:tab/>
        </w:r>
        <w:r w:rsidR="00071752">
          <w:rPr>
            <w:noProof/>
            <w:webHidden/>
          </w:rPr>
          <w:fldChar w:fldCharType="begin"/>
        </w:r>
        <w:r w:rsidR="00071752">
          <w:rPr>
            <w:noProof/>
            <w:webHidden/>
          </w:rPr>
          <w:instrText xml:space="preserve"> PAGEREF _Toc111540423 \h </w:instrText>
        </w:r>
        <w:r w:rsidR="00071752">
          <w:rPr>
            <w:noProof/>
            <w:webHidden/>
          </w:rPr>
        </w:r>
        <w:r w:rsidR="00071752">
          <w:rPr>
            <w:noProof/>
            <w:webHidden/>
          </w:rPr>
          <w:fldChar w:fldCharType="separate"/>
        </w:r>
        <w:r w:rsidR="00A02119">
          <w:rPr>
            <w:noProof/>
            <w:webHidden/>
          </w:rPr>
          <w:t>27</w:t>
        </w:r>
        <w:r w:rsidR="00071752">
          <w:rPr>
            <w:noProof/>
            <w:webHidden/>
          </w:rPr>
          <w:fldChar w:fldCharType="end"/>
        </w:r>
      </w:hyperlink>
    </w:p>
    <w:p w14:paraId="79E2D07F" w14:textId="31ED32E3"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24" w:history="1">
        <w:r w:rsidR="00071752" w:rsidRPr="00926486">
          <w:rPr>
            <w:rStyle w:val="afa"/>
            <w:rFonts w:hAnsi="宋体" w:cs="宋体"/>
            <w:noProof/>
          </w:rPr>
          <w:t>二、货物报价表（首轮）</w:t>
        </w:r>
        <w:r w:rsidR="00071752">
          <w:rPr>
            <w:noProof/>
            <w:webHidden/>
          </w:rPr>
          <w:tab/>
        </w:r>
        <w:r w:rsidR="00071752">
          <w:rPr>
            <w:noProof/>
            <w:webHidden/>
          </w:rPr>
          <w:fldChar w:fldCharType="begin"/>
        </w:r>
        <w:r w:rsidR="00071752">
          <w:rPr>
            <w:noProof/>
            <w:webHidden/>
          </w:rPr>
          <w:instrText xml:space="preserve"> PAGEREF _Toc111540424 \h </w:instrText>
        </w:r>
        <w:r w:rsidR="00071752">
          <w:rPr>
            <w:noProof/>
            <w:webHidden/>
          </w:rPr>
        </w:r>
        <w:r w:rsidR="00071752">
          <w:rPr>
            <w:noProof/>
            <w:webHidden/>
          </w:rPr>
          <w:fldChar w:fldCharType="separate"/>
        </w:r>
        <w:r w:rsidR="00A02119">
          <w:rPr>
            <w:noProof/>
            <w:webHidden/>
          </w:rPr>
          <w:t>28</w:t>
        </w:r>
        <w:r w:rsidR="00071752">
          <w:rPr>
            <w:noProof/>
            <w:webHidden/>
          </w:rPr>
          <w:fldChar w:fldCharType="end"/>
        </w:r>
      </w:hyperlink>
    </w:p>
    <w:p w14:paraId="0D659C77" w14:textId="0BD27132"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25" w:history="1">
        <w:r w:rsidR="00071752" w:rsidRPr="00926486">
          <w:rPr>
            <w:rStyle w:val="afa"/>
            <w:rFonts w:hAnsi="宋体" w:cs="宋体"/>
            <w:noProof/>
          </w:rPr>
          <w:t>最终报价表</w:t>
        </w:r>
        <w:r w:rsidR="00071752">
          <w:rPr>
            <w:noProof/>
            <w:webHidden/>
          </w:rPr>
          <w:tab/>
        </w:r>
        <w:r w:rsidR="00071752">
          <w:rPr>
            <w:noProof/>
            <w:webHidden/>
          </w:rPr>
          <w:fldChar w:fldCharType="begin"/>
        </w:r>
        <w:r w:rsidR="00071752">
          <w:rPr>
            <w:noProof/>
            <w:webHidden/>
          </w:rPr>
          <w:instrText xml:space="preserve"> PAGEREF _Toc111540425 \h </w:instrText>
        </w:r>
        <w:r w:rsidR="00071752">
          <w:rPr>
            <w:noProof/>
            <w:webHidden/>
          </w:rPr>
        </w:r>
        <w:r w:rsidR="00071752">
          <w:rPr>
            <w:noProof/>
            <w:webHidden/>
          </w:rPr>
          <w:fldChar w:fldCharType="separate"/>
        </w:r>
        <w:r w:rsidR="00A02119">
          <w:rPr>
            <w:noProof/>
            <w:webHidden/>
          </w:rPr>
          <w:t>29</w:t>
        </w:r>
        <w:r w:rsidR="00071752">
          <w:rPr>
            <w:noProof/>
            <w:webHidden/>
          </w:rPr>
          <w:fldChar w:fldCharType="end"/>
        </w:r>
      </w:hyperlink>
    </w:p>
    <w:p w14:paraId="0E302C51" w14:textId="6882478E"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26" w:history="1">
        <w:r w:rsidR="00071752" w:rsidRPr="00926486">
          <w:rPr>
            <w:rStyle w:val="afa"/>
            <w:rFonts w:hAnsi="宋体" w:cs="宋体"/>
            <w:noProof/>
          </w:rPr>
          <w:t>三、技术参数响应表</w:t>
        </w:r>
        <w:r w:rsidR="00071752">
          <w:rPr>
            <w:noProof/>
            <w:webHidden/>
          </w:rPr>
          <w:tab/>
        </w:r>
        <w:r w:rsidR="00071752">
          <w:rPr>
            <w:noProof/>
            <w:webHidden/>
          </w:rPr>
          <w:fldChar w:fldCharType="begin"/>
        </w:r>
        <w:r w:rsidR="00071752">
          <w:rPr>
            <w:noProof/>
            <w:webHidden/>
          </w:rPr>
          <w:instrText xml:space="preserve"> PAGEREF _Toc111540426 \h </w:instrText>
        </w:r>
        <w:r w:rsidR="00071752">
          <w:rPr>
            <w:noProof/>
            <w:webHidden/>
          </w:rPr>
        </w:r>
        <w:r w:rsidR="00071752">
          <w:rPr>
            <w:noProof/>
            <w:webHidden/>
          </w:rPr>
          <w:fldChar w:fldCharType="separate"/>
        </w:r>
        <w:r w:rsidR="00A02119">
          <w:rPr>
            <w:noProof/>
            <w:webHidden/>
          </w:rPr>
          <w:t>30</w:t>
        </w:r>
        <w:r w:rsidR="00071752">
          <w:rPr>
            <w:noProof/>
            <w:webHidden/>
          </w:rPr>
          <w:fldChar w:fldCharType="end"/>
        </w:r>
      </w:hyperlink>
    </w:p>
    <w:p w14:paraId="6920E3E8" w14:textId="3F120CC4"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27" w:history="1">
        <w:r w:rsidR="00071752" w:rsidRPr="00926486">
          <w:rPr>
            <w:rStyle w:val="afa"/>
            <w:rFonts w:hAnsi="宋体" w:cs="宋体"/>
            <w:noProof/>
          </w:rPr>
          <w:t>四、供货及谈判响应技术方案</w:t>
        </w:r>
        <w:r w:rsidR="00071752">
          <w:rPr>
            <w:noProof/>
            <w:webHidden/>
          </w:rPr>
          <w:tab/>
        </w:r>
        <w:r w:rsidR="00071752">
          <w:rPr>
            <w:noProof/>
            <w:webHidden/>
          </w:rPr>
          <w:fldChar w:fldCharType="begin"/>
        </w:r>
        <w:r w:rsidR="00071752">
          <w:rPr>
            <w:noProof/>
            <w:webHidden/>
          </w:rPr>
          <w:instrText xml:space="preserve"> PAGEREF _Toc111540427 \h </w:instrText>
        </w:r>
        <w:r w:rsidR="00071752">
          <w:rPr>
            <w:noProof/>
            <w:webHidden/>
          </w:rPr>
        </w:r>
        <w:r w:rsidR="00071752">
          <w:rPr>
            <w:noProof/>
            <w:webHidden/>
          </w:rPr>
          <w:fldChar w:fldCharType="separate"/>
        </w:r>
        <w:r w:rsidR="00A02119">
          <w:rPr>
            <w:noProof/>
            <w:webHidden/>
          </w:rPr>
          <w:t>31</w:t>
        </w:r>
        <w:r w:rsidR="00071752">
          <w:rPr>
            <w:noProof/>
            <w:webHidden/>
          </w:rPr>
          <w:fldChar w:fldCharType="end"/>
        </w:r>
      </w:hyperlink>
    </w:p>
    <w:p w14:paraId="2DD43C3C" w14:textId="0B978504"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28" w:history="1">
        <w:r w:rsidR="00071752" w:rsidRPr="00926486">
          <w:rPr>
            <w:rStyle w:val="afa"/>
            <w:rFonts w:hAnsi="宋体" w:cs="宋体"/>
            <w:noProof/>
          </w:rPr>
          <w:t>五、诚信谈判响应承诺书</w:t>
        </w:r>
        <w:r w:rsidR="00071752">
          <w:rPr>
            <w:noProof/>
            <w:webHidden/>
          </w:rPr>
          <w:tab/>
        </w:r>
        <w:r w:rsidR="00071752">
          <w:rPr>
            <w:noProof/>
            <w:webHidden/>
          </w:rPr>
          <w:fldChar w:fldCharType="begin"/>
        </w:r>
        <w:r w:rsidR="00071752">
          <w:rPr>
            <w:noProof/>
            <w:webHidden/>
          </w:rPr>
          <w:instrText xml:space="preserve"> PAGEREF _Toc111540428 \h </w:instrText>
        </w:r>
        <w:r w:rsidR="00071752">
          <w:rPr>
            <w:noProof/>
            <w:webHidden/>
          </w:rPr>
        </w:r>
        <w:r w:rsidR="00071752">
          <w:rPr>
            <w:noProof/>
            <w:webHidden/>
          </w:rPr>
          <w:fldChar w:fldCharType="separate"/>
        </w:r>
        <w:r w:rsidR="00A02119">
          <w:rPr>
            <w:noProof/>
            <w:webHidden/>
          </w:rPr>
          <w:t>32</w:t>
        </w:r>
        <w:r w:rsidR="00071752">
          <w:rPr>
            <w:noProof/>
            <w:webHidden/>
          </w:rPr>
          <w:fldChar w:fldCharType="end"/>
        </w:r>
      </w:hyperlink>
    </w:p>
    <w:p w14:paraId="4217946D" w14:textId="18815BA3"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29" w:history="1">
        <w:r w:rsidR="00071752" w:rsidRPr="00926486">
          <w:rPr>
            <w:rStyle w:val="afa"/>
            <w:rFonts w:ascii="仿宋" w:eastAsia="仿宋" w:hAnsi="仿宋" w:cs="仿宋"/>
            <w:bCs/>
            <w:noProof/>
          </w:rPr>
          <w:t>六、</w:t>
        </w:r>
        <w:r w:rsidR="00071752" w:rsidRPr="00926486">
          <w:rPr>
            <w:rStyle w:val="afa"/>
            <w:rFonts w:hAnsi="宋体"/>
            <w:noProof/>
          </w:rPr>
          <w:t>中小企业声明函</w:t>
        </w:r>
        <w:r w:rsidR="00071752" w:rsidRPr="00926486">
          <w:rPr>
            <w:rStyle w:val="afa"/>
            <w:rFonts w:hAnsi="宋体"/>
            <w:noProof/>
          </w:rPr>
          <w:t>(</w:t>
        </w:r>
        <w:r w:rsidR="00071752" w:rsidRPr="00926486">
          <w:rPr>
            <w:rStyle w:val="afa"/>
            <w:rFonts w:hAnsi="宋体"/>
            <w:noProof/>
          </w:rPr>
          <w:t>货物</w:t>
        </w:r>
        <w:r w:rsidR="00071752" w:rsidRPr="00926486">
          <w:rPr>
            <w:rStyle w:val="afa"/>
            <w:rFonts w:hAnsi="宋体"/>
            <w:noProof/>
          </w:rPr>
          <w:t>)</w:t>
        </w:r>
        <w:r w:rsidR="00071752">
          <w:rPr>
            <w:noProof/>
            <w:webHidden/>
          </w:rPr>
          <w:tab/>
        </w:r>
        <w:r w:rsidR="00071752">
          <w:rPr>
            <w:noProof/>
            <w:webHidden/>
          </w:rPr>
          <w:fldChar w:fldCharType="begin"/>
        </w:r>
        <w:r w:rsidR="00071752">
          <w:rPr>
            <w:noProof/>
            <w:webHidden/>
          </w:rPr>
          <w:instrText xml:space="preserve"> PAGEREF _Toc111540429 \h </w:instrText>
        </w:r>
        <w:r w:rsidR="00071752">
          <w:rPr>
            <w:noProof/>
            <w:webHidden/>
          </w:rPr>
        </w:r>
        <w:r w:rsidR="00071752">
          <w:rPr>
            <w:noProof/>
            <w:webHidden/>
          </w:rPr>
          <w:fldChar w:fldCharType="separate"/>
        </w:r>
        <w:r w:rsidR="00A02119">
          <w:rPr>
            <w:noProof/>
            <w:webHidden/>
          </w:rPr>
          <w:t>33</w:t>
        </w:r>
        <w:r w:rsidR="00071752">
          <w:rPr>
            <w:noProof/>
            <w:webHidden/>
          </w:rPr>
          <w:fldChar w:fldCharType="end"/>
        </w:r>
      </w:hyperlink>
    </w:p>
    <w:p w14:paraId="1DA5F024" w14:textId="210BBDF8"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30" w:history="1">
        <w:r w:rsidR="00071752" w:rsidRPr="00926486">
          <w:rPr>
            <w:rStyle w:val="afa"/>
            <w:rFonts w:hAnsi="宋体"/>
            <w:noProof/>
          </w:rPr>
          <w:t>七</w:t>
        </w:r>
        <w:r w:rsidR="00071752" w:rsidRPr="00926486">
          <w:rPr>
            <w:rStyle w:val="afa"/>
            <w:noProof/>
          </w:rPr>
          <w:t>、残疾人福利性单位声明函</w:t>
        </w:r>
        <w:r w:rsidR="00071752">
          <w:rPr>
            <w:noProof/>
            <w:webHidden/>
          </w:rPr>
          <w:tab/>
        </w:r>
        <w:r w:rsidR="00071752">
          <w:rPr>
            <w:noProof/>
            <w:webHidden/>
          </w:rPr>
          <w:fldChar w:fldCharType="begin"/>
        </w:r>
        <w:r w:rsidR="00071752">
          <w:rPr>
            <w:noProof/>
            <w:webHidden/>
          </w:rPr>
          <w:instrText xml:space="preserve"> PAGEREF _Toc111540430 \h </w:instrText>
        </w:r>
        <w:r w:rsidR="00071752">
          <w:rPr>
            <w:noProof/>
            <w:webHidden/>
          </w:rPr>
        </w:r>
        <w:r w:rsidR="00071752">
          <w:rPr>
            <w:noProof/>
            <w:webHidden/>
          </w:rPr>
          <w:fldChar w:fldCharType="separate"/>
        </w:r>
        <w:r w:rsidR="00A02119">
          <w:rPr>
            <w:noProof/>
            <w:webHidden/>
          </w:rPr>
          <w:t>34</w:t>
        </w:r>
        <w:r w:rsidR="00071752">
          <w:rPr>
            <w:noProof/>
            <w:webHidden/>
          </w:rPr>
          <w:fldChar w:fldCharType="end"/>
        </w:r>
      </w:hyperlink>
    </w:p>
    <w:p w14:paraId="01FA670E" w14:textId="064978A0" w:rsidR="00071752" w:rsidRDefault="00000000">
      <w:pPr>
        <w:pStyle w:val="TOC3"/>
        <w:tabs>
          <w:tab w:val="right" w:leader="dot" w:pos="9060"/>
        </w:tabs>
        <w:ind w:left="840"/>
        <w:rPr>
          <w:rFonts w:asciiTheme="minorHAnsi" w:eastAsiaTheme="minorEastAsia" w:hAnsiTheme="minorHAnsi" w:cstheme="minorBidi"/>
          <w:noProof/>
          <w:kern w:val="2"/>
          <w:sz w:val="21"/>
          <w:szCs w:val="22"/>
        </w:rPr>
      </w:pPr>
      <w:hyperlink w:anchor="_Toc111540431" w:history="1">
        <w:r w:rsidR="00071752" w:rsidRPr="00926486">
          <w:rPr>
            <w:rStyle w:val="afa"/>
            <w:rFonts w:hAnsi="宋体" w:cs="宋体"/>
            <w:noProof/>
          </w:rPr>
          <w:t>八、资格证明文件</w:t>
        </w:r>
        <w:r w:rsidR="00071752">
          <w:rPr>
            <w:noProof/>
            <w:webHidden/>
          </w:rPr>
          <w:tab/>
        </w:r>
        <w:r w:rsidR="00071752">
          <w:rPr>
            <w:noProof/>
            <w:webHidden/>
          </w:rPr>
          <w:fldChar w:fldCharType="begin"/>
        </w:r>
        <w:r w:rsidR="00071752">
          <w:rPr>
            <w:noProof/>
            <w:webHidden/>
          </w:rPr>
          <w:instrText xml:space="preserve"> PAGEREF _Toc111540431 \h </w:instrText>
        </w:r>
        <w:r w:rsidR="00071752">
          <w:rPr>
            <w:noProof/>
            <w:webHidden/>
          </w:rPr>
        </w:r>
        <w:r w:rsidR="00071752">
          <w:rPr>
            <w:noProof/>
            <w:webHidden/>
          </w:rPr>
          <w:fldChar w:fldCharType="separate"/>
        </w:r>
        <w:r w:rsidR="00A02119">
          <w:rPr>
            <w:noProof/>
            <w:webHidden/>
          </w:rPr>
          <w:t>36</w:t>
        </w:r>
        <w:r w:rsidR="00071752">
          <w:rPr>
            <w:noProof/>
            <w:webHidden/>
          </w:rPr>
          <w:fldChar w:fldCharType="end"/>
        </w:r>
      </w:hyperlink>
    </w:p>
    <w:p w14:paraId="4059A1B6" w14:textId="7E502C9E" w:rsidR="00112264" w:rsidRDefault="00AC4ADA">
      <w:pPr>
        <w:pStyle w:val="TOC3"/>
        <w:tabs>
          <w:tab w:val="right" w:leader="dot" w:pos="9060"/>
        </w:tabs>
        <w:spacing w:line="240" w:lineRule="auto"/>
        <w:ind w:leftChars="0" w:left="0"/>
        <w:jc w:val="center"/>
        <w:outlineLvl w:val="0"/>
        <w:rPr>
          <w:rFonts w:ascii="宋体" w:hAnsi="宋体" w:cs="宋体"/>
          <w:color w:val="000000"/>
        </w:rPr>
        <w:sectPr w:rsidR="00112264" w:rsidSect="00E32678">
          <w:headerReference w:type="default" r:id="rId9"/>
          <w:pgSz w:w="11906" w:h="16838"/>
          <w:pgMar w:top="1417" w:right="1418" w:bottom="1276" w:left="1418" w:header="680" w:footer="680" w:gutter="0"/>
          <w:pgNumType w:start="1"/>
          <w:cols w:space="720"/>
          <w:docGrid w:type="lines" w:linePitch="312"/>
        </w:sectPr>
      </w:pPr>
      <w:r>
        <w:rPr>
          <w:rFonts w:ascii="宋体" w:hAnsi="宋体" w:cs="宋体" w:hint="eastAsia"/>
          <w:color w:val="000000"/>
        </w:rPr>
        <w:fldChar w:fldCharType="end"/>
      </w:r>
    </w:p>
    <w:p w14:paraId="499DA7D2" w14:textId="77777777" w:rsidR="00112264" w:rsidRDefault="00AC4ADA">
      <w:pPr>
        <w:pStyle w:val="TOC3"/>
        <w:tabs>
          <w:tab w:val="right" w:leader="dot" w:pos="9060"/>
        </w:tabs>
        <w:spacing w:line="240" w:lineRule="auto"/>
        <w:ind w:leftChars="0" w:left="0"/>
        <w:jc w:val="center"/>
        <w:outlineLvl w:val="0"/>
        <w:rPr>
          <w:rStyle w:val="TOC30"/>
          <w:rFonts w:ascii="宋体" w:hAnsi="宋体" w:cs="宋体"/>
          <w:b/>
          <w:bCs/>
          <w:color w:val="000000"/>
          <w:sz w:val="32"/>
          <w:szCs w:val="32"/>
        </w:rPr>
      </w:pPr>
      <w:bookmarkStart w:id="0" w:name="_Toc111540405"/>
      <w:r>
        <w:rPr>
          <w:rStyle w:val="TOC30"/>
          <w:rFonts w:ascii="宋体" w:hAnsi="宋体" w:cs="宋体" w:hint="eastAsia"/>
          <w:b/>
          <w:bCs/>
          <w:color w:val="000000"/>
          <w:sz w:val="32"/>
          <w:szCs w:val="32"/>
        </w:rPr>
        <w:lastRenderedPageBreak/>
        <w:t>第一章   竞争性谈判公告</w:t>
      </w:r>
      <w:bookmarkEnd w:id="0"/>
    </w:p>
    <w:p w14:paraId="403C01EC" w14:textId="3F3017DE" w:rsidR="00112264" w:rsidRDefault="00AC4ADA">
      <w:pPr>
        <w:jc w:val="center"/>
        <w:rPr>
          <w:rFonts w:ascii="华文中宋" w:eastAsia="华文中宋" w:hAnsi="华文中宋"/>
          <w:b/>
          <w:bCs/>
          <w:kern w:val="44"/>
          <w:sz w:val="32"/>
          <w:szCs w:val="32"/>
        </w:rPr>
      </w:pPr>
      <w:bookmarkStart w:id="1" w:name="_Toc28359011"/>
      <w:bookmarkStart w:id="2" w:name="_Toc35393797"/>
      <w:bookmarkStart w:id="3" w:name="_Hlk111541768"/>
      <w:r>
        <w:rPr>
          <w:rFonts w:ascii="华文中宋" w:eastAsia="华文中宋" w:hAnsi="华文中宋" w:hint="eastAsia"/>
          <w:b/>
          <w:bCs/>
          <w:kern w:val="44"/>
          <w:sz w:val="32"/>
          <w:szCs w:val="32"/>
        </w:rPr>
        <w:t>202</w:t>
      </w:r>
      <w:r w:rsidR="007D366A">
        <w:rPr>
          <w:rFonts w:ascii="华文中宋" w:eastAsia="华文中宋" w:hAnsi="华文中宋"/>
          <w:b/>
          <w:bCs/>
          <w:kern w:val="44"/>
          <w:sz w:val="32"/>
          <w:szCs w:val="32"/>
        </w:rPr>
        <w:t>4</w:t>
      </w:r>
      <w:r>
        <w:rPr>
          <w:rFonts w:ascii="华文中宋" w:eastAsia="华文中宋" w:hAnsi="华文中宋" w:hint="eastAsia"/>
          <w:b/>
          <w:bCs/>
          <w:kern w:val="44"/>
          <w:sz w:val="32"/>
          <w:szCs w:val="32"/>
        </w:rPr>
        <w:t>年度市血防所专科医院化验试剂采购项目</w:t>
      </w:r>
    </w:p>
    <w:p w14:paraId="5922A462" w14:textId="77777777" w:rsidR="00112264" w:rsidRDefault="00AC4ADA">
      <w:pPr>
        <w:jc w:val="center"/>
        <w:rPr>
          <w:rFonts w:ascii="华文中宋" w:eastAsia="华文中宋" w:hAnsi="华文中宋"/>
          <w:b/>
          <w:bCs/>
          <w:kern w:val="44"/>
          <w:sz w:val="32"/>
          <w:szCs w:val="32"/>
        </w:rPr>
      </w:pPr>
      <w:r>
        <w:rPr>
          <w:rFonts w:ascii="华文中宋" w:eastAsia="华文中宋" w:hAnsi="华文中宋" w:hint="eastAsia"/>
          <w:b/>
          <w:bCs/>
          <w:kern w:val="44"/>
          <w:sz w:val="32"/>
          <w:szCs w:val="32"/>
        </w:rPr>
        <w:t>竞争性谈判公告</w:t>
      </w:r>
      <w:bookmarkEnd w:id="1"/>
      <w:bookmarkEnd w:id="2"/>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112264" w14:paraId="28FC1542" w14:textId="77777777">
        <w:trPr>
          <w:jc w:val="center"/>
        </w:trPr>
        <w:tc>
          <w:tcPr>
            <w:tcW w:w="10170" w:type="dxa"/>
            <w:tcBorders>
              <w:top w:val="single" w:sz="4" w:space="0" w:color="auto"/>
              <w:left w:val="single" w:sz="4" w:space="0" w:color="auto"/>
              <w:bottom w:val="single" w:sz="4" w:space="0" w:color="auto"/>
              <w:right w:val="single" w:sz="4" w:space="0" w:color="auto"/>
            </w:tcBorders>
            <w:shd w:val="clear" w:color="auto" w:fill="auto"/>
          </w:tcPr>
          <w:p w14:paraId="210921CA" w14:textId="77777777" w:rsidR="00112264" w:rsidRDefault="00AC4ADA">
            <w:pPr>
              <w:rPr>
                <w:rFonts w:ascii="仿宋" w:eastAsia="仿宋" w:hAnsi="仿宋"/>
                <w:sz w:val="28"/>
                <w:szCs w:val="28"/>
              </w:rPr>
            </w:pPr>
            <w:r>
              <w:rPr>
                <w:rFonts w:ascii="仿宋" w:eastAsia="仿宋" w:hAnsi="仿宋" w:hint="eastAsia"/>
                <w:sz w:val="28"/>
                <w:szCs w:val="28"/>
              </w:rPr>
              <w:t>项目概况</w:t>
            </w:r>
          </w:p>
          <w:p w14:paraId="76620238" w14:textId="62EBFAB6" w:rsidR="00112264" w:rsidRDefault="00AC4ADA">
            <w:r>
              <w:rPr>
                <w:rFonts w:ascii="仿宋" w:eastAsia="仿宋" w:hAnsi="仿宋" w:hint="eastAsia"/>
                <w:sz w:val="28"/>
                <w:szCs w:val="28"/>
                <w:u w:val="single"/>
              </w:rPr>
              <w:t xml:space="preserve"> 202</w:t>
            </w:r>
            <w:r w:rsidR="007D366A">
              <w:rPr>
                <w:rFonts w:ascii="仿宋" w:eastAsia="仿宋" w:hAnsi="仿宋"/>
                <w:sz w:val="28"/>
                <w:szCs w:val="28"/>
                <w:u w:val="single"/>
              </w:rPr>
              <w:t>4</w:t>
            </w:r>
            <w:r>
              <w:rPr>
                <w:rFonts w:ascii="仿宋" w:eastAsia="仿宋" w:hAnsi="仿宋" w:hint="eastAsia"/>
                <w:sz w:val="28"/>
                <w:szCs w:val="28"/>
                <w:u w:val="single"/>
              </w:rPr>
              <w:t>年度市血防所专科医院化验试剂采购项目</w:t>
            </w:r>
            <w:r>
              <w:rPr>
                <w:rFonts w:ascii="仿宋" w:eastAsia="仿宋" w:hAnsi="仿宋" w:hint="eastAsia"/>
                <w:sz w:val="28"/>
                <w:szCs w:val="28"/>
              </w:rPr>
              <w:t>的潜在供应商应在安庆市</w:t>
            </w:r>
            <w:r w:rsidR="00F74EED">
              <w:rPr>
                <w:rFonts w:ascii="仿宋" w:eastAsia="仿宋" w:hAnsi="仿宋" w:hint="eastAsia"/>
                <w:sz w:val="28"/>
                <w:szCs w:val="28"/>
              </w:rPr>
              <w:t>血防所官网</w:t>
            </w:r>
            <w:r>
              <w:rPr>
                <w:rFonts w:ascii="仿宋" w:eastAsia="仿宋" w:hAnsi="仿宋" w:hint="eastAsia"/>
                <w:sz w:val="28"/>
                <w:szCs w:val="28"/>
              </w:rPr>
              <w:t>（</w:t>
            </w:r>
            <w:hyperlink r:id="rId10" w:history="1">
              <w:r w:rsidR="00F74EED" w:rsidRPr="00F74EED">
                <w:rPr>
                  <w:rFonts w:ascii="仿宋" w:eastAsia="仿宋" w:hAnsi="仿宋"/>
                  <w:sz w:val="28"/>
                  <w:szCs w:val="28"/>
                </w:rPr>
                <w:t>aqxfs.org)</w:t>
              </w:r>
            </w:hyperlink>
            <w:r>
              <w:rPr>
                <w:rFonts w:ascii="仿宋" w:eastAsia="仿宋" w:hAnsi="仿宋" w:hint="eastAsia"/>
                <w:sz w:val="28"/>
                <w:szCs w:val="28"/>
              </w:rPr>
              <w:t>）获取采购文件，并于</w:t>
            </w:r>
            <w:r w:rsidR="00014258">
              <w:rPr>
                <w:rFonts w:ascii="仿宋" w:eastAsia="仿宋" w:hAnsi="仿宋"/>
                <w:sz w:val="28"/>
                <w:szCs w:val="28"/>
              </w:rPr>
              <w:t>202</w:t>
            </w:r>
            <w:r w:rsidR="007D366A">
              <w:rPr>
                <w:rFonts w:ascii="仿宋" w:eastAsia="仿宋" w:hAnsi="仿宋"/>
                <w:sz w:val="28"/>
                <w:szCs w:val="28"/>
              </w:rPr>
              <w:t>4</w:t>
            </w:r>
            <w:r>
              <w:rPr>
                <w:rFonts w:ascii="仿宋" w:eastAsia="仿宋" w:hAnsi="仿宋" w:hint="eastAsia"/>
                <w:sz w:val="28"/>
                <w:szCs w:val="28"/>
              </w:rPr>
              <w:t>年</w:t>
            </w:r>
            <w:r w:rsidR="007D366A">
              <w:rPr>
                <w:rFonts w:ascii="仿宋" w:eastAsia="仿宋" w:hAnsi="仿宋"/>
                <w:sz w:val="28"/>
                <w:szCs w:val="28"/>
              </w:rPr>
              <w:t>1</w:t>
            </w:r>
            <w:r>
              <w:rPr>
                <w:rFonts w:ascii="仿宋" w:eastAsia="仿宋" w:hAnsi="仿宋" w:hint="eastAsia"/>
                <w:sz w:val="28"/>
                <w:szCs w:val="28"/>
              </w:rPr>
              <w:t>月</w:t>
            </w:r>
            <w:r w:rsidR="007D366A">
              <w:rPr>
                <w:rFonts w:ascii="仿宋" w:eastAsia="仿宋" w:hAnsi="仿宋"/>
                <w:sz w:val="28"/>
                <w:szCs w:val="28"/>
              </w:rPr>
              <w:t>29</w:t>
            </w:r>
            <w:r>
              <w:rPr>
                <w:rFonts w:ascii="仿宋" w:eastAsia="仿宋" w:hAnsi="仿宋" w:hint="eastAsia"/>
                <w:sz w:val="28"/>
                <w:szCs w:val="28"/>
              </w:rPr>
              <w:t>日</w:t>
            </w:r>
            <w:r w:rsidR="00014258">
              <w:rPr>
                <w:rFonts w:ascii="仿宋" w:eastAsia="仿宋" w:hAnsi="仿宋"/>
                <w:sz w:val="28"/>
                <w:szCs w:val="28"/>
              </w:rPr>
              <w:t>9</w:t>
            </w:r>
            <w:r>
              <w:rPr>
                <w:rFonts w:ascii="仿宋" w:eastAsia="仿宋" w:hAnsi="仿宋" w:hint="eastAsia"/>
                <w:sz w:val="28"/>
                <w:szCs w:val="28"/>
              </w:rPr>
              <w:t>点</w:t>
            </w:r>
            <w:r w:rsidR="00014258">
              <w:rPr>
                <w:rFonts w:ascii="仿宋" w:eastAsia="仿宋" w:hAnsi="仿宋"/>
                <w:sz w:val="28"/>
                <w:szCs w:val="28"/>
              </w:rPr>
              <w:t>30</w:t>
            </w:r>
            <w:r>
              <w:rPr>
                <w:rFonts w:ascii="仿宋" w:eastAsia="仿宋" w:hAnsi="仿宋" w:hint="eastAsia"/>
                <w:sz w:val="28"/>
                <w:szCs w:val="28"/>
              </w:rPr>
              <w:t>分（北京时间）前提交响应文件。</w:t>
            </w:r>
            <w:r>
              <w:rPr>
                <w:rFonts w:ascii="Calibri" w:hAnsi="Calibri"/>
                <w:szCs w:val="21"/>
                <w:lang w:bidi="ar"/>
              </w:rPr>
              <w:t> </w:t>
            </w:r>
          </w:p>
        </w:tc>
      </w:tr>
    </w:tbl>
    <w:p w14:paraId="69C842A4" w14:textId="77777777" w:rsidR="00112264" w:rsidRDefault="00AC4ADA">
      <w:pPr>
        <w:rPr>
          <w:rFonts w:ascii="黑体" w:eastAsia="黑体" w:hAnsi="黑体" w:cs="宋体"/>
          <w:bCs/>
          <w:sz w:val="28"/>
          <w:szCs w:val="28"/>
        </w:rPr>
      </w:pPr>
      <w:r>
        <w:rPr>
          <w:rFonts w:ascii="Calibri" w:hAnsi="Calibri"/>
          <w:szCs w:val="21"/>
          <w:lang w:bidi="ar"/>
        </w:rPr>
        <w:t xml:space="preserve"> </w:t>
      </w:r>
      <w:bookmarkStart w:id="4" w:name="_Toc35393798"/>
      <w:bookmarkStart w:id="5" w:name="_Toc28359012"/>
      <w:bookmarkStart w:id="6" w:name="_Toc35393629"/>
      <w:bookmarkStart w:id="7" w:name="_Toc28359089"/>
      <w:r>
        <w:rPr>
          <w:rFonts w:ascii="黑体" w:eastAsia="黑体" w:hAnsi="黑体" w:cs="宋体" w:hint="eastAsia"/>
          <w:bCs/>
          <w:sz w:val="28"/>
          <w:szCs w:val="28"/>
        </w:rPr>
        <w:t>一、项目基本情况</w:t>
      </w:r>
      <w:bookmarkEnd w:id="4"/>
      <w:bookmarkEnd w:id="5"/>
      <w:bookmarkEnd w:id="6"/>
      <w:bookmarkEnd w:id="7"/>
    </w:p>
    <w:p w14:paraId="42B17A39" w14:textId="42BBB9BC" w:rsidR="00112264" w:rsidRDefault="00AC4ADA">
      <w:pPr>
        <w:ind w:firstLineChars="253" w:firstLine="708"/>
        <w:rPr>
          <w:rFonts w:ascii="仿宋" w:eastAsia="仿宋" w:hAnsi="仿宋"/>
          <w:sz w:val="28"/>
          <w:szCs w:val="28"/>
        </w:rPr>
      </w:pPr>
      <w:r>
        <w:rPr>
          <w:rFonts w:ascii="仿宋" w:eastAsia="仿宋" w:hAnsi="仿宋" w:hint="eastAsia"/>
          <w:sz w:val="28"/>
          <w:szCs w:val="28"/>
        </w:rPr>
        <w:t>项目编号：AQ</w:t>
      </w:r>
      <w:r w:rsidR="00014258">
        <w:rPr>
          <w:rFonts w:ascii="仿宋" w:eastAsia="仿宋" w:hAnsi="仿宋"/>
          <w:sz w:val="28"/>
          <w:szCs w:val="28"/>
        </w:rPr>
        <w:t>XFS</w:t>
      </w:r>
      <w:r>
        <w:rPr>
          <w:rFonts w:ascii="仿宋" w:eastAsia="仿宋" w:hAnsi="仿宋" w:hint="eastAsia"/>
          <w:sz w:val="28"/>
          <w:szCs w:val="28"/>
        </w:rPr>
        <w:t>-202</w:t>
      </w:r>
      <w:r w:rsidR="007D366A">
        <w:rPr>
          <w:rFonts w:ascii="仿宋" w:eastAsia="仿宋" w:hAnsi="仿宋"/>
          <w:sz w:val="28"/>
          <w:szCs w:val="28"/>
        </w:rPr>
        <w:t>4</w:t>
      </w:r>
      <w:r>
        <w:rPr>
          <w:rFonts w:ascii="仿宋" w:eastAsia="仿宋" w:hAnsi="仿宋" w:hint="eastAsia"/>
          <w:sz w:val="28"/>
          <w:szCs w:val="28"/>
        </w:rPr>
        <w:t>-</w:t>
      </w:r>
      <w:r w:rsidR="00014258">
        <w:rPr>
          <w:rFonts w:ascii="仿宋" w:eastAsia="仿宋" w:hAnsi="仿宋"/>
          <w:sz w:val="28"/>
          <w:szCs w:val="28"/>
        </w:rPr>
        <w:t>00</w:t>
      </w:r>
      <w:r w:rsidR="007D366A">
        <w:rPr>
          <w:rFonts w:ascii="仿宋" w:eastAsia="仿宋" w:hAnsi="仿宋"/>
          <w:sz w:val="28"/>
          <w:szCs w:val="28"/>
        </w:rPr>
        <w:t>1</w:t>
      </w:r>
    </w:p>
    <w:p w14:paraId="2DAAC515" w14:textId="67970A2C" w:rsidR="00112264" w:rsidRDefault="00AC4ADA">
      <w:pPr>
        <w:ind w:firstLineChars="253" w:firstLine="708"/>
        <w:rPr>
          <w:rFonts w:ascii="仿宋" w:eastAsia="仿宋" w:hAnsi="仿宋"/>
          <w:sz w:val="28"/>
          <w:szCs w:val="28"/>
          <w:u w:val="single"/>
        </w:rPr>
      </w:pPr>
      <w:r>
        <w:rPr>
          <w:rFonts w:ascii="仿宋" w:eastAsia="仿宋" w:hAnsi="仿宋" w:hint="eastAsia"/>
          <w:sz w:val="28"/>
          <w:szCs w:val="28"/>
        </w:rPr>
        <w:t>项目名称：202</w:t>
      </w:r>
      <w:r w:rsidR="007D366A">
        <w:rPr>
          <w:rFonts w:ascii="仿宋" w:eastAsia="仿宋" w:hAnsi="仿宋"/>
          <w:sz w:val="28"/>
          <w:szCs w:val="28"/>
        </w:rPr>
        <w:t>4</w:t>
      </w:r>
      <w:r>
        <w:rPr>
          <w:rFonts w:ascii="仿宋" w:eastAsia="仿宋" w:hAnsi="仿宋" w:hint="eastAsia"/>
          <w:sz w:val="28"/>
          <w:szCs w:val="28"/>
        </w:rPr>
        <w:t>年度市血防所专科医院化验试剂采购项目</w:t>
      </w:r>
    </w:p>
    <w:p w14:paraId="0B579172" w14:textId="77777777" w:rsidR="00112264" w:rsidRDefault="00AC4ADA">
      <w:pPr>
        <w:ind w:firstLineChars="253" w:firstLine="708"/>
        <w:rPr>
          <w:rFonts w:ascii="仿宋" w:eastAsia="仿宋" w:hAnsi="仿宋"/>
          <w:sz w:val="28"/>
          <w:szCs w:val="28"/>
        </w:rPr>
      </w:pPr>
      <w:r>
        <w:rPr>
          <w:rFonts w:ascii="仿宋" w:eastAsia="仿宋" w:hAnsi="仿宋" w:hint="eastAsia"/>
          <w:sz w:val="28"/>
          <w:szCs w:val="28"/>
        </w:rPr>
        <w:t>采购方式：</w:t>
      </w:r>
      <w:r>
        <w:rPr>
          <w:rFonts w:ascii="仿宋" w:eastAsia="仿宋" w:hAnsi="仿宋" w:cs="仿宋" w:hint="eastAsia"/>
          <w:sz w:val="28"/>
          <w:szCs w:val="28"/>
        </w:rPr>
        <w:t xml:space="preserve">竞争性谈判 </w:t>
      </w:r>
    </w:p>
    <w:p w14:paraId="39737B96" w14:textId="77777777" w:rsidR="00112264" w:rsidRDefault="00AC4ADA">
      <w:pPr>
        <w:ind w:firstLineChars="253" w:firstLine="708"/>
        <w:rPr>
          <w:rFonts w:ascii="仿宋" w:eastAsia="仿宋" w:hAnsi="仿宋"/>
          <w:sz w:val="28"/>
          <w:szCs w:val="28"/>
        </w:rPr>
      </w:pPr>
      <w:r>
        <w:rPr>
          <w:rFonts w:ascii="仿宋" w:eastAsia="仿宋" w:hAnsi="仿宋" w:hint="eastAsia"/>
          <w:sz w:val="28"/>
          <w:szCs w:val="28"/>
        </w:rPr>
        <w:t>资金来源：自筹资金</w:t>
      </w:r>
    </w:p>
    <w:p w14:paraId="1E58F3AC" w14:textId="07007EE8" w:rsidR="00112264" w:rsidRDefault="00AC4ADA">
      <w:pPr>
        <w:ind w:firstLineChars="253" w:firstLine="708"/>
        <w:rPr>
          <w:rFonts w:ascii="仿宋" w:eastAsia="仿宋" w:hAnsi="仿宋"/>
          <w:sz w:val="28"/>
          <w:szCs w:val="28"/>
        </w:rPr>
      </w:pPr>
      <w:r>
        <w:rPr>
          <w:rFonts w:ascii="仿宋" w:eastAsia="仿宋" w:hAnsi="仿宋" w:hint="eastAsia"/>
          <w:sz w:val="28"/>
          <w:szCs w:val="28"/>
        </w:rPr>
        <w:t>预算金额：</w:t>
      </w:r>
      <w:r w:rsidR="007D366A">
        <w:rPr>
          <w:rFonts w:ascii="仿宋" w:eastAsia="仿宋" w:hAnsi="仿宋"/>
          <w:sz w:val="28"/>
          <w:szCs w:val="28"/>
        </w:rPr>
        <w:t>5</w:t>
      </w:r>
      <w:r>
        <w:rPr>
          <w:rFonts w:ascii="仿宋" w:eastAsia="仿宋" w:hAnsi="仿宋" w:hint="eastAsia"/>
          <w:sz w:val="28"/>
          <w:szCs w:val="28"/>
        </w:rPr>
        <w:t>万元</w:t>
      </w:r>
    </w:p>
    <w:p w14:paraId="5588E094" w14:textId="663304DF" w:rsidR="00112264" w:rsidRDefault="00AC4ADA">
      <w:pPr>
        <w:ind w:firstLineChars="253" w:firstLine="708"/>
        <w:rPr>
          <w:rFonts w:ascii="仿宋" w:eastAsia="仿宋" w:hAnsi="仿宋"/>
          <w:sz w:val="28"/>
          <w:szCs w:val="28"/>
        </w:rPr>
      </w:pPr>
      <w:r>
        <w:rPr>
          <w:rFonts w:ascii="仿宋" w:eastAsia="仿宋" w:hAnsi="仿宋" w:hint="eastAsia"/>
          <w:sz w:val="28"/>
          <w:szCs w:val="28"/>
        </w:rPr>
        <w:t>最高限价：</w:t>
      </w:r>
      <w:r w:rsidR="007D366A">
        <w:rPr>
          <w:rFonts w:ascii="仿宋" w:eastAsia="仿宋" w:hAnsi="仿宋"/>
          <w:sz w:val="28"/>
          <w:szCs w:val="28"/>
        </w:rPr>
        <w:t>5</w:t>
      </w:r>
      <w:r>
        <w:rPr>
          <w:rFonts w:ascii="仿宋" w:eastAsia="仿宋" w:hAnsi="仿宋" w:hint="eastAsia"/>
          <w:sz w:val="28"/>
          <w:szCs w:val="28"/>
        </w:rPr>
        <w:t>万元</w:t>
      </w:r>
    </w:p>
    <w:p w14:paraId="7F1C7876" w14:textId="3FD46193" w:rsidR="00112264" w:rsidRDefault="00AC4ADA">
      <w:pPr>
        <w:ind w:firstLineChars="253" w:firstLine="708"/>
        <w:rPr>
          <w:rFonts w:ascii="仿宋" w:eastAsia="仿宋" w:hAnsi="仿宋"/>
          <w:sz w:val="28"/>
          <w:szCs w:val="28"/>
          <w:u w:val="single"/>
        </w:rPr>
      </w:pPr>
      <w:r>
        <w:rPr>
          <w:rFonts w:ascii="仿宋" w:eastAsia="仿宋" w:hAnsi="仿宋" w:hint="eastAsia"/>
          <w:sz w:val="28"/>
          <w:szCs w:val="28"/>
        </w:rPr>
        <w:t>采购需求：化验试剂采购项目</w:t>
      </w:r>
    </w:p>
    <w:p w14:paraId="024639E3" w14:textId="77777777" w:rsidR="00112264" w:rsidRDefault="00AC4ADA">
      <w:pPr>
        <w:ind w:firstLineChars="253" w:firstLine="708"/>
        <w:rPr>
          <w:rFonts w:ascii="仿宋" w:eastAsia="仿宋" w:hAnsi="仿宋"/>
          <w:sz w:val="28"/>
          <w:szCs w:val="28"/>
        </w:rPr>
      </w:pPr>
      <w:r>
        <w:rPr>
          <w:rFonts w:ascii="仿宋" w:eastAsia="仿宋" w:hAnsi="仿宋" w:hint="eastAsia"/>
          <w:sz w:val="28"/>
          <w:szCs w:val="28"/>
        </w:rPr>
        <w:t>标段（包别）划分：一个包</w:t>
      </w:r>
    </w:p>
    <w:p w14:paraId="5B27660C" w14:textId="77777777" w:rsidR="00112264" w:rsidRDefault="00AC4ADA">
      <w:pPr>
        <w:ind w:firstLineChars="253" w:firstLine="708"/>
        <w:rPr>
          <w:rFonts w:ascii="仿宋" w:eastAsia="仿宋" w:hAnsi="仿宋"/>
          <w:sz w:val="28"/>
          <w:szCs w:val="28"/>
        </w:rPr>
      </w:pPr>
      <w:r>
        <w:rPr>
          <w:rFonts w:ascii="仿宋" w:eastAsia="仿宋" w:hAnsi="仿宋" w:hint="eastAsia"/>
          <w:sz w:val="28"/>
          <w:szCs w:val="28"/>
        </w:rPr>
        <w:t>评标办法：采用符合性评审的有效最低价评审方法</w:t>
      </w:r>
    </w:p>
    <w:p w14:paraId="1182B720" w14:textId="77777777" w:rsidR="00112264" w:rsidRDefault="00AC4ADA">
      <w:pPr>
        <w:ind w:firstLineChars="253" w:firstLine="708"/>
        <w:rPr>
          <w:rFonts w:ascii="仿宋" w:eastAsia="仿宋" w:hAnsi="仿宋"/>
          <w:sz w:val="28"/>
          <w:szCs w:val="28"/>
        </w:rPr>
      </w:pPr>
      <w:r>
        <w:rPr>
          <w:rFonts w:ascii="仿宋" w:eastAsia="仿宋" w:hAnsi="仿宋" w:hint="eastAsia"/>
          <w:sz w:val="28"/>
          <w:szCs w:val="28"/>
        </w:rPr>
        <w:t>合同履行期限：自合同签订之日起365日历天</w:t>
      </w:r>
    </w:p>
    <w:p w14:paraId="5EB80C28" w14:textId="77777777" w:rsidR="00112264" w:rsidRDefault="00AC4ADA">
      <w:pPr>
        <w:ind w:firstLineChars="253" w:firstLine="708"/>
        <w:rPr>
          <w:rFonts w:ascii="仿宋" w:eastAsia="仿宋" w:hAnsi="仿宋"/>
          <w:sz w:val="28"/>
          <w:szCs w:val="28"/>
        </w:rPr>
      </w:pPr>
      <w:r>
        <w:rPr>
          <w:rFonts w:ascii="仿宋" w:eastAsia="仿宋" w:hAnsi="仿宋" w:hint="eastAsia"/>
          <w:sz w:val="28"/>
          <w:szCs w:val="28"/>
        </w:rPr>
        <w:t>本项目不接受联合体。</w:t>
      </w:r>
    </w:p>
    <w:p w14:paraId="55B749F3" w14:textId="77777777" w:rsidR="00112264" w:rsidRDefault="00AC4ADA">
      <w:pPr>
        <w:rPr>
          <w:rFonts w:ascii="黑体" w:eastAsia="黑体" w:hAnsi="黑体" w:cs="宋体"/>
          <w:bCs/>
          <w:sz w:val="28"/>
          <w:szCs w:val="28"/>
        </w:rPr>
      </w:pPr>
      <w:bookmarkStart w:id="8" w:name="_Toc35393630"/>
      <w:bookmarkStart w:id="9" w:name="_Toc28359090"/>
      <w:bookmarkStart w:id="10" w:name="_Toc35393799"/>
      <w:bookmarkStart w:id="11" w:name="_Toc28359013"/>
      <w:r>
        <w:rPr>
          <w:rFonts w:ascii="黑体" w:eastAsia="黑体" w:hAnsi="黑体" w:cs="宋体" w:hint="eastAsia"/>
          <w:bCs/>
          <w:sz w:val="28"/>
          <w:szCs w:val="28"/>
        </w:rPr>
        <w:t>二、申请人的资格要求：</w:t>
      </w:r>
      <w:bookmarkEnd w:id="8"/>
      <w:bookmarkEnd w:id="9"/>
      <w:bookmarkEnd w:id="10"/>
      <w:bookmarkEnd w:id="11"/>
    </w:p>
    <w:p w14:paraId="739CCCEF" w14:textId="77777777" w:rsidR="00112264" w:rsidRDefault="00AC4ADA">
      <w:pPr>
        <w:ind w:firstLineChars="202" w:firstLine="566"/>
        <w:rPr>
          <w:rFonts w:ascii="仿宋" w:eastAsia="仿宋" w:hAnsi="仿宋"/>
          <w:sz w:val="28"/>
          <w:szCs w:val="28"/>
        </w:rPr>
      </w:pPr>
      <w:r>
        <w:rPr>
          <w:rFonts w:ascii="仿宋" w:eastAsia="仿宋" w:hAnsi="仿宋" w:hint="eastAsia"/>
          <w:sz w:val="28"/>
          <w:szCs w:val="28"/>
        </w:rPr>
        <w:t>1.满足《中华人民共和国政府采购法》第二十二条规定；</w:t>
      </w:r>
    </w:p>
    <w:p w14:paraId="616EEEF9" w14:textId="3582EFF3" w:rsidR="00112264" w:rsidRDefault="00AC4ADA">
      <w:pPr>
        <w:ind w:firstLineChars="202" w:firstLine="566"/>
        <w:rPr>
          <w:rFonts w:ascii="仿宋" w:eastAsia="仿宋" w:hAnsi="仿宋"/>
          <w:sz w:val="28"/>
          <w:szCs w:val="28"/>
        </w:rPr>
      </w:pPr>
      <w:bookmarkStart w:id="12" w:name="_Toc28359091"/>
      <w:bookmarkStart w:id="13" w:name="_Toc28359014"/>
      <w:r>
        <w:rPr>
          <w:rFonts w:ascii="仿宋" w:eastAsia="仿宋" w:hAnsi="仿宋"/>
          <w:sz w:val="28"/>
          <w:szCs w:val="28"/>
        </w:rPr>
        <w:t>2</w:t>
      </w:r>
      <w:r>
        <w:rPr>
          <w:rFonts w:ascii="仿宋" w:eastAsia="仿宋" w:hAnsi="仿宋" w:hint="eastAsia"/>
          <w:sz w:val="28"/>
          <w:szCs w:val="28"/>
        </w:rPr>
        <w:t>.落实政府采购政策需满足的资格要求：</w:t>
      </w:r>
    </w:p>
    <w:p w14:paraId="77D2B3ED" w14:textId="77777777" w:rsidR="00112264" w:rsidRDefault="00AC4ADA">
      <w:pPr>
        <w:ind w:firstLineChars="202" w:firstLine="566"/>
        <w:rPr>
          <w:rFonts w:ascii="仿宋" w:eastAsia="仿宋" w:hAnsi="仿宋"/>
          <w:i/>
          <w:iCs/>
          <w:sz w:val="28"/>
          <w:szCs w:val="28"/>
          <w:u w:val="single"/>
        </w:rPr>
      </w:pPr>
      <w:r>
        <w:rPr>
          <w:rFonts w:ascii="仿宋" w:eastAsia="仿宋" w:hAnsi="仿宋" w:hint="eastAsia"/>
          <w:sz w:val="28"/>
          <w:szCs w:val="28"/>
        </w:rPr>
        <w:t>3.本项目的特定资格要求：投标人如为生产厂家，应具备《医疗器械经营企业许可证》、《医疗器械生产许可证》（须在有效期内）；如为代理商</w:t>
      </w:r>
      <w:r>
        <w:rPr>
          <w:rFonts w:ascii="仿宋" w:eastAsia="仿宋" w:hAnsi="仿宋" w:hint="eastAsia"/>
          <w:sz w:val="28"/>
          <w:szCs w:val="28"/>
        </w:rPr>
        <w:lastRenderedPageBreak/>
        <w:t>或经销商投标，应具有《医疗器械经营企业许可证》（须在有效期内）；</w:t>
      </w:r>
    </w:p>
    <w:p w14:paraId="694D7365" w14:textId="77777777" w:rsidR="00112264" w:rsidRDefault="00AC4ADA">
      <w:pPr>
        <w:ind w:firstLineChars="202" w:firstLine="566"/>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具有合法有效的营业执照。</w:t>
      </w:r>
    </w:p>
    <w:p w14:paraId="5B50E3E6" w14:textId="77777777" w:rsidR="00112264" w:rsidRDefault="00AC4ADA">
      <w:pPr>
        <w:rPr>
          <w:rFonts w:ascii="黑体" w:eastAsia="黑体" w:hAnsi="黑体" w:cs="宋体"/>
          <w:bCs/>
          <w:sz w:val="28"/>
          <w:szCs w:val="28"/>
        </w:rPr>
      </w:pPr>
      <w:bookmarkStart w:id="14" w:name="_Toc35393800"/>
      <w:bookmarkStart w:id="15" w:name="_Toc35393631"/>
      <w:r>
        <w:rPr>
          <w:rFonts w:ascii="黑体" w:eastAsia="黑体" w:hAnsi="黑体" w:cs="宋体" w:hint="eastAsia"/>
          <w:bCs/>
          <w:sz w:val="28"/>
          <w:szCs w:val="28"/>
        </w:rPr>
        <w:t>三、获取采购文件</w:t>
      </w:r>
      <w:bookmarkEnd w:id="12"/>
      <w:bookmarkEnd w:id="13"/>
      <w:bookmarkEnd w:id="14"/>
      <w:bookmarkEnd w:id="15"/>
    </w:p>
    <w:p w14:paraId="4943D236" w14:textId="6FFE182A" w:rsidR="00112264" w:rsidRDefault="00AC4ADA">
      <w:pPr>
        <w:ind w:firstLineChars="202" w:firstLine="566"/>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 xml:space="preserve">　</w:t>
      </w:r>
      <w:r w:rsidRPr="00071752">
        <w:rPr>
          <w:rFonts w:ascii="仿宋" w:eastAsia="仿宋" w:hAnsi="仿宋" w:cs="宋体" w:hint="eastAsia"/>
          <w:sz w:val="28"/>
          <w:szCs w:val="28"/>
          <w:u w:val="single"/>
        </w:rPr>
        <w:t xml:space="preserve"> </w:t>
      </w:r>
      <w:r w:rsidR="00014258" w:rsidRPr="00071752">
        <w:rPr>
          <w:rFonts w:ascii="仿宋" w:eastAsia="仿宋" w:hAnsi="仿宋" w:cs="宋体"/>
          <w:sz w:val="28"/>
          <w:szCs w:val="28"/>
          <w:u w:val="single"/>
        </w:rPr>
        <w:t>202</w:t>
      </w:r>
      <w:r w:rsidR="007D366A">
        <w:rPr>
          <w:rFonts w:ascii="仿宋" w:eastAsia="仿宋" w:hAnsi="仿宋" w:cs="宋体"/>
          <w:sz w:val="28"/>
          <w:szCs w:val="28"/>
          <w:u w:val="single"/>
        </w:rPr>
        <w:t>4</w:t>
      </w:r>
      <w:r w:rsidRPr="00071752">
        <w:rPr>
          <w:rFonts w:ascii="仿宋" w:eastAsia="仿宋" w:hAnsi="仿宋" w:cs="宋体" w:hint="eastAsia"/>
          <w:sz w:val="28"/>
          <w:szCs w:val="28"/>
          <w:u w:val="single"/>
        </w:rPr>
        <w:t>年</w:t>
      </w:r>
      <w:r w:rsidR="007D366A">
        <w:rPr>
          <w:rFonts w:ascii="仿宋" w:eastAsia="仿宋" w:hAnsi="仿宋" w:cs="宋体"/>
          <w:sz w:val="28"/>
          <w:szCs w:val="28"/>
          <w:u w:val="single"/>
        </w:rPr>
        <w:t>1</w:t>
      </w:r>
      <w:r w:rsidRPr="00071752">
        <w:rPr>
          <w:rFonts w:ascii="仿宋" w:eastAsia="仿宋" w:hAnsi="仿宋" w:cs="宋体" w:hint="eastAsia"/>
          <w:sz w:val="28"/>
          <w:szCs w:val="28"/>
          <w:u w:val="single"/>
        </w:rPr>
        <w:t>月</w:t>
      </w:r>
      <w:r w:rsidR="007D366A">
        <w:rPr>
          <w:rFonts w:ascii="仿宋" w:eastAsia="仿宋" w:hAnsi="仿宋" w:cs="宋体"/>
          <w:sz w:val="28"/>
          <w:szCs w:val="28"/>
          <w:u w:val="single"/>
        </w:rPr>
        <w:t>15</w:t>
      </w:r>
      <w:r w:rsidRPr="00071752">
        <w:rPr>
          <w:rFonts w:ascii="仿宋" w:eastAsia="仿宋" w:hAnsi="仿宋" w:cs="宋体" w:hint="eastAsia"/>
          <w:sz w:val="28"/>
          <w:szCs w:val="28"/>
          <w:u w:val="single"/>
        </w:rPr>
        <w:t>日</w:t>
      </w:r>
      <w:r w:rsidRPr="00071752">
        <w:rPr>
          <w:rFonts w:ascii="仿宋" w:eastAsia="仿宋" w:hAnsi="仿宋" w:cs="宋体" w:hint="eastAsia"/>
          <w:sz w:val="28"/>
          <w:szCs w:val="28"/>
        </w:rPr>
        <w:t>至</w:t>
      </w:r>
      <w:r w:rsidR="00014258" w:rsidRPr="00071752">
        <w:rPr>
          <w:rFonts w:ascii="仿宋" w:eastAsia="仿宋" w:hAnsi="仿宋" w:cs="宋体"/>
          <w:sz w:val="28"/>
          <w:szCs w:val="28"/>
          <w:u w:val="single"/>
        </w:rPr>
        <w:t>202</w:t>
      </w:r>
      <w:r w:rsidR="007D366A">
        <w:rPr>
          <w:rFonts w:ascii="仿宋" w:eastAsia="仿宋" w:hAnsi="仿宋" w:cs="宋体"/>
          <w:sz w:val="28"/>
          <w:szCs w:val="28"/>
          <w:u w:val="single"/>
        </w:rPr>
        <w:t>4</w:t>
      </w:r>
      <w:r w:rsidRPr="00071752">
        <w:rPr>
          <w:rFonts w:ascii="仿宋" w:eastAsia="仿宋" w:hAnsi="仿宋" w:cs="宋体" w:hint="eastAsia"/>
          <w:sz w:val="28"/>
          <w:szCs w:val="28"/>
          <w:u w:val="single"/>
        </w:rPr>
        <w:t>年</w:t>
      </w:r>
      <w:r w:rsidR="007D366A">
        <w:rPr>
          <w:rFonts w:ascii="仿宋" w:eastAsia="仿宋" w:hAnsi="仿宋" w:cs="宋体"/>
          <w:sz w:val="28"/>
          <w:szCs w:val="28"/>
          <w:u w:val="single"/>
        </w:rPr>
        <w:t>1</w:t>
      </w:r>
      <w:r w:rsidRPr="00071752">
        <w:rPr>
          <w:rFonts w:ascii="仿宋" w:eastAsia="仿宋" w:hAnsi="仿宋" w:cs="宋体" w:hint="eastAsia"/>
          <w:sz w:val="28"/>
          <w:szCs w:val="28"/>
          <w:u w:val="single"/>
        </w:rPr>
        <w:t>月</w:t>
      </w:r>
      <w:r w:rsidR="007D366A">
        <w:rPr>
          <w:rFonts w:ascii="仿宋" w:eastAsia="仿宋" w:hAnsi="仿宋" w:cs="宋体"/>
          <w:sz w:val="28"/>
          <w:szCs w:val="28"/>
          <w:u w:val="single"/>
        </w:rPr>
        <w:t>29</w:t>
      </w:r>
      <w:r w:rsidRPr="00071752">
        <w:rPr>
          <w:rFonts w:ascii="仿宋" w:eastAsia="仿宋" w:hAnsi="仿宋" w:cs="宋体" w:hint="eastAsia"/>
          <w:sz w:val="28"/>
          <w:szCs w:val="28"/>
          <w:u w:val="single"/>
        </w:rPr>
        <w:t>日</w:t>
      </w:r>
      <w:r>
        <w:rPr>
          <w:rFonts w:ascii="仿宋" w:eastAsia="仿宋" w:hAnsi="仿宋" w:cs="宋体" w:hint="eastAsia"/>
          <w:sz w:val="28"/>
          <w:szCs w:val="28"/>
        </w:rPr>
        <w:t>，每天上午8:0</w:t>
      </w:r>
      <w:r>
        <w:rPr>
          <w:rFonts w:ascii="仿宋" w:eastAsia="仿宋" w:hAnsi="仿宋" w:cs="宋体"/>
          <w:sz w:val="28"/>
          <w:szCs w:val="28"/>
        </w:rPr>
        <w:t>0</w:t>
      </w:r>
      <w:r>
        <w:rPr>
          <w:rFonts w:ascii="仿宋" w:eastAsia="仿宋" w:hAnsi="仿宋" w:cs="宋体" w:hint="eastAsia"/>
          <w:sz w:val="28"/>
          <w:szCs w:val="28"/>
        </w:rPr>
        <w:t>至1</w:t>
      </w:r>
      <w:r>
        <w:rPr>
          <w:rFonts w:ascii="仿宋" w:eastAsia="仿宋" w:hAnsi="仿宋" w:cs="宋体"/>
          <w:sz w:val="28"/>
          <w:szCs w:val="28"/>
        </w:rPr>
        <w:t>2</w:t>
      </w:r>
      <w:r>
        <w:rPr>
          <w:rFonts w:ascii="仿宋" w:eastAsia="仿宋" w:hAnsi="仿宋" w:cs="宋体" w:hint="eastAsia"/>
          <w:sz w:val="28"/>
          <w:szCs w:val="28"/>
        </w:rPr>
        <w:t>:0</w:t>
      </w:r>
      <w:r>
        <w:rPr>
          <w:rFonts w:ascii="仿宋" w:eastAsia="仿宋" w:hAnsi="仿宋" w:cs="宋体"/>
          <w:sz w:val="28"/>
          <w:szCs w:val="28"/>
        </w:rPr>
        <w:t>0</w:t>
      </w:r>
      <w:r>
        <w:rPr>
          <w:rFonts w:ascii="仿宋" w:eastAsia="仿宋" w:hAnsi="仿宋" w:cs="宋体" w:hint="eastAsia"/>
          <w:sz w:val="28"/>
          <w:szCs w:val="28"/>
        </w:rPr>
        <w:t>，下午1</w:t>
      </w:r>
      <w:r>
        <w:rPr>
          <w:rFonts w:ascii="仿宋" w:eastAsia="仿宋" w:hAnsi="仿宋" w:cs="宋体"/>
          <w:sz w:val="28"/>
          <w:szCs w:val="28"/>
        </w:rPr>
        <w:t>4</w:t>
      </w:r>
      <w:r>
        <w:rPr>
          <w:rFonts w:ascii="仿宋" w:eastAsia="仿宋" w:hAnsi="仿宋" w:cs="宋体" w:hint="eastAsia"/>
          <w:sz w:val="28"/>
          <w:szCs w:val="28"/>
        </w:rPr>
        <w:t>:3</w:t>
      </w:r>
      <w:r>
        <w:rPr>
          <w:rFonts w:ascii="仿宋" w:eastAsia="仿宋" w:hAnsi="仿宋" w:cs="宋体"/>
          <w:sz w:val="28"/>
          <w:szCs w:val="28"/>
        </w:rPr>
        <w:t>0</w:t>
      </w:r>
      <w:r>
        <w:rPr>
          <w:rFonts w:ascii="仿宋" w:eastAsia="仿宋" w:hAnsi="仿宋" w:cs="宋体" w:hint="eastAsia"/>
          <w:sz w:val="28"/>
          <w:szCs w:val="28"/>
        </w:rPr>
        <w:t>至1</w:t>
      </w:r>
      <w:r>
        <w:rPr>
          <w:rFonts w:ascii="仿宋" w:eastAsia="仿宋" w:hAnsi="仿宋" w:cs="宋体"/>
          <w:sz w:val="28"/>
          <w:szCs w:val="28"/>
        </w:rPr>
        <w:t>7</w:t>
      </w:r>
      <w:r>
        <w:rPr>
          <w:rFonts w:ascii="仿宋" w:eastAsia="仿宋" w:hAnsi="仿宋" w:cs="宋体" w:hint="eastAsia"/>
          <w:sz w:val="28"/>
          <w:szCs w:val="28"/>
        </w:rPr>
        <w:t>:3</w:t>
      </w:r>
      <w:r>
        <w:rPr>
          <w:rFonts w:ascii="仿宋" w:eastAsia="仿宋" w:hAnsi="仿宋" w:cs="宋体"/>
          <w:sz w:val="28"/>
          <w:szCs w:val="28"/>
        </w:rPr>
        <w:t>0</w:t>
      </w:r>
      <w:r>
        <w:rPr>
          <w:rFonts w:ascii="仿宋" w:eastAsia="仿宋" w:hAnsi="仿宋" w:cs="宋体" w:hint="eastAsia"/>
          <w:sz w:val="28"/>
          <w:szCs w:val="28"/>
        </w:rPr>
        <w:t>（北京时间）</w:t>
      </w:r>
    </w:p>
    <w:p w14:paraId="49E42B6C" w14:textId="1848BD81" w:rsidR="00112264" w:rsidRDefault="00AC4ADA">
      <w:pPr>
        <w:ind w:firstLineChars="202" w:firstLine="566"/>
        <w:rPr>
          <w:rFonts w:ascii="仿宋" w:eastAsia="仿宋" w:hAnsi="仿宋" w:cs="宋体"/>
          <w:sz w:val="28"/>
          <w:szCs w:val="28"/>
          <w:u w:val="single"/>
        </w:rPr>
      </w:pPr>
      <w:r>
        <w:rPr>
          <w:rFonts w:ascii="仿宋" w:eastAsia="仿宋" w:hAnsi="仿宋" w:cs="宋体" w:hint="eastAsia"/>
          <w:sz w:val="28"/>
          <w:szCs w:val="28"/>
        </w:rPr>
        <w:t>地点：安庆市</w:t>
      </w:r>
      <w:r w:rsidR="001A4873">
        <w:rPr>
          <w:rFonts w:ascii="仿宋" w:eastAsia="仿宋" w:hAnsi="仿宋" w:cs="宋体" w:hint="eastAsia"/>
          <w:sz w:val="28"/>
          <w:szCs w:val="28"/>
        </w:rPr>
        <w:t>血吸虫病防治所官方网站</w:t>
      </w:r>
      <w:r>
        <w:rPr>
          <w:rFonts w:ascii="仿宋" w:eastAsia="仿宋" w:hAnsi="仿宋" w:cs="宋体" w:hint="eastAsia"/>
          <w:sz w:val="28"/>
          <w:szCs w:val="28"/>
        </w:rPr>
        <w:t>（</w:t>
      </w:r>
      <w:hyperlink r:id="rId11" w:history="1">
        <w:r w:rsidR="007C1CB4">
          <w:rPr>
            <w:rStyle w:val="afa"/>
          </w:rPr>
          <w:t>aqxfs.org)</w:t>
        </w:r>
      </w:hyperlink>
      <w:r>
        <w:rPr>
          <w:rFonts w:ascii="仿宋" w:eastAsia="仿宋" w:hAnsi="仿宋" w:cs="宋体" w:hint="eastAsia"/>
          <w:sz w:val="28"/>
          <w:szCs w:val="28"/>
        </w:rPr>
        <w:t>）</w:t>
      </w:r>
    </w:p>
    <w:p w14:paraId="623DC0D9" w14:textId="77777777" w:rsidR="001A4873" w:rsidRDefault="00AC4ADA">
      <w:pPr>
        <w:ind w:firstLineChars="202" w:firstLine="566"/>
        <w:rPr>
          <w:rFonts w:ascii="仿宋" w:eastAsia="仿宋" w:hAnsi="仿宋" w:cs="宋体"/>
          <w:sz w:val="28"/>
          <w:szCs w:val="28"/>
        </w:rPr>
      </w:pPr>
      <w:r>
        <w:rPr>
          <w:rFonts w:ascii="仿宋" w:eastAsia="仿宋" w:hAnsi="仿宋" w:cs="宋体" w:hint="eastAsia"/>
          <w:sz w:val="28"/>
          <w:szCs w:val="28"/>
        </w:rPr>
        <w:t>方式：（1）供应商须登录</w:t>
      </w:r>
      <w:r w:rsidR="001A4873">
        <w:rPr>
          <w:rFonts w:ascii="仿宋" w:eastAsia="仿宋" w:hAnsi="仿宋" w:cs="宋体" w:hint="eastAsia"/>
          <w:sz w:val="28"/>
          <w:szCs w:val="28"/>
        </w:rPr>
        <w:t>安庆市血吸虫病防治所官方网站</w:t>
      </w:r>
      <w:r>
        <w:rPr>
          <w:rFonts w:ascii="仿宋" w:eastAsia="仿宋" w:hAnsi="仿宋" w:cs="宋体" w:hint="eastAsia"/>
          <w:sz w:val="28"/>
          <w:szCs w:val="28"/>
        </w:rPr>
        <w:t xml:space="preserve">、获取招标文件。 </w:t>
      </w:r>
    </w:p>
    <w:p w14:paraId="5162A4DA" w14:textId="1AF1FD90" w:rsidR="00112264" w:rsidRDefault="001A4873">
      <w:pPr>
        <w:ind w:firstLineChars="202" w:firstLine="566"/>
        <w:rPr>
          <w:rFonts w:ascii="仿宋" w:eastAsia="仿宋" w:hAnsi="仿宋" w:cs="宋体"/>
          <w:sz w:val="28"/>
          <w:szCs w:val="28"/>
        </w:rPr>
      </w:pPr>
      <w:r>
        <w:rPr>
          <w:rFonts w:ascii="仿宋" w:eastAsia="仿宋" w:hAnsi="仿宋" w:cs="宋体"/>
          <w:sz w:val="28"/>
          <w:szCs w:val="28"/>
        </w:rPr>
        <w:t xml:space="preserve">     </w:t>
      </w:r>
      <w:r>
        <w:rPr>
          <w:rFonts w:ascii="仿宋" w:eastAsia="仿宋" w:hAnsi="仿宋" w:cs="宋体" w:hint="eastAsia"/>
          <w:sz w:val="28"/>
          <w:szCs w:val="28"/>
        </w:rPr>
        <w:t>（2）供应商赴安庆市</w:t>
      </w:r>
      <w:proofErr w:type="gramStart"/>
      <w:r>
        <w:rPr>
          <w:rFonts w:ascii="仿宋" w:eastAsia="仿宋" w:hAnsi="仿宋" w:cs="宋体" w:hint="eastAsia"/>
          <w:sz w:val="28"/>
          <w:szCs w:val="28"/>
        </w:rPr>
        <w:t>血防所四楼</w:t>
      </w:r>
      <w:proofErr w:type="gramEnd"/>
      <w:r>
        <w:rPr>
          <w:rFonts w:ascii="仿宋" w:eastAsia="仿宋" w:hAnsi="仿宋" w:cs="宋体" w:hint="eastAsia"/>
          <w:sz w:val="28"/>
          <w:szCs w:val="28"/>
        </w:rPr>
        <w:t>总务科获取招标文件。</w:t>
      </w:r>
      <w:r w:rsidR="00AC4ADA">
        <w:rPr>
          <w:rFonts w:ascii="仿宋" w:eastAsia="仿宋" w:hAnsi="仿宋" w:cs="宋体" w:hint="eastAsia"/>
          <w:sz w:val="28"/>
          <w:szCs w:val="28"/>
        </w:rPr>
        <w:t xml:space="preserve"> </w:t>
      </w:r>
    </w:p>
    <w:p w14:paraId="0FDC459F" w14:textId="77777777" w:rsidR="00112264" w:rsidRDefault="00AC4ADA">
      <w:pPr>
        <w:rPr>
          <w:rFonts w:ascii="黑体" w:eastAsia="黑体" w:hAnsi="黑体" w:cs="宋体"/>
          <w:bCs/>
          <w:sz w:val="28"/>
          <w:szCs w:val="28"/>
        </w:rPr>
      </w:pPr>
      <w:bookmarkStart w:id="16" w:name="_Toc35393801"/>
      <w:bookmarkStart w:id="17" w:name="_Toc28359015"/>
      <w:bookmarkStart w:id="18" w:name="_Toc35393632"/>
      <w:bookmarkStart w:id="19" w:name="_Toc28359092"/>
      <w:r>
        <w:rPr>
          <w:rFonts w:ascii="黑体" w:eastAsia="黑体" w:hAnsi="黑体" w:cs="宋体" w:hint="eastAsia"/>
          <w:bCs/>
          <w:sz w:val="28"/>
          <w:szCs w:val="28"/>
        </w:rPr>
        <w:t>四、响应文件提交</w:t>
      </w:r>
      <w:bookmarkEnd w:id="16"/>
      <w:bookmarkEnd w:id="17"/>
      <w:bookmarkEnd w:id="18"/>
      <w:bookmarkEnd w:id="19"/>
    </w:p>
    <w:p w14:paraId="10679B8A" w14:textId="0A56FAC0" w:rsidR="00112264" w:rsidRDefault="00AC4ADA">
      <w:pPr>
        <w:ind w:firstLineChars="202" w:firstLine="566"/>
        <w:rPr>
          <w:rFonts w:ascii="仿宋" w:eastAsia="仿宋" w:hAnsi="仿宋"/>
          <w:bCs/>
          <w:sz w:val="28"/>
          <w:szCs w:val="28"/>
          <w:u w:val="single"/>
        </w:rPr>
      </w:pPr>
      <w:r>
        <w:rPr>
          <w:rFonts w:ascii="仿宋" w:eastAsia="仿宋" w:hAnsi="仿宋" w:hint="eastAsia"/>
          <w:sz w:val="28"/>
          <w:szCs w:val="28"/>
        </w:rPr>
        <w:t>截止时间：</w:t>
      </w:r>
      <w:r>
        <w:rPr>
          <w:rFonts w:ascii="仿宋" w:eastAsia="仿宋" w:hAnsi="仿宋"/>
          <w:sz w:val="28"/>
          <w:szCs w:val="28"/>
          <w:u w:val="single"/>
        </w:rPr>
        <w:t xml:space="preserve"> </w:t>
      </w:r>
      <w:r>
        <w:rPr>
          <w:rFonts w:ascii="仿宋" w:eastAsia="仿宋" w:hAnsi="仿宋" w:hint="eastAsia"/>
          <w:sz w:val="28"/>
          <w:szCs w:val="28"/>
          <w:u w:val="single"/>
        </w:rPr>
        <w:t xml:space="preserve"> </w:t>
      </w:r>
      <w:r w:rsidR="001A4873">
        <w:rPr>
          <w:rFonts w:ascii="仿宋" w:eastAsia="仿宋" w:hAnsi="仿宋"/>
          <w:sz w:val="28"/>
          <w:szCs w:val="28"/>
          <w:u w:val="single"/>
        </w:rPr>
        <w:t>202</w:t>
      </w:r>
      <w:r w:rsidR="007D366A">
        <w:rPr>
          <w:rFonts w:ascii="仿宋" w:eastAsia="仿宋" w:hAnsi="仿宋"/>
          <w:sz w:val="28"/>
          <w:szCs w:val="28"/>
          <w:u w:val="single"/>
        </w:rPr>
        <w:t>4</w:t>
      </w:r>
      <w:r>
        <w:rPr>
          <w:rFonts w:ascii="仿宋" w:eastAsia="仿宋" w:hAnsi="仿宋" w:hint="eastAsia"/>
          <w:bCs/>
          <w:sz w:val="28"/>
          <w:szCs w:val="28"/>
          <w:u w:val="single"/>
        </w:rPr>
        <w:t>年</w:t>
      </w:r>
      <w:r w:rsidR="007D366A">
        <w:rPr>
          <w:rFonts w:ascii="仿宋" w:eastAsia="仿宋" w:hAnsi="仿宋"/>
          <w:bCs/>
          <w:sz w:val="28"/>
          <w:szCs w:val="28"/>
          <w:u w:val="single"/>
        </w:rPr>
        <w:t>1</w:t>
      </w:r>
      <w:r>
        <w:rPr>
          <w:rFonts w:ascii="仿宋" w:eastAsia="仿宋" w:hAnsi="仿宋" w:hint="eastAsia"/>
          <w:bCs/>
          <w:sz w:val="28"/>
          <w:szCs w:val="28"/>
          <w:u w:val="single"/>
        </w:rPr>
        <w:t>月</w:t>
      </w:r>
      <w:r w:rsidR="007D366A">
        <w:rPr>
          <w:rFonts w:ascii="仿宋" w:eastAsia="仿宋" w:hAnsi="仿宋"/>
          <w:bCs/>
          <w:sz w:val="28"/>
          <w:szCs w:val="28"/>
          <w:u w:val="single"/>
        </w:rPr>
        <w:t>29</w:t>
      </w:r>
      <w:r>
        <w:rPr>
          <w:rFonts w:ascii="仿宋" w:eastAsia="仿宋" w:hAnsi="仿宋" w:hint="eastAsia"/>
          <w:bCs/>
          <w:sz w:val="28"/>
          <w:szCs w:val="28"/>
          <w:u w:val="single"/>
        </w:rPr>
        <w:t>日</w:t>
      </w:r>
      <w:r w:rsidR="001A4873">
        <w:rPr>
          <w:rFonts w:ascii="仿宋" w:eastAsia="仿宋" w:hAnsi="仿宋"/>
          <w:bCs/>
          <w:sz w:val="28"/>
          <w:szCs w:val="28"/>
          <w:u w:val="single"/>
        </w:rPr>
        <w:t>9</w:t>
      </w:r>
      <w:r>
        <w:rPr>
          <w:rFonts w:ascii="仿宋" w:eastAsia="仿宋" w:hAnsi="仿宋" w:hint="eastAsia"/>
          <w:bCs/>
          <w:sz w:val="28"/>
          <w:szCs w:val="28"/>
          <w:u w:val="single"/>
        </w:rPr>
        <w:t xml:space="preserve">点 </w:t>
      </w:r>
      <w:r w:rsidR="001A4873">
        <w:rPr>
          <w:rFonts w:ascii="仿宋" w:eastAsia="仿宋" w:hAnsi="仿宋"/>
          <w:bCs/>
          <w:sz w:val="28"/>
          <w:szCs w:val="28"/>
          <w:u w:val="single"/>
        </w:rPr>
        <w:t>30</w:t>
      </w:r>
      <w:r>
        <w:rPr>
          <w:rFonts w:ascii="仿宋" w:eastAsia="仿宋" w:hAnsi="仿宋" w:hint="eastAsia"/>
          <w:bCs/>
          <w:sz w:val="28"/>
          <w:szCs w:val="28"/>
          <w:u w:val="single"/>
        </w:rPr>
        <w:t>分</w:t>
      </w:r>
      <w:r>
        <w:rPr>
          <w:rFonts w:ascii="仿宋" w:eastAsia="仿宋" w:hAnsi="仿宋" w:hint="eastAsia"/>
          <w:bCs/>
          <w:sz w:val="28"/>
          <w:szCs w:val="28"/>
        </w:rPr>
        <w:t>（北京时间）</w:t>
      </w:r>
    </w:p>
    <w:p w14:paraId="71C6A824" w14:textId="46D7818E" w:rsidR="00112264" w:rsidRDefault="00AC4ADA">
      <w:pPr>
        <w:ind w:firstLineChars="202" w:firstLine="566"/>
        <w:rPr>
          <w:rFonts w:ascii="仿宋" w:eastAsia="仿宋" w:hAnsi="仿宋"/>
          <w:bCs/>
          <w:sz w:val="28"/>
          <w:szCs w:val="28"/>
          <w:u w:val="single"/>
        </w:rPr>
      </w:pPr>
      <w:r>
        <w:rPr>
          <w:rFonts w:ascii="仿宋" w:eastAsia="仿宋" w:hAnsi="仿宋" w:hint="eastAsia"/>
          <w:sz w:val="28"/>
          <w:szCs w:val="28"/>
        </w:rPr>
        <w:t>地点：</w:t>
      </w:r>
      <w:r w:rsidR="001A4873">
        <w:rPr>
          <w:rFonts w:ascii="仿宋" w:eastAsia="仿宋" w:hAnsi="仿宋" w:hint="eastAsia"/>
          <w:sz w:val="28"/>
          <w:szCs w:val="28"/>
        </w:rPr>
        <w:t>安庆市血防所总务科</w:t>
      </w:r>
    </w:p>
    <w:p w14:paraId="6D2D50F5" w14:textId="77777777" w:rsidR="00112264" w:rsidRDefault="00AC4ADA">
      <w:pPr>
        <w:rPr>
          <w:rFonts w:ascii="黑体" w:eastAsia="黑体" w:hAnsi="黑体" w:cs="宋体"/>
          <w:bCs/>
          <w:sz w:val="28"/>
          <w:szCs w:val="28"/>
        </w:rPr>
      </w:pPr>
      <w:bookmarkStart w:id="20" w:name="_Toc28359016"/>
      <w:bookmarkStart w:id="21" w:name="_Toc28359093"/>
      <w:bookmarkStart w:id="22" w:name="_Toc35393802"/>
      <w:bookmarkStart w:id="23" w:name="_Toc35393633"/>
      <w:r>
        <w:rPr>
          <w:rFonts w:ascii="黑体" w:eastAsia="黑体" w:hAnsi="黑体" w:cs="宋体" w:hint="eastAsia"/>
          <w:bCs/>
          <w:sz w:val="28"/>
          <w:szCs w:val="28"/>
        </w:rPr>
        <w:t>五、开启</w:t>
      </w:r>
      <w:bookmarkEnd w:id="20"/>
      <w:bookmarkEnd w:id="21"/>
      <w:bookmarkEnd w:id="22"/>
      <w:bookmarkEnd w:id="23"/>
    </w:p>
    <w:p w14:paraId="7E87A5C9" w14:textId="3BFA688C" w:rsidR="00112264" w:rsidRDefault="00AC4ADA">
      <w:pPr>
        <w:ind w:firstLineChars="202" w:firstLine="566"/>
        <w:rPr>
          <w:rFonts w:ascii="仿宋" w:eastAsia="仿宋" w:hAnsi="仿宋"/>
          <w:bCs/>
          <w:sz w:val="28"/>
          <w:szCs w:val="28"/>
          <w:u w:val="single"/>
        </w:rPr>
      </w:pPr>
      <w:r>
        <w:rPr>
          <w:rFonts w:ascii="仿宋" w:eastAsia="仿宋" w:hAnsi="仿宋" w:hint="eastAsia"/>
          <w:sz w:val="28"/>
          <w:szCs w:val="28"/>
        </w:rPr>
        <w:t>时间：</w:t>
      </w:r>
      <w:r>
        <w:rPr>
          <w:rFonts w:ascii="仿宋" w:eastAsia="仿宋" w:hAnsi="仿宋"/>
          <w:sz w:val="28"/>
          <w:szCs w:val="28"/>
          <w:u w:val="single"/>
        </w:rPr>
        <w:t xml:space="preserve">  </w:t>
      </w:r>
      <w:r w:rsidR="001A4873">
        <w:rPr>
          <w:rFonts w:ascii="仿宋" w:eastAsia="仿宋" w:hAnsi="仿宋"/>
          <w:sz w:val="28"/>
          <w:szCs w:val="28"/>
          <w:u w:val="single"/>
        </w:rPr>
        <w:t>202</w:t>
      </w:r>
      <w:r w:rsidR="007D366A">
        <w:rPr>
          <w:rFonts w:ascii="仿宋" w:eastAsia="仿宋" w:hAnsi="仿宋"/>
          <w:sz w:val="28"/>
          <w:szCs w:val="28"/>
          <w:u w:val="single"/>
        </w:rPr>
        <w:t>4</w:t>
      </w:r>
      <w:r>
        <w:rPr>
          <w:rFonts w:ascii="仿宋" w:eastAsia="仿宋" w:hAnsi="仿宋"/>
          <w:sz w:val="28"/>
          <w:szCs w:val="28"/>
          <w:u w:val="single"/>
        </w:rPr>
        <w:t xml:space="preserve"> </w:t>
      </w:r>
      <w:r>
        <w:rPr>
          <w:rFonts w:ascii="仿宋" w:eastAsia="仿宋" w:hAnsi="仿宋" w:hint="eastAsia"/>
          <w:bCs/>
          <w:sz w:val="28"/>
          <w:szCs w:val="28"/>
          <w:u w:val="single"/>
        </w:rPr>
        <w:t>年</w:t>
      </w:r>
      <w:r w:rsidR="007D366A">
        <w:rPr>
          <w:rFonts w:ascii="仿宋" w:eastAsia="仿宋" w:hAnsi="仿宋"/>
          <w:bCs/>
          <w:sz w:val="28"/>
          <w:szCs w:val="28"/>
          <w:u w:val="single"/>
        </w:rPr>
        <w:t>1</w:t>
      </w:r>
      <w:r>
        <w:rPr>
          <w:rFonts w:ascii="仿宋" w:eastAsia="仿宋" w:hAnsi="仿宋" w:hint="eastAsia"/>
          <w:bCs/>
          <w:sz w:val="28"/>
          <w:szCs w:val="28"/>
          <w:u w:val="single"/>
        </w:rPr>
        <w:t xml:space="preserve">月 </w:t>
      </w:r>
      <w:r w:rsidR="007D366A">
        <w:rPr>
          <w:rFonts w:ascii="仿宋" w:eastAsia="仿宋" w:hAnsi="仿宋"/>
          <w:bCs/>
          <w:sz w:val="28"/>
          <w:szCs w:val="28"/>
          <w:u w:val="single"/>
        </w:rPr>
        <w:t>29</w:t>
      </w:r>
      <w:r>
        <w:rPr>
          <w:rFonts w:ascii="仿宋" w:eastAsia="仿宋" w:hAnsi="仿宋" w:hint="eastAsia"/>
          <w:bCs/>
          <w:sz w:val="28"/>
          <w:szCs w:val="28"/>
          <w:u w:val="single"/>
        </w:rPr>
        <w:t xml:space="preserve"> 日</w:t>
      </w:r>
      <w:r w:rsidR="001A4873">
        <w:rPr>
          <w:rFonts w:ascii="仿宋" w:eastAsia="仿宋" w:hAnsi="仿宋" w:hint="eastAsia"/>
          <w:bCs/>
          <w:sz w:val="28"/>
          <w:szCs w:val="28"/>
          <w:u w:val="single"/>
        </w:rPr>
        <w:t>9</w:t>
      </w:r>
      <w:r>
        <w:rPr>
          <w:rFonts w:ascii="仿宋" w:eastAsia="仿宋" w:hAnsi="仿宋" w:hint="eastAsia"/>
          <w:bCs/>
          <w:sz w:val="28"/>
          <w:szCs w:val="28"/>
          <w:u w:val="single"/>
        </w:rPr>
        <w:t>点</w:t>
      </w:r>
      <w:r w:rsidR="001A4873">
        <w:rPr>
          <w:rFonts w:ascii="仿宋" w:eastAsia="仿宋" w:hAnsi="仿宋"/>
          <w:bCs/>
          <w:sz w:val="28"/>
          <w:szCs w:val="28"/>
          <w:u w:val="single"/>
        </w:rPr>
        <w:t>30</w:t>
      </w:r>
      <w:r>
        <w:rPr>
          <w:rFonts w:ascii="仿宋" w:eastAsia="仿宋" w:hAnsi="仿宋" w:hint="eastAsia"/>
          <w:bCs/>
          <w:sz w:val="28"/>
          <w:szCs w:val="28"/>
          <w:u w:val="single"/>
        </w:rPr>
        <w:t xml:space="preserve">  分</w:t>
      </w:r>
      <w:r>
        <w:rPr>
          <w:rFonts w:ascii="仿宋" w:eastAsia="仿宋" w:hAnsi="仿宋" w:hint="eastAsia"/>
          <w:bCs/>
          <w:sz w:val="28"/>
          <w:szCs w:val="28"/>
        </w:rPr>
        <w:t>（北京时间）</w:t>
      </w:r>
    </w:p>
    <w:p w14:paraId="34F007AE" w14:textId="65E8B562" w:rsidR="00112264" w:rsidRDefault="00AC4ADA">
      <w:pPr>
        <w:ind w:firstLineChars="202" w:firstLine="566"/>
        <w:rPr>
          <w:rFonts w:ascii="仿宋" w:eastAsia="仿宋" w:hAnsi="仿宋"/>
          <w:bCs/>
          <w:sz w:val="28"/>
          <w:szCs w:val="28"/>
          <w:u w:val="single"/>
        </w:rPr>
      </w:pPr>
      <w:r>
        <w:rPr>
          <w:rFonts w:ascii="仿宋" w:eastAsia="仿宋" w:hAnsi="仿宋" w:hint="eastAsia"/>
          <w:sz w:val="28"/>
          <w:szCs w:val="28"/>
        </w:rPr>
        <w:t>地点：</w:t>
      </w:r>
      <w:r w:rsidR="001A4873">
        <w:rPr>
          <w:rFonts w:ascii="仿宋" w:eastAsia="仿宋" w:hAnsi="仿宋" w:hint="eastAsia"/>
          <w:sz w:val="28"/>
          <w:szCs w:val="28"/>
        </w:rPr>
        <w:t>安庆市血防所综合楼三</w:t>
      </w:r>
      <w:proofErr w:type="gramStart"/>
      <w:r w:rsidR="001A4873">
        <w:rPr>
          <w:rFonts w:ascii="仿宋" w:eastAsia="仿宋" w:hAnsi="仿宋" w:hint="eastAsia"/>
          <w:sz w:val="28"/>
          <w:szCs w:val="28"/>
        </w:rPr>
        <w:t>楼党员</w:t>
      </w:r>
      <w:proofErr w:type="gramEnd"/>
      <w:r w:rsidR="001A4873">
        <w:rPr>
          <w:rFonts w:ascii="仿宋" w:eastAsia="仿宋" w:hAnsi="仿宋" w:hint="eastAsia"/>
          <w:sz w:val="28"/>
          <w:szCs w:val="28"/>
        </w:rPr>
        <w:t>活动室</w:t>
      </w:r>
    </w:p>
    <w:p w14:paraId="77637B32" w14:textId="77777777" w:rsidR="00112264" w:rsidRDefault="00AC4ADA">
      <w:pPr>
        <w:rPr>
          <w:rFonts w:ascii="黑体" w:eastAsia="黑体" w:hAnsi="黑体" w:cs="宋体"/>
          <w:bCs/>
          <w:sz w:val="28"/>
          <w:szCs w:val="28"/>
        </w:rPr>
      </w:pPr>
      <w:bookmarkStart w:id="24" w:name="_Toc35393803"/>
      <w:bookmarkStart w:id="25" w:name="_Toc28359094"/>
      <w:bookmarkStart w:id="26" w:name="_Toc28359017"/>
      <w:bookmarkStart w:id="27" w:name="_Toc35393634"/>
      <w:r>
        <w:rPr>
          <w:rFonts w:ascii="黑体" w:eastAsia="黑体" w:hAnsi="黑体" w:cs="宋体" w:hint="eastAsia"/>
          <w:bCs/>
          <w:sz w:val="28"/>
          <w:szCs w:val="28"/>
        </w:rPr>
        <w:t>六、公告期限</w:t>
      </w:r>
      <w:bookmarkEnd w:id="24"/>
      <w:bookmarkEnd w:id="25"/>
      <w:bookmarkEnd w:id="26"/>
      <w:bookmarkEnd w:id="27"/>
    </w:p>
    <w:p w14:paraId="3E7A16F7" w14:textId="77777777" w:rsidR="00112264" w:rsidRDefault="00AC4ADA">
      <w:pPr>
        <w:ind w:firstLineChars="202" w:firstLine="566"/>
        <w:rPr>
          <w:rFonts w:ascii="仿宋" w:eastAsia="仿宋" w:hAnsi="仿宋" w:cs="宋体"/>
          <w:kern w:val="0"/>
          <w:sz w:val="28"/>
          <w:szCs w:val="28"/>
        </w:rPr>
      </w:pPr>
      <w:r>
        <w:rPr>
          <w:rFonts w:ascii="仿宋" w:eastAsia="仿宋" w:hAnsi="仿宋" w:cs="宋体" w:hint="eastAsia"/>
          <w:kern w:val="0"/>
          <w:sz w:val="28"/>
          <w:szCs w:val="28"/>
        </w:rPr>
        <w:t>自本公告发布之日起3个工作日。</w:t>
      </w:r>
    </w:p>
    <w:p w14:paraId="6CCFC77C" w14:textId="77777777" w:rsidR="00112264" w:rsidRDefault="00AC4ADA">
      <w:pPr>
        <w:rPr>
          <w:rFonts w:ascii="黑体" w:eastAsia="黑体" w:hAnsi="黑体" w:cs="宋体"/>
          <w:bCs/>
          <w:sz w:val="28"/>
          <w:szCs w:val="28"/>
        </w:rPr>
      </w:pPr>
      <w:bookmarkStart w:id="28" w:name="_Toc35393635"/>
      <w:bookmarkStart w:id="29" w:name="_Toc35393804"/>
      <w:r>
        <w:rPr>
          <w:rFonts w:ascii="黑体" w:eastAsia="黑体" w:hAnsi="黑体" w:cs="宋体" w:hint="eastAsia"/>
          <w:bCs/>
          <w:sz w:val="28"/>
          <w:szCs w:val="28"/>
        </w:rPr>
        <w:t>七、其他补充事宜</w:t>
      </w:r>
      <w:bookmarkEnd w:id="28"/>
      <w:bookmarkEnd w:id="29"/>
    </w:p>
    <w:p w14:paraId="7A24E45E" w14:textId="77777777" w:rsidR="00112264" w:rsidRDefault="00AC4ADA">
      <w:pPr>
        <w:ind w:firstLineChars="202" w:firstLine="566"/>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供应商的联系人电话(手机)、电子邮箱等通讯方式在谈判或磋商过程中必须保持畅通，否则因上述原因造成的后果，责任自负。</w:t>
      </w:r>
    </w:p>
    <w:p w14:paraId="7459E1F5" w14:textId="7E0701BF" w:rsidR="00112264" w:rsidRDefault="00AC4ADA">
      <w:pPr>
        <w:ind w:firstLineChars="202" w:firstLine="566"/>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本项目采用</w:t>
      </w:r>
      <w:r w:rsidR="001A4873">
        <w:rPr>
          <w:rFonts w:ascii="仿宋" w:eastAsia="仿宋" w:hAnsi="仿宋" w:hint="eastAsia"/>
          <w:sz w:val="28"/>
          <w:szCs w:val="28"/>
        </w:rPr>
        <w:t>现场</w:t>
      </w:r>
      <w:r>
        <w:rPr>
          <w:rFonts w:ascii="仿宋" w:eastAsia="仿宋" w:hAnsi="仿宋" w:hint="eastAsia"/>
          <w:sz w:val="28"/>
          <w:szCs w:val="28"/>
        </w:rPr>
        <w:t>招投标方式。</w:t>
      </w:r>
    </w:p>
    <w:p w14:paraId="373E5EED" w14:textId="56A259E3" w:rsidR="00112264" w:rsidRDefault="00AC4ADA">
      <w:pPr>
        <w:ind w:firstLineChars="202" w:firstLine="566"/>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供应商须严格按照采购文件要求的格式进行编制响应文件。</w:t>
      </w:r>
    </w:p>
    <w:p w14:paraId="0498D5EA" w14:textId="77777777" w:rsidR="00112264" w:rsidRDefault="00AC4ADA">
      <w:pPr>
        <w:rPr>
          <w:rFonts w:ascii="黑体" w:eastAsia="黑体" w:hAnsi="黑体" w:cs="宋体"/>
          <w:bCs/>
          <w:sz w:val="28"/>
          <w:szCs w:val="28"/>
        </w:rPr>
      </w:pPr>
      <w:bookmarkStart w:id="30" w:name="_Toc28359095"/>
      <w:bookmarkStart w:id="31" w:name="_Toc35393636"/>
      <w:bookmarkStart w:id="32" w:name="_Toc28359018"/>
      <w:bookmarkStart w:id="33" w:name="_Toc35393805"/>
      <w:r>
        <w:rPr>
          <w:rFonts w:ascii="黑体" w:eastAsia="黑体" w:hAnsi="黑体" w:cs="宋体" w:hint="eastAsia"/>
          <w:bCs/>
          <w:sz w:val="28"/>
          <w:szCs w:val="28"/>
        </w:rPr>
        <w:lastRenderedPageBreak/>
        <w:t>八、凡对本次采购提出询问，请按</w:t>
      </w:r>
      <w:r>
        <w:rPr>
          <w:rFonts w:ascii="黑体" w:eastAsia="黑体" w:hAnsi="黑体" w:cs="宋体"/>
          <w:bCs/>
          <w:sz w:val="28"/>
          <w:szCs w:val="28"/>
        </w:rPr>
        <w:t>以下方式</w:t>
      </w:r>
      <w:r>
        <w:rPr>
          <w:rFonts w:ascii="黑体" w:eastAsia="黑体" w:hAnsi="黑体" w:cs="宋体" w:hint="eastAsia"/>
          <w:bCs/>
          <w:sz w:val="28"/>
          <w:szCs w:val="28"/>
        </w:rPr>
        <w:t>联系。</w:t>
      </w:r>
      <w:bookmarkEnd w:id="30"/>
      <w:bookmarkEnd w:id="31"/>
      <w:bookmarkEnd w:id="32"/>
      <w:bookmarkEnd w:id="33"/>
    </w:p>
    <w:p w14:paraId="765319A5" w14:textId="77777777" w:rsidR="00112264" w:rsidRDefault="00AC4ADA">
      <w:pPr>
        <w:spacing w:line="360" w:lineRule="auto"/>
        <w:ind w:leftChars="371" w:left="1129" w:hangingChars="125" w:hanging="350"/>
        <w:jc w:val="left"/>
        <w:rPr>
          <w:rFonts w:ascii="仿宋" w:eastAsia="仿宋" w:hAnsi="仿宋" w:cs="宋体"/>
          <w:sz w:val="28"/>
          <w:szCs w:val="28"/>
        </w:rPr>
      </w:pPr>
      <w:r>
        <w:rPr>
          <w:rFonts w:ascii="仿宋" w:eastAsia="仿宋" w:hAnsi="仿宋" w:cs="宋体" w:hint="eastAsia"/>
          <w:sz w:val="28"/>
          <w:szCs w:val="28"/>
        </w:rPr>
        <w:t>1.采购人信息</w:t>
      </w:r>
    </w:p>
    <w:p w14:paraId="6D0BC325" w14:textId="77777777" w:rsidR="00112264" w:rsidRDefault="00AC4ADA">
      <w:pPr>
        <w:spacing w:line="360" w:lineRule="auto"/>
        <w:ind w:leftChars="371" w:left="1129" w:hangingChars="125" w:hanging="350"/>
        <w:jc w:val="left"/>
        <w:rPr>
          <w:rFonts w:ascii="仿宋" w:eastAsia="仿宋" w:hAnsi="仿宋" w:cs="宋体"/>
          <w:sz w:val="28"/>
          <w:szCs w:val="28"/>
        </w:rPr>
      </w:pPr>
      <w:r>
        <w:rPr>
          <w:rFonts w:ascii="仿宋" w:eastAsia="仿宋" w:hAnsi="仿宋" w:cs="宋体" w:hint="eastAsia"/>
          <w:sz w:val="28"/>
          <w:szCs w:val="28"/>
        </w:rPr>
        <w:t>名    称：安庆市血吸虫病防治所</w:t>
      </w:r>
    </w:p>
    <w:p w14:paraId="774A48DE" w14:textId="77777777" w:rsidR="00112264" w:rsidRDefault="00AC4ADA">
      <w:pPr>
        <w:spacing w:line="360" w:lineRule="auto"/>
        <w:ind w:leftChars="371" w:left="1129" w:hangingChars="125" w:hanging="350"/>
        <w:jc w:val="left"/>
        <w:rPr>
          <w:rFonts w:ascii="仿宋" w:eastAsia="仿宋" w:hAnsi="仿宋" w:cs="宋体"/>
          <w:sz w:val="28"/>
          <w:szCs w:val="28"/>
        </w:rPr>
      </w:pPr>
      <w:r>
        <w:rPr>
          <w:rFonts w:ascii="仿宋" w:eastAsia="仿宋" w:hAnsi="仿宋" w:cs="宋体" w:hint="eastAsia"/>
          <w:sz w:val="28"/>
          <w:szCs w:val="28"/>
        </w:rPr>
        <w:t xml:space="preserve">地    址：安徽省安庆市迎江区东围墙街　　</w:t>
      </w:r>
    </w:p>
    <w:p w14:paraId="77DA522C" w14:textId="349A25FF" w:rsidR="00112264" w:rsidRDefault="00AC4ADA">
      <w:pPr>
        <w:spacing w:line="360" w:lineRule="auto"/>
        <w:ind w:leftChars="371" w:left="1129" w:hangingChars="125" w:hanging="350"/>
        <w:jc w:val="left"/>
        <w:rPr>
          <w:rFonts w:ascii="仿宋" w:eastAsia="仿宋" w:hAnsi="仿宋" w:cs="宋体"/>
          <w:sz w:val="28"/>
          <w:szCs w:val="28"/>
        </w:rPr>
      </w:pPr>
      <w:r>
        <w:rPr>
          <w:rFonts w:ascii="仿宋" w:eastAsia="仿宋" w:hAnsi="仿宋" w:cs="宋体" w:hint="eastAsia"/>
          <w:sz w:val="28"/>
          <w:szCs w:val="28"/>
        </w:rPr>
        <w:t>联 系 人：</w:t>
      </w:r>
      <w:r w:rsidR="00821D04">
        <w:rPr>
          <w:rFonts w:ascii="仿宋" w:eastAsia="仿宋" w:hAnsi="仿宋" w:cs="宋体" w:hint="eastAsia"/>
          <w:sz w:val="28"/>
          <w:szCs w:val="28"/>
        </w:rPr>
        <w:t>刘建明</w:t>
      </w:r>
    </w:p>
    <w:p w14:paraId="0D8F66FC" w14:textId="217BCC82" w:rsidR="00112264" w:rsidRDefault="00AC4ADA">
      <w:pPr>
        <w:spacing w:line="360" w:lineRule="auto"/>
        <w:ind w:leftChars="371" w:left="1129" w:hangingChars="125" w:hanging="350"/>
        <w:jc w:val="left"/>
        <w:rPr>
          <w:rFonts w:ascii="仿宋" w:eastAsia="仿宋" w:hAnsi="仿宋" w:cs="宋体"/>
          <w:sz w:val="28"/>
          <w:szCs w:val="28"/>
        </w:rPr>
      </w:pPr>
      <w:r>
        <w:rPr>
          <w:rFonts w:ascii="仿宋" w:eastAsia="仿宋" w:hAnsi="仿宋" w:cs="宋体" w:hint="eastAsia"/>
          <w:sz w:val="28"/>
          <w:szCs w:val="28"/>
        </w:rPr>
        <w:t>联系方式：</w:t>
      </w:r>
      <w:r w:rsidR="00D03D80" w:rsidRPr="00D03D80">
        <w:rPr>
          <w:rFonts w:ascii="仿宋" w:eastAsia="仿宋" w:hAnsi="仿宋" w:cs="宋体"/>
          <w:sz w:val="28"/>
          <w:szCs w:val="28"/>
        </w:rPr>
        <w:t>13605567657</w:t>
      </w:r>
      <w:r>
        <w:rPr>
          <w:rFonts w:ascii="仿宋" w:eastAsia="仿宋" w:hAnsi="仿宋" w:cs="宋体" w:hint="eastAsia"/>
          <w:sz w:val="28"/>
          <w:szCs w:val="28"/>
        </w:rPr>
        <w:t xml:space="preserve">　　</w:t>
      </w:r>
      <w:proofErr w:type="gramStart"/>
      <w:r>
        <w:rPr>
          <w:rFonts w:ascii="仿宋" w:eastAsia="仿宋" w:hAnsi="仿宋" w:cs="宋体" w:hint="eastAsia"/>
          <w:sz w:val="28"/>
          <w:szCs w:val="28"/>
        </w:rPr>
        <w:t xml:space="preserve">　</w:t>
      </w:r>
      <w:proofErr w:type="gramEnd"/>
      <w:r>
        <w:rPr>
          <w:rFonts w:ascii="仿宋" w:eastAsia="仿宋" w:hAnsi="仿宋" w:cs="宋体" w:hint="eastAsia"/>
          <w:sz w:val="28"/>
          <w:szCs w:val="28"/>
        </w:rPr>
        <w:t xml:space="preserve"> </w:t>
      </w:r>
    </w:p>
    <w:p w14:paraId="4F20EBCD" w14:textId="24A5F0DE" w:rsidR="00112264" w:rsidRDefault="00897C82">
      <w:pPr>
        <w:spacing w:line="360" w:lineRule="auto"/>
        <w:ind w:leftChars="371" w:left="1129" w:hangingChars="125" w:hanging="350"/>
        <w:jc w:val="left"/>
        <w:rPr>
          <w:rFonts w:ascii="仿宋" w:eastAsia="仿宋" w:hAnsi="仿宋" w:cs="宋体"/>
          <w:sz w:val="28"/>
          <w:szCs w:val="28"/>
        </w:rPr>
      </w:pPr>
      <w:r>
        <w:rPr>
          <w:rFonts w:ascii="仿宋" w:eastAsia="仿宋" w:hAnsi="仿宋" w:cs="宋体"/>
          <w:sz w:val="28"/>
          <w:szCs w:val="28"/>
        </w:rPr>
        <w:t>2</w:t>
      </w:r>
      <w:r w:rsidR="00AC4ADA">
        <w:rPr>
          <w:rFonts w:ascii="仿宋" w:eastAsia="仿宋" w:hAnsi="仿宋" w:cs="宋体" w:hint="eastAsia"/>
          <w:sz w:val="28"/>
          <w:szCs w:val="28"/>
        </w:rPr>
        <w:t>.项目联系方式</w:t>
      </w:r>
    </w:p>
    <w:p w14:paraId="3D02E673" w14:textId="4374AE27" w:rsidR="00112264" w:rsidRDefault="00AC4ADA">
      <w:pPr>
        <w:spacing w:line="360" w:lineRule="auto"/>
        <w:ind w:leftChars="371" w:left="1129" w:hangingChars="125" w:hanging="350"/>
        <w:jc w:val="left"/>
        <w:rPr>
          <w:rFonts w:ascii="仿宋" w:eastAsia="仿宋" w:hAnsi="仿宋" w:cs="宋体"/>
          <w:sz w:val="28"/>
          <w:szCs w:val="28"/>
        </w:rPr>
      </w:pPr>
      <w:r>
        <w:rPr>
          <w:rFonts w:ascii="仿宋" w:eastAsia="仿宋" w:hAnsi="仿宋" w:cs="宋体" w:hint="eastAsia"/>
          <w:sz w:val="28"/>
          <w:szCs w:val="28"/>
        </w:rPr>
        <w:t>项目联系人：</w:t>
      </w:r>
      <w:r w:rsidR="00821D04">
        <w:rPr>
          <w:rFonts w:ascii="仿宋" w:eastAsia="仿宋" w:hAnsi="仿宋" w:cs="宋体" w:hint="eastAsia"/>
          <w:sz w:val="28"/>
          <w:szCs w:val="28"/>
        </w:rPr>
        <w:t>孙爱林</w:t>
      </w:r>
    </w:p>
    <w:p w14:paraId="334F8E7D" w14:textId="1B771076" w:rsidR="00112264" w:rsidRDefault="00AC4ADA">
      <w:pPr>
        <w:spacing w:line="360" w:lineRule="auto"/>
        <w:ind w:leftChars="371" w:left="1129" w:hangingChars="125" w:hanging="350"/>
        <w:jc w:val="left"/>
        <w:rPr>
          <w:rFonts w:ascii="仿宋" w:eastAsia="仿宋" w:hAnsi="仿宋" w:cs="宋体"/>
          <w:sz w:val="28"/>
          <w:szCs w:val="28"/>
          <w:highlight w:val="yellow"/>
        </w:rPr>
      </w:pPr>
      <w:r>
        <w:rPr>
          <w:rFonts w:ascii="仿宋" w:eastAsia="仿宋" w:hAnsi="仿宋" w:cs="宋体" w:hint="eastAsia"/>
          <w:sz w:val="28"/>
          <w:szCs w:val="28"/>
        </w:rPr>
        <w:t>电　　 话：</w:t>
      </w:r>
      <w:r w:rsidR="00D03D80" w:rsidRPr="00D03D80">
        <w:rPr>
          <w:rFonts w:ascii="仿宋" w:eastAsia="仿宋" w:hAnsi="仿宋" w:cs="宋体"/>
          <w:sz w:val="28"/>
          <w:szCs w:val="28"/>
        </w:rPr>
        <w:t>13956515781</w:t>
      </w:r>
    </w:p>
    <w:bookmarkEnd w:id="3"/>
    <w:p w14:paraId="0E1A1A8B" w14:textId="77777777" w:rsidR="00112264" w:rsidRDefault="00112264">
      <w:pPr>
        <w:ind w:firstLineChars="202" w:firstLine="566"/>
        <w:rPr>
          <w:rFonts w:ascii="仿宋" w:eastAsia="仿宋" w:hAnsi="仿宋"/>
          <w:sz w:val="28"/>
          <w:szCs w:val="28"/>
          <w:u w:val="single"/>
        </w:rPr>
      </w:pPr>
    </w:p>
    <w:p w14:paraId="1A7904C4" w14:textId="77777777" w:rsidR="00112264" w:rsidRDefault="00112264">
      <w:pPr>
        <w:rPr>
          <w:rFonts w:ascii="仿宋_GB2312" w:eastAsia="仿宋_GB2312" w:hAnsi="宋体" w:cs="宋体"/>
          <w:color w:val="000000"/>
          <w:kern w:val="0"/>
          <w:sz w:val="32"/>
          <w:szCs w:val="32"/>
        </w:rPr>
      </w:pPr>
    </w:p>
    <w:p w14:paraId="2FB88482" w14:textId="77777777" w:rsidR="00112264" w:rsidRDefault="00AC4ADA">
      <w:pP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附件：项目采购需求文件</w:t>
      </w:r>
    </w:p>
    <w:p w14:paraId="54C036A2" w14:textId="77777777" w:rsidR="00112264" w:rsidRDefault="00AC4ADA">
      <w:pPr>
        <w:widowControl/>
        <w:jc w:val="left"/>
      </w:pPr>
      <w:r>
        <w:br w:type="page"/>
      </w:r>
    </w:p>
    <w:p w14:paraId="6CFCC2A9" w14:textId="77777777" w:rsidR="00112264" w:rsidRDefault="00AC4ADA">
      <w:pPr>
        <w:pStyle w:val="1"/>
        <w:rPr>
          <w:rFonts w:ascii="宋体" w:hAnsi="宋体" w:cs="宋体"/>
          <w:color w:val="000000"/>
        </w:rPr>
      </w:pPr>
      <w:bookmarkStart w:id="34" w:name="_Toc5725"/>
      <w:bookmarkStart w:id="35" w:name="_Toc111540406"/>
      <w:r>
        <w:rPr>
          <w:rFonts w:ascii="宋体" w:hAnsi="宋体" w:cs="宋体" w:hint="eastAsia"/>
          <w:color w:val="000000"/>
        </w:rPr>
        <w:lastRenderedPageBreak/>
        <w:t>第二章   谈判响应人须知</w:t>
      </w:r>
      <w:bookmarkEnd w:id="34"/>
      <w:bookmarkEnd w:id="35"/>
    </w:p>
    <w:p w14:paraId="37C4B71F" w14:textId="77777777" w:rsidR="00112264" w:rsidRDefault="00AC4ADA">
      <w:pPr>
        <w:pStyle w:val="2156"/>
        <w:rPr>
          <w:rFonts w:ascii="宋体" w:hAnsi="宋体"/>
          <w:color w:val="000000"/>
        </w:rPr>
      </w:pPr>
      <w:bookmarkStart w:id="36" w:name="_Toc27607"/>
      <w:bookmarkStart w:id="37" w:name="_Toc111540407"/>
      <w:r>
        <w:rPr>
          <w:rFonts w:ascii="宋体" w:hAnsi="宋体" w:hint="eastAsia"/>
          <w:color w:val="000000"/>
        </w:rPr>
        <w:t>第一节  谈判响应人须知前附表</w:t>
      </w:r>
      <w:bookmarkEnd w:id="36"/>
      <w:bookmarkEnd w:id="37"/>
    </w:p>
    <w:tbl>
      <w:tblPr>
        <w:tblW w:w="91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2172"/>
        <w:gridCol w:w="6377"/>
      </w:tblGrid>
      <w:tr w:rsidR="00112264" w14:paraId="6D28A51C"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10B1DF21" w14:textId="77777777" w:rsidR="00112264" w:rsidRDefault="00AC4ADA">
            <w:pPr>
              <w:spacing w:line="420" w:lineRule="exact"/>
              <w:ind w:right="-358"/>
              <w:rPr>
                <w:rFonts w:ascii="宋体" w:hAnsi="宋体" w:cs="宋体"/>
                <w:color w:val="000000"/>
                <w:szCs w:val="21"/>
              </w:rPr>
            </w:pPr>
            <w:r>
              <w:rPr>
                <w:rFonts w:ascii="宋体" w:hAnsi="宋体" w:cs="宋体" w:hint="eastAsia"/>
                <w:color w:val="000000"/>
                <w:szCs w:val="21"/>
              </w:rPr>
              <w:t>序号</w:t>
            </w:r>
          </w:p>
        </w:tc>
        <w:tc>
          <w:tcPr>
            <w:tcW w:w="2172" w:type="dxa"/>
            <w:tcBorders>
              <w:top w:val="single" w:sz="4" w:space="0" w:color="auto"/>
              <w:left w:val="single" w:sz="4" w:space="0" w:color="auto"/>
              <w:bottom w:val="single" w:sz="4" w:space="0" w:color="auto"/>
              <w:right w:val="single" w:sz="4" w:space="0" w:color="auto"/>
            </w:tcBorders>
            <w:vAlign w:val="center"/>
          </w:tcPr>
          <w:p w14:paraId="12C9B7AD"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内容</w:t>
            </w:r>
          </w:p>
        </w:tc>
        <w:tc>
          <w:tcPr>
            <w:tcW w:w="6377" w:type="dxa"/>
            <w:tcBorders>
              <w:top w:val="single" w:sz="4" w:space="0" w:color="auto"/>
              <w:left w:val="single" w:sz="4" w:space="0" w:color="auto"/>
              <w:bottom w:val="single" w:sz="4" w:space="0" w:color="auto"/>
              <w:right w:val="single" w:sz="4" w:space="0" w:color="auto"/>
            </w:tcBorders>
            <w:vAlign w:val="center"/>
          </w:tcPr>
          <w:p w14:paraId="5F9834A6" w14:textId="77777777" w:rsidR="00112264" w:rsidRDefault="00AC4ADA">
            <w:pPr>
              <w:tabs>
                <w:tab w:val="left" w:pos="1180"/>
              </w:tabs>
              <w:spacing w:line="420" w:lineRule="exact"/>
              <w:jc w:val="center"/>
              <w:rPr>
                <w:rFonts w:ascii="宋体" w:hAnsi="宋体" w:cs="宋体"/>
                <w:color w:val="000000"/>
                <w:szCs w:val="21"/>
              </w:rPr>
            </w:pPr>
            <w:r>
              <w:rPr>
                <w:rFonts w:ascii="宋体" w:hAnsi="宋体" w:cs="宋体" w:hint="eastAsia"/>
                <w:color w:val="000000"/>
                <w:szCs w:val="21"/>
              </w:rPr>
              <w:t>说明与要求</w:t>
            </w:r>
          </w:p>
        </w:tc>
      </w:tr>
      <w:tr w:rsidR="00112264" w14:paraId="3BF2F51D"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4B531716"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1</w:t>
            </w:r>
          </w:p>
        </w:tc>
        <w:tc>
          <w:tcPr>
            <w:tcW w:w="2172" w:type="dxa"/>
            <w:tcBorders>
              <w:top w:val="single" w:sz="4" w:space="0" w:color="auto"/>
              <w:left w:val="single" w:sz="4" w:space="0" w:color="auto"/>
              <w:bottom w:val="single" w:sz="4" w:space="0" w:color="auto"/>
              <w:right w:val="single" w:sz="4" w:space="0" w:color="auto"/>
            </w:tcBorders>
            <w:vAlign w:val="center"/>
          </w:tcPr>
          <w:p w14:paraId="4DA980D5"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项目编号</w:t>
            </w:r>
          </w:p>
        </w:tc>
        <w:tc>
          <w:tcPr>
            <w:tcW w:w="6377" w:type="dxa"/>
            <w:tcBorders>
              <w:top w:val="single" w:sz="4" w:space="0" w:color="auto"/>
              <w:left w:val="single" w:sz="4" w:space="0" w:color="auto"/>
              <w:bottom w:val="single" w:sz="4" w:space="0" w:color="auto"/>
              <w:right w:val="single" w:sz="4" w:space="0" w:color="auto"/>
            </w:tcBorders>
            <w:vAlign w:val="center"/>
          </w:tcPr>
          <w:p w14:paraId="7AC03D0C" w14:textId="395302BB" w:rsidR="00112264" w:rsidRDefault="00AC4ADA">
            <w:pPr>
              <w:spacing w:line="420" w:lineRule="exact"/>
              <w:rPr>
                <w:rFonts w:ascii="宋体" w:hAnsi="宋体" w:cs="宋体"/>
                <w:color w:val="000000"/>
                <w:szCs w:val="21"/>
              </w:rPr>
            </w:pPr>
            <w:r>
              <w:rPr>
                <w:rFonts w:ascii="宋体" w:hAnsi="宋体" w:cs="宋体" w:hint="eastAsia"/>
                <w:color w:val="000000"/>
                <w:szCs w:val="21"/>
              </w:rPr>
              <w:t>AQ</w:t>
            </w:r>
            <w:r w:rsidR="00821D04">
              <w:rPr>
                <w:rFonts w:ascii="宋体" w:hAnsi="宋体" w:cs="宋体"/>
                <w:color w:val="000000"/>
                <w:szCs w:val="21"/>
              </w:rPr>
              <w:t>XFS</w:t>
            </w:r>
            <w:r>
              <w:rPr>
                <w:rFonts w:ascii="宋体" w:hAnsi="宋体" w:cs="宋体" w:hint="eastAsia"/>
                <w:color w:val="000000"/>
                <w:szCs w:val="21"/>
              </w:rPr>
              <w:t>-202</w:t>
            </w:r>
            <w:r w:rsidR="007D366A">
              <w:rPr>
                <w:rFonts w:ascii="宋体" w:hAnsi="宋体" w:cs="宋体"/>
                <w:color w:val="000000"/>
                <w:szCs w:val="21"/>
              </w:rPr>
              <w:t>4</w:t>
            </w:r>
            <w:r>
              <w:rPr>
                <w:rFonts w:ascii="宋体" w:hAnsi="宋体" w:cs="宋体" w:hint="eastAsia"/>
                <w:color w:val="000000"/>
                <w:szCs w:val="21"/>
              </w:rPr>
              <w:t>-</w:t>
            </w:r>
            <w:r w:rsidR="00821D04">
              <w:rPr>
                <w:rFonts w:ascii="宋体" w:hAnsi="宋体" w:cs="宋体"/>
                <w:color w:val="000000"/>
                <w:szCs w:val="21"/>
              </w:rPr>
              <w:t>00</w:t>
            </w:r>
            <w:r w:rsidR="007D366A">
              <w:rPr>
                <w:rFonts w:ascii="宋体" w:hAnsi="宋体" w:cs="宋体"/>
                <w:color w:val="000000"/>
                <w:szCs w:val="21"/>
              </w:rPr>
              <w:t>1</w:t>
            </w:r>
          </w:p>
        </w:tc>
      </w:tr>
      <w:tr w:rsidR="00112264" w14:paraId="2802FD40"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72B227D5"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2</w:t>
            </w:r>
          </w:p>
        </w:tc>
        <w:tc>
          <w:tcPr>
            <w:tcW w:w="2172" w:type="dxa"/>
            <w:tcBorders>
              <w:top w:val="single" w:sz="4" w:space="0" w:color="auto"/>
              <w:left w:val="single" w:sz="4" w:space="0" w:color="auto"/>
              <w:bottom w:val="single" w:sz="4" w:space="0" w:color="auto"/>
              <w:right w:val="single" w:sz="4" w:space="0" w:color="auto"/>
            </w:tcBorders>
            <w:vAlign w:val="center"/>
          </w:tcPr>
          <w:p w14:paraId="37AF0F77"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项目名称</w:t>
            </w:r>
          </w:p>
        </w:tc>
        <w:tc>
          <w:tcPr>
            <w:tcW w:w="6377" w:type="dxa"/>
            <w:tcBorders>
              <w:top w:val="single" w:sz="4" w:space="0" w:color="auto"/>
              <w:left w:val="single" w:sz="4" w:space="0" w:color="auto"/>
              <w:bottom w:val="single" w:sz="4" w:space="0" w:color="auto"/>
              <w:right w:val="single" w:sz="4" w:space="0" w:color="auto"/>
            </w:tcBorders>
            <w:vAlign w:val="center"/>
          </w:tcPr>
          <w:p w14:paraId="51F11016" w14:textId="2638DDD3" w:rsidR="00112264" w:rsidRDefault="00AC4ADA">
            <w:pPr>
              <w:spacing w:line="420" w:lineRule="exact"/>
              <w:rPr>
                <w:rFonts w:ascii="宋体" w:hAnsi="宋体" w:cs="宋体"/>
                <w:color w:val="000000"/>
                <w:szCs w:val="21"/>
              </w:rPr>
            </w:pPr>
            <w:r>
              <w:rPr>
                <w:rFonts w:ascii="宋体" w:hAnsi="宋体" w:cs="宋体" w:hint="eastAsia"/>
                <w:color w:val="000000"/>
                <w:szCs w:val="21"/>
              </w:rPr>
              <w:t>202</w:t>
            </w:r>
            <w:r w:rsidR="007D366A">
              <w:rPr>
                <w:rFonts w:ascii="宋体" w:hAnsi="宋体" w:cs="宋体"/>
                <w:color w:val="000000"/>
                <w:szCs w:val="21"/>
              </w:rPr>
              <w:t>4</w:t>
            </w:r>
            <w:r>
              <w:rPr>
                <w:rFonts w:ascii="宋体" w:hAnsi="宋体" w:cs="宋体" w:hint="eastAsia"/>
                <w:color w:val="000000"/>
                <w:szCs w:val="21"/>
              </w:rPr>
              <w:t>年度市血防所专科医院化验试剂采购项目</w:t>
            </w:r>
          </w:p>
        </w:tc>
      </w:tr>
      <w:tr w:rsidR="00112264" w14:paraId="28FAFE20"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15BA5140"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3</w:t>
            </w:r>
          </w:p>
        </w:tc>
        <w:tc>
          <w:tcPr>
            <w:tcW w:w="2172" w:type="dxa"/>
            <w:tcBorders>
              <w:top w:val="single" w:sz="4" w:space="0" w:color="auto"/>
              <w:left w:val="single" w:sz="4" w:space="0" w:color="auto"/>
              <w:bottom w:val="single" w:sz="4" w:space="0" w:color="auto"/>
              <w:right w:val="single" w:sz="4" w:space="0" w:color="auto"/>
            </w:tcBorders>
            <w:vAlign w:val="center"/>
          </w:tcPr>
          <w:p w14:paraId="27CBC54A"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采购人</w:t>
            </w:r>
          </w:p>
        </w:tc>
        <w:tc>
          <w:tcPr>
            <w:tcW w:w="6377" w:type="dxa"/>
            <w:tcBorders>
              <w:top w:val="single" w:sz="4" w:space="0" w:color="auto"/>
              <w:left w:val="single" w:sz="4" w:space="0" w:color="auto"/>
              <w:bottom w:val="single" w:sz="4" w:space="0" w:color="auto"/>
              <w:right w:val="single" w:sz="4" w:space="0" w:color="auto"/>
            </w:tcBorders>
            <w:vAlign w:val="center"/>
          </w:tcPr>
          <w:p w14:paraId="4F5C74D5"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安庆市血吸虫病防治所</w:t>
            </w:r>
          </w:p>
        </w:tc>
      </w:tr>
      <w:tr w:rsidR="00112264" w14:paraId="454CF55E"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3FF3D6EF"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4</w:t>
            </w:r>
          </w:p>
        </w:tc>
        <w:tc>
          <w:tcPr>
            <w:tcW w:w="2172" w:type="dxa"/>
            <w:tcBorders>
              <w:top w:val="single" w:sz="4" w:space="0" w:color="auto"/>
              <w:left w:val="single" w:sz="4" w:space="0" w:color="auto"/>
              <w:bottom w:val="single" w:sz="4" w:space="0" w:color="auto"/>
              <w:right w:val="single" w:sz="4" w:space="0" w:color="auto"/>
            </w:tcBorders>
            <w:vAlign w:val="center"/>
          </w:tcPr>
          <w:p w14:paraId="08896957"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集中采购机构</w:t>
            </w:r>
          </w:p>
        </w:tc>
        <w:tc>
          <w:tcPr>
            <w:tcW w:w="6377" w:type="dxa"/>
            <w:tcBorders>
              <w:top w:val="single" w:sz="4" w:space="0" w:color="auto"/>
              <w:left w:val="single" w:sz="4" w:space="0" w:color="auto"/>
              <w:bottom w:val="single" w:sz="4" w:space="0" w:color="auto"/>
              <w:right w:val="single" w:sz="4" w:space="0" w:color="auto"/>
            </w:tcBorders>
            <w:vAlign w:val="center"/>
          </w:tcPr>
          <w:p w14:paraId="1A9AF245" w14:textId="504D7024" w:rsidR="00112264" w:rsidRDefault="00AC4ADA">
            <w:pPr>
              <w:spacing w:line="420" w:lineRule="exact"/>
              <w:rPr>
                <w:rFonts w:ascii="宋体" w:hAnsi="宋体" w:cs="宋体"/>
                <w:color w:val="000000"/>
                <w:kern w:val="0"/>
                <w:szCs w:val="21"/>
              </w:rPr>
            </w:pPr>
            <w:r>
              <w:rPr>
                <w:rFonts w:ascii="宋体" w:hAnsi="宋体" w:cs="宋体" w:hint="eastAsia"/>
                <w:color w:val="000000"/>
                <w:kern w:val="0"/>
                <w:szCs w:val="21"/>
              </w:rPr>
              <w:t>安庆市</w:t>
            </w:r>
            <w:r w:rsidR="00821D04">
              <w:rPr>
                <w:rFonts w:ascii="宋体" w:hAnsi="宋体" w:cs="宋体" w:hint="eastAsia"/>
                <w:color w:val="000000"/>
                <w:kern w:val="0"/>
                <w:szCs w:val="21"/>
              </w:rPr>
              <w:t>血防所采购领导小组</w:t>
            </w:r>
          </w:p>
        </w:tc>
      </w:tr>
      <w:tr w:rsidR="00112264" w14:paraId="52552250"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346DE8BF"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5</w:t>
            </w:r>
          </w:p>
        </w:tc>
        <w:tc>
          <w:tcPr>
            <w:tcW w:w="2172" w:type="dxa"/>
            <w:tcBorders>
              <w:top w:val="single" w:sz="4" w:space="0" w:color="auto"/>
              <w:left w:val="single" w:sz="4" w:space="0" w:color="auto"/>
              <w:bottom w:val="single" w:sz="4" w:space="0" w:color="auto"/>
              <w:right w:val="single" w:sz="4" w:space="0" w:color="auto"/>
            </w:tcBorders>
            <w:vAlign w:val="center"/>
          </w:tcPr>
          <w:p w14:paraId="7786B9CE" w14:textId="77777777" w:rsidR="00112264" w:rsidRDefault="00AC4ADA">
            <w:pPr>
              <w:spacing w:line="420" w:lineRule="exact"/>
              <w:rPr>
                <w:rFonts w:ascii="宋体" w:hAnsi="宋体" w:cs="宋体"/>
                <w:color w:val="000000"/>
                <w:szCs w:val="21"/>
              </w:rPr>
            </w:pPr>
            <w:r>
              <w:rPr>
                <w:rFonts w:ascii="宋体" w:hAnsi="宋体" w:hint="eastAsia"/>
                <w:szCs w:val="21"/>
              </w:rPr>
              <w:t>是否专门面向中小企业采购</w:t>
            </w:r>
          </w:p>
        </w:tc>
        <w:tc>
          <w:tcPr>
            <w:tcW w:w="6377" w:type="dxa"/>
            <w:tcBorders>
              <w:top w:val="single" w:sz="4" w:space="0" w:color="auto"/>
              <w:left w:val="single" w:sz="4" w:space="0" w:color="auto"/>
              <w:bottom w:val="single" w:sz="4" w:space="0" w:color="auto"/>
              <w:right w:val="single" w:sz="4" w:space="0" w:color="auto"/>
            </w:tcBorders>
            <w:vAlign w:val="center"/>
          </w:tcPr>
          <w:p w14:paraId="06930C8D" w14:textId="77777777" w:rsidR="00112264" w:rsidRDefault="00AC4ADA">
            <w:pPr>
              <w:spacing w:line="420" w:lineRule="exact"/>
              <w:rPr>
                <w:rFonts w:ascii="宋体" w:hAnsi="宋体" w:cs="宋体"/>
                <w:color w:val="000000"/>
                <w:kern w:val="0"/>
                <w:szCs w:val="21"/>
              </w:rPr>
            </w:pPr>
            <w:r>
              <w:rPr>
                <w:rFonts w:ascii="宋体" w:hAnsi="宋体" w:cs="宋体" w:hint="eastAsia"/>
                <w:kern w:val="0"/>
                <w:szCs w:val="21"/>
              </w:rPr>
              <w:t xml:space="preserve">□是 </w:t>
            </w:r>
            <w:r>
              <w:rPr>
                <w:rFonts w:ascii="宋体" w:hAnsi="宋体" w:cs="宋体"/>
                <w:kern w:val="0"/>
                <w:szCs w:val="21"/>
              </w:rPr>
              <w:t xml:space="preserve">  </w:t>
            </w:r>
            <w:r>
              <w:rPr>
                <w:rFonts w:ascii="宋体" w:hAnsi="宋体" w:cs="宋体" w:hint="eastAsia"/>
                <w:kern w:val="0"/>
                <w:szCs w:val="21"/>
              </w:rPr>
              <w:t>☑否</w:t>
            </w:r>
          </w:p>
        </w:tc>
      </w:tr>
      <w:tr w:rsidR="00112264" w14:paraId="5DB78EFC"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27122D88"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6</w:t>
            </w:r>
          </w:p>
        </w:tc>
        <w:tc>
          <w:tcPr>
            <w:tcW w:w="2172" w:type="dxa"/>
            <w:tcBorders>
              <w:top w:val="single" w:sz="4" w:space="0" w:color="auto"/>
              <w:left w:val="single" w:sz="4" w:space="0" w:color="auto"/>
              <w:bottom w:val="single" w:sz="4" w:space="0" w:color="auto"/>
              <w:right w:val="single" w:sz="4" w:space="0" w:color="auto"/>
            </w:tcBorders>
            <w:vAlign w:val="center"/>
          </w:tcPr>
          <w:p w14:paraId="7F698568"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采购方式</w:t>
            </w:r>
          </w:p>
        </w:tc>
        <w:tc>
          <w:tcPr>
            <w:tcW w:w="6377" w:type="dxa"/>
            <w:tcBorders>
              <w:top w:val="single" w:sz="4" w:space="0" w:color="auto"/>
              <w:left w:val="single" w:sz="4" w:space="0" w:color="auto"/>
              <w:bottom w:val="single" w:sz="4" w:space="0" w:color="auto"/>
              <w:right w:val="single" w:sz="4" w:space="0" w:color="auto"/>
            </w:tcBorders>
            <w:vAlign w:val="center"/>
          </w:tcPr>
          <w:p w14:paraId="0E2FE02B"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竞争性谈判</w:t>
            </w:r>
          </w:p>
        </w:tc>
      </w:tr>
      <w:tr w:rsidR="00112264" w14:paraId="6C4413D0"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65F550AE"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7</w:t>
            </w:r>
          </w:p>
        </w:tc>
        <w:tc>
          <w:tcPr>
            <w:tcW w:w="2172" w:type="dxa"/>
            <w:tcBorders>
              <w:top w:val="single" w:sz="4" w:space="0" w:color="auto"/>
              <w:left w:val="single" w:sz="4" w:space="0" w:color="auto"/>
              <w:bottom w:val="single" w:sz="4" w:space="0" w:color="auto"/>
              <w:right w:val="single" w:sz="4" w:space="0" w:color="auto"/>
            </w:tcBorders>
            <w:vAlign w:val="center"/>
          </w:tcPr>
          <w:p w14:paraId="0F251C13" w14:textId="77777777" w:rsidR="00112264" w:rsidRDefault="00AC4ADA">
            <w:pPr>
              <w:spacing w:line="420" w:lineRule="exact"/>
              <w:rPr>
                <w:rFonts w:ascii="宋体" w:hAnsi="宋体" w:cs="宋体"/>
                <w:color w:val="000000"/>
                <w:szCs w:val="21"/>
              </w:rPr>
            </w:pPr>
            <w:proofErr w:type="gramStart"/>
            <w:r>
              <w:rPr>
                <w:rFonts w:ascii="宋体" w:hAnsi="宋体" w:cs="宋体" w:hint="eastAsia"/>
                <w:color w:val="000000"/>
                <w:szCs w:val="21"/>
              </w:rPr>
              <w:t>包别划分</w:t>
            </w:r>
            <w:proofErr w:type="gramEnd"/>
          </w:p>
        </w:tc>
        <w:tc>
          <w:tcPr>
            <w:tcW w:w="6377" w:type="dxa"/>
            <w:tcBorders>
              <w:top w:val="single" w:sz="4" w:space="0" w:color="auto"/>
              <w:left w:val="single" w:sz="4" w:space="0" w:color="auto"/>
              <w:bottom w:val="single" w:sz="4" w:space="0" w:color="auto"/>
              <w:right w:val="single" w:sz="4" w:space="0" w:color="auto"/>
            </w:tcBorders>
            <w:vAlign w:val="center"/>
          </w:tcPr>
          <w:p w14:paraId="1DB2B7DB"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一个包</w:t>
            </w:r>
          </w:p>
        </w:tc>
      </w:tr>
      <w:tr w:rsidR="00112264" w14:paraId="6FE6E264" w14:textId="77777777">
        <w:trPr>
          <w:trHeight w:val="90"/>
        </w:trPr>
        <w:tc>
          <w:tcPr>
            <w:tcW w:w="648" w:type="dxa"/>
            <w:tcBorders>
              <w:top w:val="single" w:sz="4" w:space="0" w:color="auto"/>
              <w:left w:val="single" w:sz="4" w:space="0" w:color="auto"/>
              <w:bottom w:val="single" w:sz="4" w:space="0" w:color="auto"/>
              <w:right w:val="single" w:sz="4" w:space="0" w:color="auto"/>
            </w:tcBorders>
            <w:vAlign w:val="center"/>
          </w:tcPr>
          <w:p w14:paraId="0AB908CE"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8</w:t>
            </w:r>
          </w:p>
        </w:tc>
        <w:tc>
          <w:tcPr>
            <w:tcW w:w="2172" w:type="dxa"/>
            <w:tcBorders>
              <w:top w:val="single" w:sz="4" w:space="0" w:color="auto"/>
              <w:left w:val="single" w:sz="4" w:space="0" w:color="auto"/>
              <w:bottom w:val="single" w:sz="4" w:space="0" w:color="auto"/>
              <w:right w:val="single" w:sz="4" w:space="0" w:color="auto"/>
            </w:tcBorders>
            <w:vAlign w:val="center"/>
          </w:tcPr>
          <w:p w14:paraId="77936C39"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资金来源</w:t>
            </w:r>
          </w:p>
        </w:tc>
        <w:tc>
          <w:tcPr>
            <w:tcW w:w="6377" w:type="dxa"/>
            <w:tcBorders>
              <w:top w:val="single" w:sz="4" w:space="0" w:color="auto"/>
              <w:left w:val="single" w:sz="4" w:space="0" w:color="auto"/>
              <w:bottom w:val="single" w:sz="4" w:space="0" w:color="auto"/>
              <w:right w:val="single" w:sz="4" w:space="0" w:color="auto"/>
            </w:tcBorders>
            <w:vAlign w:val="center"/>
          </w:tcPr>
          <w:p w14:paraId="6DABB90C"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自筹资金</w:t>
            </w:r>
          </w:p>
        </w:tc>
      </w:tr>
      <w:tr w:rsidR="00112264" w14:paraId="13C245DB"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0787F8DD"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9</w:t>
            </w:r>
          </w:p>
        </w:tc>
        <w:tc>
          <w:tcPr>
            <w:tcW w:w="2172" w:type="dxa"/>
            <w:tcBorders>
              <w:top w:val="single" w:sz="4" w:space="0" w:color="auto"/>
              <w:left w:val="single" w:sz="4" w:space="0" w:color="auto"/>
              <w:bottom w:val="single" w:sz="4" w:space="0" w:color="auto"/>
              <w:right w:val="single" w:sz="4" w:space="0" w:color="auto"/>
            </w:tcBorders>
            <w:vAlign w:val="center"/>
          </w:tcPr>
          <w:p w14:paraId="0662E45F"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谈判最高限价</w:t>
            </w:r>
          </w:p>
        </w:tc>
        <w:tc>
          <w:tcPr>
            <w:tcW w:w="6377" w:type="dxa"/>
            <w:tcBorders>
              <w:top w:val="single" w:sz="4" w:space="0" w:color="auto"/>
              <w:left w:val="single" w:sz="4" w:space="0" w:color="auto"/>
              <w:bottom w:val="single" w:sz="4" w:space="0" w:color="auto"/>
              <w:right w:val="single" w:sz="4" w:space="0" w:color="auto"/>
            </w:tcBorders>
            <w:vAlign w:val="center"/>
          </w:tcPr>
          <w:p w14:paraId="1ADFB8D3" w14:textId="6D3BBA51" w:rsidR="00112264" w:rsidRDefault="00AC4ADA">
            <w:pPr>
              <w:spacing w:line="420" w:lineRule="exact"/>
              <w:rPr>
                <w:rFonts w:ascii="宋体" w:hAnsi="宋体" w:cs="宋体"/>
                <w:color w:val="000000"/>
                <w:szCs w:val="21"/>
              </w:rPr>
            </w:pPr>
            <w:r>
              <w:rPr>
                <w:rFonts w:ascii="宋体" w:hAnsi="宋体" w:cs="宋体" w:hint="eastAsia"/>
                <w:color w:val="000000"/>
                <w:szCs w:val="21"/>
              </w:rPr>
              <w:t>人民币</w:t>
            </w:r>
            <w:r w:rsidR="00A96A78">
              <w:rPr>
                <w:rFonts w:ascii="宋体" w:hAnsi="宋体" w:cs="宋体" w:hint="eastAsia"/>
                <w:color w:val="000000"/>
                <w:szCs w:val="21"/>
              </w:rPr>
              <w:t>伍</w:t>
            </w:r>
            <w:r>
              <w:rPr>
                <w:rFonts w:ascii="宋体" w:hAnsi="宋体" w:cs="宋体" w:hint="eastAsia"/>
                <w:color w:val="000000"/>
                <w:szCs w:val="21"/>
              </w:rPr>
              <w:t>万元整（￥</w:t>
            </w:r>
            <w:r w:rsidR="00821D04">
              <w:rPr>
                <w:rFonts w:ascii="宋体" w:hAnsi="宋体" w:cs="宋体"/>
                <w:color w:val="000000"/>
                <w:szCs w:val="21"/>
              </w:rPr>
              <w:t>5</w:t>
            </w:r>
            <w:r w:rsidR="007D366A">
              <w:rPr>
                <w:rFonts w:ascii="宋体" w:hAnsi="宋体" w:cs="宋体"/>
                <w:color w:val="000000"/>
                <w:szCs w:val="21"/>
              </w:rPr>
              <w:t>0</w:t>
            </w:r>
            <w:r>
              <w:rPr>
                <w:rFonts w:ascii="宋体" w:hAnsi="宋体" w:cs="宋体" w:hint="eastAsia"/>
                <w:color w:val="000000"/>
                <w:szCs w:val="21"/>
              </w:rPr>
              <w:t>000.00元）</w:t>
            </w:r>
          </w:p>
        </w:tc>
      </w:tr>
      <w:tr w:rsidR="00112264" w14:paraId="61E3412A"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1EFE95D0"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10</w:t>
            </w:r>
          </w:p>
        </w:tc>
        <w:tc>
          <w:tcPr>
            <w:tcW w:w="2172" w:type="dxa"/>
            <w:tcBorders>
              <w:top w:val="single" w:sz="4" w:space="0" w:color="auto"/>
              <w:left w:val="single" w:sz="4" w:space="0" w:color="auto"/>
              <w:bottom w:val="single" w:sz="4" w:space="0" w:color="auto"/>
              <w:right w:val="single" w:sz="4" w:space="0" w:color="auto"/>
            </w:tcBorders>
            <w:vAlign w:val="center"/>
          </w:tcPr>
          <w:p w14:paraId="27C60955"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项目地点</w:t>
            </w:r>
          </w:p>
        </w:tc>
        <w:tc>
          <w:tcPr>
            <w:tcW w:w="6377" w:type="dxa"/>
            <w:tcBorders>
              <w:top w:val="single" w:sz="4" w:space="0" w:color="auto"/>
              <w:left w:val="single" w:sz="4" w:space="0" w:color="auto"/>
              <w:bottom w:val="single" w:sz="4" w:space="0" w:color="auto"/>
              <w:right w:val="single" w:sz="4" w:space="0" w:color="auto"/>
            </w:tcBorders>
            <w:vAlign w:val="center"/>
          </w:tcPr>
          <w:p w14:paraId="7360C144"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安庆市血吸虫病防治所</w:t>
            </w:r>
          </w:p>
        </w:tc>
      </w:tr>
      <w:tr w:rsidR="00112264" w14:paraId="0CBC8CA8"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6647E503"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11</w:t>
            </w:r>
          </w:p>
        </w:tc>
        <w:tc>
          <w:tcPr>
            <w:tcW w:w="2172" w:type="dxa"/>
            <w:tcBorders>
              <w:top w:val="single" w:sz="4" w:space="0" w:color="auto"/>
              <w:left w:val="single" w:sz="4" w:space="0" w:color="auto"/>
              <w:bottom w:val="single" w:sz="4" w:space="0" w:color="auto"/>
              <w:right w:val="single" w:sz="4" w:space="0" w:color="auto"/>
            </w:tcBorders>
            <w:vAlign w:val="center"/>
          </w:tcPr>
          <w:p w14:paraId="6F298E7C"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交货、安装、调试期</w:t>
            </w:r>
          </w:p>
        </w:tc>
        <w:tc>
          <w:tcPr>
            <w:tcW w:w="6377" w:type="dxa"/>
            <w:tcBorders>
              <w:top w:val="single" w:sz="4" w:space="0" w:color="auto"/>
              <w:left w:val="single" w:sz="4" w:space="0" w:color="auto"/>
              <w:bottom w:val="single" w:sz="4" w:space="0" w:color="auto"/>
              <w:right w:val="single" w:sz="4" w:space="0" w:color="auto"/>
            </w:tcBorders>
            <w:vAlign w:val="center"/>
          </w:tcPr>
          <w:p w14:paraId="284C288E"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自合同签订之日起365</w:t>
            </w:r>
            <w:proofErr w:type="gramStart"/>
            <w:r>
              <w:rPr>
                <w:rFonts w:ascii="宋体" w:hAnsi="宋体" w:cs="宋体" w:hint="eastAsia"/>
                <w:color w:val="000000"/>
                <w:szCs w:val="21"/>
              </w:rPr>
              <w:t>日历天</w:t>
            </w:r>
            <w:proofErr w:type="gramEnd"/>
          </w:p>
        </w:tc>
      </w:tr>
      <w:tr w:rsidR="00112264" w14:paraId="31AF53F4"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386CBDEE"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12</w:t>
            </w:r>
          </w:p>
        </w:tc>
        <w:tc>
          <w:tcPr>
            <w:tcW w:w="2172" w:type="dxa"/>
            <w:tcBorders>
              <w:top w:val="single" w:sz="4" w:space="0" w:color="auto"/>
              <w:left w:val="single" w:sz="4" w:space="0" w:color="auto"/>
              <w:bottom w:val="single" w:sz="4" w:space="0" w:color="auto"/>
              <w:right w:val="single" w:sz="4" w:space="0" w:color="auto"/>
            </w:tcBorders>
            <w:vAlign w:val="center"/>
          </w:tcPr>
          <w:p w14:paraId="3EBF3671"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资格要求</w:t>
            </w:r>
          </w:p>
        </w:tc>
        <w:tc>
          <w:tcPr>
            <w:tcW w:w="6377" w:type="dxa"/>
            <w:tcBorders>
              <w:top w:val="single" w:sz="4" w:space="0" w:color="auto"/>
              <w:left w:val="single" w:sz="4" w:space="0" w:color="auto"/>
              <w:bottom w:val="single" w:sz="4" w:space="0" w:color="auto"/>
              <w:right w:val="single" w:sz="4" w:space="0" w:color="auto"/>
            </w:tcBorders>
            <w:vAlign w:val="center"/>
          </w:tcPr>
          <w:p w14:paraId="489864DE"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1.满足《中华人民共和国政府采购法》第二十二条规定；</w:t>
            </w:r>
          </w:p>
          <w:p w14:paraId="19626DFF"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2.落实政府采购政策需满足的资格要求：/</w:t>
            </w:r>
          </w:p>
          <w:p w14:paraId="70227ED7"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3.本项目的特定资格要求：投标人如为生产厂家，应具备《医疗器械经营企业许可证》、《医疗器械生产许可证》（须在有效期内）；如为代理商或经销商投标，应具有《医疗器械经营企业许可证》（须在有效期内）；</w:t>
            </w:r>
          </w:p>
          <w:p w14:paraId="7668E893"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4</w:t>
            </w:r>
            <w:r>
              <w:rPr>
                <w:rFonts w:ascii="宋体" w:hAnsi="宋体" w:cs="宋体"/>
                <w:color w:val="000000"/>
                <w:szCs w:val="21"/>
              </w:rPr>
              <w:t>.</w:t>
            </w:r>
            <w:r>
              <w:rPr>
                <w:rFonts w:ascii="宋体" w:hAnsi="宋体" w:cs="宋体" w:hint="eastAsia"/>
                <w:color w:val="000000"/>
                <w:szCs w:val="21"/>
              </w:rPr>
              <w:t>具有合法有效的营业执照。</w:t>
            </w:r>
          </w:p>
        </w:tc>
      </w:tr>
      <w:tr w:rsidR="00112264" w14:paraId="0618C4D9"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2E34778E"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13</w:t>
            </w:r>
          </w:p>
        </w:tc>
        <w:tc>
          <w:tcPr>
            <w:tcW w:w="2172" w:type="dxa"/>
            <w:tcBorders>
              <w:top w:val="single" w:sz="4" w:space="0" w:color="auto"/>
              <w:left w:val="single" w:sz="4" w:space="0" w:color="auto"/>
              <w:bottom w:val="single" w:sz="4" w:space="0" w:color="auto"/>
              <w:right w:val="single" w:sz="4" w:space="0" w:color="auto"/>
            </w:tcBorders>
            <w:vAlign w:val="center"/>
          </w:tcPr>
          <w:p w14:paraId="2DDB5A1B"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资格审查方式</w:t>
            </w:r>
          </w:p>
        </w:tc>
        <w:tc>
          <w:tcPr>
            <w:tcW w:w="6377" w:type="dxa"/>
            <w:tcBorders>
              <w:top w:val="single" w:sz="4" w:space="0" w:color="auto"/>
              <w:left w:val="single" w:sz="4" w:space="0" w:color="auto"/>
              <w:bottom w:val="single" w:sz="4" w:space="0" w:color="auto"/>
              <w:right w:val="single" w:sz="4" w:space="0" w:color="auto"/>
            </w:tcBorders>
            <w:vAlign w:val="center"/>
          </w:tcPr>
          <w:p w14:paraId="531C7747"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资格后审</w:t>
            </w:r>
          </w:p>
        </w:tc>
      </w:tr>
      <w:tr w:rsidR="00112264" w14:paraId="5A755A1A"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7F447B71"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14</w:t>
            </w:r>
          </w:p>
        </w:tc>
        <w:tc>
          <w:tcPr>
            <w:tcW w:w="2172" w:type="dxa"/>
            <w:tcBorders>
              <w:top w:val="single" w:sz="4" w:space="0" w:color="auto"/>
              <w:left w:val="single" w:sz="4" w:space="0" w:color="auto"/>
              <w:bottom w:val="single" w:sz="4" w:space="0" w:color="auto"/>
              <w:right w:val="single" w:sz="4" w:space="0" w:color="auto"/>
            </w:tcBorders>
            <w:vAlign w:val="center"/>
          </w:tcPr>
          <w:p w14:paraId="01408A40"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谈判响应有效期</w:t>
            </w:r>
          </w:p>
        </w:tc>
        <w:tc>
          <w:tcPr>
            <w:tcW w:w="6377" w:type="dxa"/>
            <w:tcBorders>
              <w:top w:val="single" w:sz="4" w:space="0" w:color="auto"/>
              <w:left w:val="single" w:sz="4" w:space="0" w:color="auto"/>
              <w:bottom w:val="single" w:sz="4" w:space="0" w:color="auto"/>
              <w:right w:val="single" w:sz="4" w:space="0" w:color="auto"/>
            </w:tcBorders>
            <w:vAlign w:val="center"/>
          </w:tcPr>
          <w:p w14:paraId="240477D1" w14:textId="77777777" w:rsidR="00112264" w:rsidRDefault="00AC4ADA">
            <w:pPr>
              <w:spacing w:line="420" w:lineRule="exact"/>
              <w:ind w:leftChars="-1" w:left="-2" w:firstLine="2"/>
              <w:rPr>
                <w:rFonts w:ascii="宋体" w:hAnsi="宋体" w:cs="宋体"/>
                <w:color w:val="000000"/>
                <w:szCs w:val="21"/>
              </w:rPr>
            </w:pPr>
            <w:r>
              <w:rPr>
                <w:rFonts w:ascii="宋体" w:hAnsi="宋体" w:cs="宋体" w:hint="eastAsia"/>
                <w:color w:val="000000"/>
                <w:szCs w:val="21"/>
              </w:rPr>
              <w:t>180日历天（从提交谈判响应文件截止时间算起）</w:t>
            </w:r>
          </w:p>
        </w:tc>
      </w:tr>
      <w:tr w:rsidR="00112264" w14:paraId="2A1348A5"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630E803B"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15</w:t>
            </w:r>
          </w:p>
        </w:tc>
        <w:tc>
          <w:tcPr>
            <w:tcW w:w="2172" w:type="dxa"/>
            <w:tcBorders>
              <w:top w:val="single" w:sz="4" w:space="0" w:color="auto"/>
              <w:left w:val="single" w:sz="4" w:space="0" w:color="auto"/>
              <w:bottom w:val="single" w:sz="4" w:space="0" w:color="auto"/>
              <w:right w:val="single" w:sz="4" w:space="0" w:color="auto"/>
            </w:tcBorders>
            <w:vAlign w:val="center"/>
          </w:tcPr>
          <w:p w14:paraId="3E5A456E"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谈判响应保证金</w:t>
            </w:r>
          </w:p>
        </w:tc>
        <w:tc>
          <w:tcPr>
            <w:tcW w:w="6377" w:type="dxa"/>
            <w:tcBorders>
              <w:top w:val="single" w:sz="4" w:space="0" w:color="auto"/>
              <w:left w:val="single" w:sz="4" w:space="0" w:color="auto"/>
              <w:bottom w:val="single" w:sz="4" w:space="0" w:color="auto"/>
              <w:right w:val="single" w:sz="4" w:space="0" w:color="auto"/>
            </w:tcBorders>
            <w:vAlign w:val="center"/>
          </w:tcPr>
          <w:p w14:paraId="28265951" w14:textId="09F5BFD3" w:rsidR="00112264" w:rsidRDefault="00AC4ADA">
            <w:pPr>
              <w:spacing w:line="420" w:lineRule="exact"/>
              <w:rPr>
                <w:rFonts w:ascii="宋体" w:hAnsi="宋体" w:cs="宋体"/>
                <w:color w:val="000000"/>
                <w:szCs w:val="21"/>
              </w:rPr>
            </w:pPr>
            <w:r>
              <w:rPr>
                <w:rFonts w:ascii="宋体" w:hAnsi="宋体" w:cs="宋体" w:hint="eastAsia"/>
                <w:color w:val="000000"/>
                <w:szCs w:val="21"/>
              </w:rPr>
              <w:t>（1）谈判响应保证金的金额：人民币</w:t>
            </w:r>
            <w:r w:rsidR="00821D04">
              <w:rPr>
                <w:rFonts w:ascii="宋体" w:hAnsi="宋体" w:cs="宋体" w:hint="eastAsia"/>
                <w:b/>
                <w:bCs/>
                <w:color w:val="000000"/>
                <w:szCs w:val="21"/>
                <w:u w:val="single"/>
              </w:rPr>
              <w:t>贰佰</w:t>
            </w:r>
            <w:r>
              <w:rPr>
                <w:rFonts w:ascii="宋体" w:hAnsi="宋体" w:cs="宋体" w:hint="eastAsia"/>
                <w:b/>
                <w:bCs/>
                <w:color w:val="000000"/>
                <w:szCs w:val="21"/>
              </w:rPr>
              <w:t>元整</w:t>
            </w:r>
            <w:r>
              <w:rPr>
                <w:rFonts w:ascii="宋体" w:hAnsi="宋体" w:cs="宋体" w:hint="eastAsia"/>
                <w:color w:val="000000"/>
                <w:szCs w:val="21"/>
              </w:rPr>
              <w:t>；</w:t>
            </w:r>
          </w:p>
          <w:p w14:paraId="623D2F6C" w14:textId="584A167B" w:rsidR="00112264" w:rsidRDefault="00AC4ADA">
            <w:pPr>
              <w:spacing w:line="420" w:lineRule="exact"/>
              <w:rPr>
                <w:rFonts w:ascii="宋体" w:hAnsi="宋体" w:cs="宋体"/>
                <w:color w:val="000000"/>
                <w:szCs w:val="21"/>
              </w:rPr>
            </w:pPr>
            <w:r>
              <w:rPr>
                <w:rFonts w:ascii="宋体" w:hAnsi="宋体" w:cs="宋体" w:hint="eastAsia"/>
                <w:color w:val="000000"/>
                <w:szCs w:val="21"/>
              </w:rPr>
              <w:t>（2）谈判响应保证金的形式：</w:t>
            </w:r>
            <w:r w:rsidR="00897C82">
              <w:rPr>
                <w:rFonts w:ascii="宋体" w:hAnsi="宋体" w:cs="宋体" w:hint="eastAsia"/>
                <w:color w:val="000000"/>
                <w:szCs w:val="21"/>
              </w:rPr>
              <w:t>现金、</w:t>
            </w:r>
            <w:r>
              <w:rPr>
                <w:rFonts w:ascii="宋体" w:hAnsi="宋体" w:cs="宋体" w:hint="eastAsia"/>
                <w:color w:val="000000"/>
                <w:szCs w:val="21"/>
              </w:rPr>
              <w:t>电汇、转账支票、</w:t>
            </w:r>
            <w:proofErr w:type="gramStart"/>
            <w:r>
              <w:rPr>
                <w:rFonts w:ascii="宋体" w:hAnsi="宋体" w:cs="宋体" w:hint="eastAsia"/>
                <w:color w:val="000000"/>
                <w:szCs w:val="21"/>
              </w:rPr>
              <w:t>网银支付</w:t>
            </w:r>
            <w:proofErr w:type="gramEnd"/>
            <w:r>
              <w:rPr>
                <w:rFonts w:ascii="宋体" w:hAnsi="宋体" w:cs="宋体" w:hint="eastAsia"/>
                <w:color w:val="000000"/>
                <w:szCs w:val="21"/>
              </w:rPr>
              <w:t>、投标保函（投标保证保险）。</w:t>
            </w:r>
          </w:p>
          <w:p w14:paraId="248C011C" w14:textId="2D46B506" w:rsidR="00112264" w:rsidRDefault="00AC4ADA" w:rsidP="00897C82">
            <w:pPr>
              <w:spacing w:line="420" w:lineRule="exact"/>
              <w:ind w:firstLineChars="100" w:firstLine="210"/>
              <w:rPr>
                <w:rFonts w:ascii="宋体" w:hAnsi="宋体" w:cs="宋体"/>
                <w:color w:val="000000"/>
                <w:szCs w:val="21"/>
              </w:rPr>
            </w:pPr>
            <w:r>
              <w:rPr>
                <w:rFonts w:ascii="宋体" w:hAnsi="宋体" w:cs="宋体" w:hint="eastAsia"/>
                <w:color w:val="000000"/>
                <w:szCs w:val="21"/>
              </w:rPr>
              <w:t>如采用非投标保函（投标保证保险）形式：谈判响应人须在提交响应文件截止时间前（以到账时间为准）从谈判响应人</w:t>
            </w:r>
            <w:proofErr w:type="gramStart"/>
            <w:r>
              <w:rPr>
                <w:rFonts w:ascii="宋体" w:hAnsi="宋体" w:cs="宋体" w:hint="eastAsia"/>
                <w:color w:val="000000"/>
                <w:szCs w:val="21"/>
              </w:rPr>
              <w:t>账户缴至竞争性</w:t>
            </w:r>
            <w:proofErr w:type="gramEnd"/>
            <w:r>
              <w:rPr>
                <w:rFonts w:ascii="宋体" w:hAnsi="宋体" w:cs="宋体" w:hint="eastAsia"/>
                <w:color w:val="000000"/>
                <w:szCs w:val="21"/>
              </w:rPr>
              <w:t>谈判公告列示的任一账户，</w:t>
            </w:r>
            <w:r w:rsidR="00821D04">
              <w:rPr>
                <w:rFonts w:ascii="宋体" w:hAnsi="宋体" w:cs="宋体" w:hint="eastAsia"/>
                <w:color w:val="000000"/>
                <w:szCs w:val="21"/>
              </w:rPr>
              <w:t>或</w:t>
            </w:r>
            <w:r>
              <w:rPr>
                <w:rFonts w:ascii="宋体" w:hAnsi="宋体" w:cs="宋体" w:hint="eastAsia"/>
                <w:color w:val="000000"/>
                <w:szCs w:val="21"/>
              </w:rPr>
              <w:t>采用现金</w:t>
            </w:r>
            <w:r w:rsidR="00897C82">
              <w:rPr>
                <w:rFonts w:ascii="宋体" w:hAnsi="宋体" w:cs="宋体" w:hint="eastAsia"/>
                <w:color w:val="000000"/>
                <w:szCs w:val="21"/>
              </w:rPr>
              <w:t>现场缴纳</w:t>
            </w:r>
            <w:r>
              <w:rPr>
                <w:rFonts w:ascii="宋体" w:hAnsi="宋体" w:cs="宋体" w:hint="eastAsia"/>
                <w:color w:val="000000"/>
                <w:szCs w:val="21"/>
              </w:rPr>
              <w:t>。注：</w:t>
            </w:r>
            <w:r>
              <w:rPr>
                <w:rFonts w:ascii="宋体" w:hAnsi="宋体" w:cs="宋体" w:hint="eastAsia"/>
                <w:b/>
                <w:color w:val="000000"/>
                <w:szCs w:val="21"/>
              </w:rPr>
              <w:t>谈判响应保证金必须由谈判响应人账户转出，否则谈判响应无效；谈判响</w:t>
            </w:r>
            <w:r>
              <w:rPr>
                <w:rFonts w:ascii="宋体" w:hAnsi="宋体" w:cs="宋体" w:hint="eastAsia"/>
                <w:b/>
                <w:color w:val="000000"/>
                <w:szCs w:val="21"/>
              </w:rPr>
              <w:lastRenderedPageBreak/>
              <w:t>应保证金缴纳单位名称与谈判响应单位名称必须一致，否则谈判响应无效；</w:t>
            </w:r>
            <w:r>
              <w:rPr>
                <w:rFonts w:ascii="宋体" w:hAnsi="宋体" w:cs="宋体"/>
                <w:color w:val="000000"/>
                <w:szCs w:val="21"/>
              </w:rPr>
              <w:t xml:space="preserve"> </w:t>
            </w:r>
          </w:p>
        </w:tc>
      </w:tr>
      <w:tr w:rsidR="00112264" w14:paraId="08EB7947"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40D6A1A1"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16</w:t>
            </w:r>
          </w:p>
        </w:tc>
        <w:tc>
          <w:tcPr>
            <w:tcW w:w="2172" w:type="dxa"/>
            <w:tcBorders>
              <w:top w:val="single" w:sz="4" w:space="0" w:color="auto"/>
              <w:left w:val="single" w:sz="4" w:space="0" w:color="auto"/>
              <w:bottom w:val="single" w:sz="4" w:space="0" w:color="auto"/>
              <w:right w:val="single" w:sz="4" w:space="0" w:color="auto"/>
            </w:tcBorders>
            <w:vAlign w:val="center"/>
          </w:tcPr>
          <w:p w14:paraId="05038677"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谈判响应文件要求</w:t>
            </w:r>
          </w:p>
        </w:tc>
        <w:tc>
          <w:tcPr>
            <w:tcW w:w="6377" w:type="dxa"/>
            <w:tcBorders>
              <w:top w:val="single" w:sz="4" w:space="0" w:color="auto"/>
              <w:left w:val="single" w:sz="4" w:space="0" w:color="auto"/>
              <w:bottom w:val="single" w:sz="4" w:space="0" w:color="auto"/>
              <w:right w:val="single" w:sz="4" w:space="0" w:color="auto"/>
            </w:tcBorders>
            <w:vAlign w:val="center"/>
          </w:tcPr>
          <w:p w14:paraId="03E1CFBF" w14:textId="5D2366A7" w:rsidR="00112264" w:rsidRDefault="00AC4ADA" w:rsidP="00821D04">
            <w:pPr>
              <w:spacing w:line="440" w:lineRule="exact"/>
              <w:rPr>
                <w:rFonts w:ascii="宋体" w:hAnsi="宋体" w:cs="宋体"/>
                <w:color w:val="000000"/>
                <w:kern w:val="0"/>
                <w:szCs w:val="21"/>
              </w:rPr>
            </w:pPr>
            <w:r>
              <w:rPr>
                <w:rFonts w:ascii="宋体" w:hAnsi="宋体" w:cs="宋体" w:hint="eastAsia"/>
                <w:b/>
                <w:bCs/>
                <w:color w:val="000000"/>
                <w:szCs w:val="21"/>
              </w:rPr>
              <w:t>密</w:t>
            </w:r>
            <w:r w:rsidR="00821D04">
              <w:rPr>
                <w:rFonts w:ascii="宋体" w:hAnsi="宋体" w:cs="宋体" w:hint="eastAsia"/>
                <w:b/>
                <w:bCs/>
                <w:color w:val="000000"/>
                <w:szCs w:val="21"/>
              </w:rPr>
              <w:t>封纸质</w:t>
            </w:r>
            <w:r>
              <w:rPr>
                <w:rFonts w:ascii="宋体" w:hAnsi="宋体" w:cs="宋体" w:hint="eastAsia"/>
                <w:b/>
                <w:bCs/>
                <w:color w:val="000000"/>
                <w:szCs w:val="21"/>
              </w:rPr>
              <w:t>谈判响应文件</w:t>
            </w:r>
            <w:r>
              <w:rPr>
                <w:rFonts w:ascii="宋体" w:hAnsi="宋体" w:cs="宋体" w:hint="eastAsia"/>
                <w:b/>
                <w:bCs/>
                <w:color w:val="000000"/>
                <w:kern w:val="0"/>
                <w:szCs w:val="21"/>
              </w:rPr>
              <w:t>须在提交响应文件截止时间前</w:t>
            </w:r>
            <w:r w:rsidR="00821D04">
              <w:rPr>
                <w:rFonts w:ascii="宋体" w:hAnsi="宋体" w:cs="宋体" w:hint="eastAsia"/>
                <w:b/>
                <w:bCs/>
                <w:color w:val="000000"/>
                <w:kern w:val="0"/>
                <w:szCs w:val="21"/>
              </w:rPr>
              <w:t>在规定地点上缴</w:t>
            </w:r>
            <w:r>
              <w:rPr>
                <w:rFonts w:ascii="宋体" w:hAnsi="宋体" w:cs="宋体" w:hint="eastAsia"/>
                <w:color w:val="000000"/>
                <w:kern w:val="0"/>
                <w:szCs w:val="21"/>
              </w:rPr>
              <w:t>。</w:t>
            </w:r>
          </w:p>
        </w:tc>
      </w:tr>
      <w:tr w:rsidR="00112264" w14:paraId="49C990E1" w14:textId="77777777" w:rsidTr="000847F5">
        <w:trPr>
          <w:trHeight w:val="1522"/>
        </w:trPr>
        <w:tc>
          <w:tcPr>
            <w:tcW w:w="648" w:type="dxa"/>
            <w:tcBorders>
              <w:top w:val="single" w:sz="4" w:space="0" w:color="auto"/>
              <w:left w:val="single" w:sz="4" w:space="0" w:color="auto"/>
              <w:bottom w:val="single" w:sz="4" w:space="0" w:color="auto"/>
              <w:right w:val="single" w:sz="4" w:space="0" w:color="auto"/>
            </w:tcBorders>
            <w:vAlign w:val="center"/>
          </w:tcPr>
          <w:p w14:paraId="4C9856AF"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17</w:t>
            </w:r>
          </w:p>
        </w:tc>
        <w:tc>
          <w:tcPr>
            <w:tcW w:w="2172" w:type="dxa"/>
            <w:tcBorders>
              <w:top w:val="single" w:sz="4" w:space="0" w:color="auto"/>
              <w:left w:val="single" w:sz="4" w:space="0" w:color="auto"/>
              <w:bottom w:val="single" w:sz="4" w:space="0" w:color="auto"/>
              <w:right w:val="single" w:sz="4" w:space="0" w:color="auto"/>
            </w:tcBorders>
            <w:vAlign w:val="center"/>
          </w:tcPr>
          <w:p w14:paraId="0B4252C4"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提交响应文件</w:t>
            </w:r>
          </w:p>
        </w:tc>
        <w:tc>
          <w:tcPr>
            <w:tcW w:w="6377" w:type="dxa"/>
            <w:tcBorders>
              <w:top w:val="single" w:sz="4" w:space="0" w:color="auto"/>
              <w:left w:val="single" w:sz="4" w:space="0" w:color="auto"/>
              <w:bottom w:val="single" w:sz="4" w:space="0" w:color="auto"/>
              <w:right w:val="single" w:sz="4" w:space="0" w:color="auto"/>
            </w:tcBorders>
            <w:vAlign w:val="center"/>
          </w:tcPr>
          <w:p w14:paraId="0A6DDEDB" w14:textId="4B869701" w:rsidR="00112264" w:rsidRDefault="00AC4ADA">
            <w:pPr>
              <w:pStyle w:val="aa"/>
              <w:widowControl/>
              <w:spacing w:line="420" w:lineRule="exact"/>
              <w:jc w:val="both"/>
              <w:rPr>
                <w:rFonts w:ascii="宋体" w:eastAsia="宋体" w:hAnsi="宋体" w:cs="宋体"/>
                <w:color w:val="000000"/>
                <w:sz w:val="21"/>
                <w:szCs w:val="21"/>
              </w:rPr>
            </w:pPr>
            <w:r>
              <w:rPr>
                <w:rFonts w:ascii="宋体" w:eastAsia="宋体" w:hAnsi="宋体" w:cs="宋体" w:hint="eastAsia"/>
                <w:color w:val="000000"/>
                <w:sz w:val="21"/>
                <w:szCs w:val="21"/>
              </w:rPr>
              <w:t>1、提交响应文件截止时间：</w:t>
            </w:r>
            <w:r>
              <w:rPr>
                <w:rFonts w:ascii="宋体" w:eastAsia="宋体" w:hAnsi="宋体" w:cs="宋体" w:hint="eastAsia"/>
                <w:color w:val="000000"/>
                <w:sz w:val="21"/>
                <w:szCs w:val="21"/>
                <w:u w:val="single"/>
              </w:rPr>
              <w:t xml:space="preserve"> </w:t>
            </w:r>
            <w:r w:rsidR="000847F5">
              <w:rPr>
                <w:rFonts w:ascii="宋体" w:eastAsia="宋体" w:hAnsi="宋体" w:cs="宋体"/>
                <w:color w:val="000000"/>
                <w:sz w:val="21"/>
                <w:szCs w:val="21"/>
                <w:u w:val="single"/>
              </w:rPr>
              <w:t>202</w:t>
            </w:r>
            <w:r w:rsidR="007D366A">
              <w:rPr>
                <w:rFonts w:ascii="宋体" w:eastAsia="宋体" w:hAnsi="宋体" w:cs="宋体"/>
                <w:color w:val="000000"/>
                <w:sz w:val="21"/>
                <w:szCs w:val="21"/>
                <w:u w:val="single"/>
              </w:rPr>
              <w:t>4</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年</w:t>
            </w:r>
            <w:r>
              <w:rPr>
                <w:rFonts w:ascii="宋体" w:eastAsia="宋体" w:hAnsi="宋体" w:cs="宋体" w:hint="eastAsia"/>
                <w:color w:val="000000"/>
                <w:sz w:val="21"/>
                <w:szCs w:val="21"/>
                <w:u w:val="single"/>
              </w:rPr>
              <w:t xml:space="preserve"> </w:t>
            </w:r>
            <w:r w:rsidR="007D366A">
              <w:rPr>
                <w:rFonts w:ascii="宋体" w:eastAsia="宋体" w:hAnsi="宋体" w:cs="宋体"/>
                <w:color w:val="000000"/>
                <w:sz w:val="21"/>
                <w:szCs w:val="21"/>
                <w:u w:val="single"/>
              </w:rPr>
              <w:t>1</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月</w:t>
            </w:r>
            <w:r>
              <w:rPr>
                <w:rFonts w:ascii="宋体" w:eastAsia="宋体" w:hAnsi="宋体" w:cs="宋体" w:hint="eastAsia"/>
                <w:color w:val="000000"/>
                <w:sz w:val="21"/>
                <w:szCs w:val="21"/>
                <w:u w:val="single"/>
              </w:rPr>
              <w:t xml:space="preserve"> </w:t>
            </w:r>
            <w:r w:rsidR="007D366A">
              <w:rPr>
                <w:rFonts w:ascii="宋体" w:eastAsia="宋体" w:hAnsi="宋体" w:cs="宋体"/>
                <w:sz w:val="21"/>
                <w:szCs w:val="21"/>
                <w:u w:val="single"/>
              </w:rPr>
              <w:t>29</w:t>
            </w:r>
            <w:r>
              <w:rPr>
                <w:rFonts w:ascii="宋体" w:eastAsia="宋体" w:hAnsi="宋体" w:cs="宋体" w:hint="eastAsia"/>
                <w:color w:val="000000"/>
                <w:sz w:val="21"/>
                <w:szCs w:val="21"/>
                <w:u w:val="single"/>
              </w:rPr>
              <w:t xml:space="preserve"> </w:t>
            </w:r>
            <w:r>
              <w:rPr>
                <w:rFonts w:ascii="宋体" w:eastAsia="宋体" w:hAnsi="宋体" w:cs="宋体" w:hint="eastAsia"/>
                <w:color w:val="000000"/>
                <w:sz w:val="21"/>
                <w:szCs w:val="21"/>
              </w:rPr>
              <w:t>日</w:t>
            </w:r>
            <w:r>
              <w:rPr>
                <w:rFonts w:ascii="宋体" w:eastAsia="宋体" w:hAnsi="宋体" w:cs="宋体" w:hint="eastAsia"/>
                <w:color w:val="000000"/>
                <w:sz w:val="21"/>
                <w:szCs w:val="21"/>
                <w:u w:val="single"/>
              </w:rPr>
              <w:t xml:space="preserve"> </w:t>
            </w:r>
            <w:r w:rsidR="000847F5">
              <w:rPr>
                <w:rFonts w:ascii="宋体" w:eastAsia="宋体" w:hAnsi="宋体" w:cs="宋体"/>
                <w:color w:val="000000"/>
                <w:sz w:val="21"/>
                <w:szCs w:val="21"/>
                <w:u w:val="single"/>
              </w:rPr>
              <w:t>9</w:t>
            </w:r>
            <w:r>
              <w:rPr>
                <w:rFonts w:ascii="宋体" w:eastAsia="宋体" w:hAnsi="宋体" w:cs="宋体" w:hint="eastAsia"/>
                <w:color w:val="000000"/>
                <w:sz w:val="21"/>
                <w:szCs w:val="21"/>
              </w:rPr>
              <w:t xml:space="preserve"> 时</w:t>
            </w:r>
            <w:r>
              <w:rPr>
                <w:rFonts w:ascii="宋体" w:eastAsia="宋体" w:hAnsi="宋体" w:cs="宋体" w:hint="eastAsia"/>
                <w:color w:val="000000"/>
                <w:sz w:val="21"/>
                <w:szCs w:val="21"/>
                <w:u w:val="single"/>
              </w:rPr>
              <w:t xml:space="preserve"> </w:t>
            </w:r>
            <w:r w:rsidR="000847F5">
              <w:rPr>
                <w:rFonts w:ascii="宋体" w:eastAsia="宋体" w:hAnsi="宋体" w:cs="宋体"/>
                <w:color w:val="000000"/>
                <w:sz w:val="21"/>
                <w:szCs w:val="21"/>
                <w:u w:val="single"/>
              </w:rPr>
              <w:t>30</w:t>
            </w:r>
            <w:r>
              <w:rPr>
                <w:rFonts w:ascii="宋体" w:eastAsia="宋体" w:hAnsi="宋体" w:cs="宋体" w:hint="eastAsia"/>
                <w:color w:val="000000"/>
                <w:sz w:val="21"/>
                <w:szCs w:val="21"/>
              </w:rPr>
              <w:t>分</w:t>
            </w:r>
          </w:p>
          <w:p w14:paraId="2BCF4652" w14:textId="54278158" w:rsidR="00112264" w:rsidRDefault="000847F5">
            <w:pPr>
              <w:pStyle w:val="aa"/>
              <w:widowControl/>
              <w:spacing w:line="420" w:lineRule="exact"/>
              <w:jc w:val="both"/>
              <w:rPr>
                <w:rFonts w:ascii="宋体" w:eastAsia="宋体" w:hAnsi="宋体" w:cs="宋体"/>
                <w:color w:val="000000"/>
                <w:sz w:val="21"/>
                <w:szCs w:val="21"/>
              </w:rPr>
            </w:pPr>
            <w:r>
              <w:rPr>
                <w:rFonts w:ascii="宋体" w:eastAsia="宋体" w:hAnsi="宋体" w:cs="宋体"/>
                <w:color w:val="000000"/>
                <w:sz w:val="21"/>
                <w:szCs w:val="21"/>
              </w:rPr>
              <w:t>2</w:t>
            </w:r>
            <w:r w:rsidR="00AC4ADA">
              <w:rPr>
                <w:rFonts w:ascii="宋体" w:eastAsia="宋体" w:hAnsi="宋体" w:cs="宋体" w:hint="eastAsia"/>
                <w:color w:val="000000"/>
                <w:sz w:val="21"/>
                <w:szCs w:val="21"/>
              </w:rPr>
              <w:t>、谈判响应人须在提交响应文件截止时间前于开标现场提交一份</w:t>
            </w:r>
            <w:r>
              <w:rPr>
                <w:rFonts w:ascii="宋体" w:eastAsia="宋体" w:hAnsi="宋体" w:cs="宋体" w:hint="eastAsia"/>
                <w:color w:val="000000"/>
                <w:sz w:val="21"/>
                <w:szCs w:val="21"/>
              </w:rPr>
              <w:t>谈判响应文件</w:t>
            </w:r>
            <w:r w:rsidR="00AC4ADA">
              <w:rPr>
                <w:rFonts w:ascii="宋体" w:eastAsia="宋体" w:hAnsi="宋体" w:cs="宋体" w:hint="eastAsia"/>
                <w:color w:val="000000"/>
                <w:sz w:val="21"/>
                <w:szCs w:val="21"/>
              </w:rPr>
              <w:t>。</w:t>
            </w:r>
          </w:p>
        </w:tc>
      </w:tr>
      <w:tr w:rsidR="00112264" w14:paraId="51170B89"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54C7E074"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18</w:t>
            </w:r>
          </w:p>
        </w:tc>
        <w:tc>
          <w:tcPr>
            <w:tcW w:w="2172" w:type="dxa"/>
            <w:tcBorders>
              <w:top w:val="single" w:sz="4" w:space="0" w:color="auto"/>
              <w:left w:val="single" w:sz="4" w:space="0" w:color="auto"/>
              <w:bottom w:val="single" w:sz="4" w:space="0" w:color="auto"/>
              <w:right w:val="single" w:sz="4" w:space="0" w:color="auto"/>
            </w:tcBorders>
            <w:vAlign w:val="center"/>
          </w:tcPr>
          <w:p w14:paraId="12FA9E61"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媒介发布</w:t>
            </w:r>
          </w:p>
        </w:tc>
        <w:tc>
          <w:tcPr>
            <w:tcW w:w="6377" w:type="dxa"/>
            <w:tcBorders>
              <w:top w:val="single" w:sz="4" w:space="0" w:color="auto"/>
              <w:left w:val="single" w:sz="4" w:space="0" w:color="auto"/>
              <w:bottom w:val="single" w:sz="4" w:space="0" w:color="auto"/>
              <w:right w:val="single" w:sz="4" w:space="0" w:color="auto"/>
            </w:tcBorders>
            <w:vAlign w:val="center"/>
          </w:tcPr>
          <w:p w14:paraId="150738B4" w14:textId="63E9F5B8" w:rsidR="00112264" w:rsidRDefault="00AC4ADA">
            <w:pPr>
              <w:autoSpaceDE w:val="0"/>
              <w:autoSpaceDN w:val="0"/>
              <w:adjustRightInd w:val="0"/>
              <w:spacing w:line="380" w:lineRule="exact"/>
              <w:jc w:val="left"/>
              <w:rPr>
                <w:rFonts w:ascii="宋体" w:hAnsi="宋体" w:cs="宋体"/>
                <w:color w:val="000000"/>
                <w:szCs w:val="21"/>
              </w:rPr>
            </w:pPr>
            <w:r>
              <w:rPr>
                <w:rFonts w:ascii="宋体" w:hAnsi="宋体" w:cs="宋体" w:hint="eastAsia"/>
                <w:color w:val="000000"/>
                <w:szCs w:val="21"/>
              </w:rPr>
              <w:t>本次竞争性谈判公告在</w:t>
            </w:r>
            <w:hyperlink r:id="rId12" w:history="1">
              <w:r w:rsidR="00F74EED" w:rsidRPr="00F74EED">
                <w:t>安庆市血吸虫病防治所</w:t>
              </w:r>
              <w:r w:rsidR="00F74EED" w:rsidRPr="00F74EED">
                <w:t xml:space="preserve"> aqxfs.org</w:t>
              </w:r>
            </w:hyperlink>
            <w:r>
              <w:rPr>
                <w:rFonts w:ascii="宋体" w:hAnsi="宋体" w:cs="宋体" w:hint="eastAsia"/>
                <w:color w:val="000000"/>
                <w:szCs w:val="21"/>
              </w:rPr>
              <w:t>上发布</w:t>
            </w:r>
          </w:p>
        </w:tc>
      </w:tr>
      <w:tr w:rsidR="00112264" w14:paraId="0B320FD3"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7C225ECF"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19</w:t>
            </w:r>
          </w:p>
        </w:tc>
        <w:tc>
          <w:tcPr>
            <w:tcW w:w="2172" w:type="dxa"/>
            <w:tcBorders>
              <w:top w:val="single" w:sz="4" w:space="0" w:color="auto"/>
              <w:left w:val="single" w:sz="4" w:space="0" w:color="auto"/>
              <w:bottom w:val="single" w:sz="4" w:space="0" w:color="auto"/>
              <w:right w:val="single" w:sz="4" w:space="0" w:color="auto"/>
            </w:tcBorders>
            <w:vAlign w:val="center"/>
          </w:tcPr>
          <w:p w14:paraId="4D9C1572"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谈判时间和地点</w:t>
            </w:r>
          </w:p>
        </w:tc>
        <w:tc>
          <w:tcPr>
            <w:tcW w:w="6377" w:type="dxa"/>
            <w:tcBorders>
              <w:top w:val="single" w:sz="4" w:space="0" w:color="auto"/>
              <w:left w:val="single" w:sz="4" w:space="0" w:color="auto"/>
              <w:bottom w:val="single" w:sz="4" w:space="0" w:color="auto"/>
              <w:right w:val="single" w:sz="4" w:space="0" w:color="auto"/>
            </w:tcBorders>
            <w:vAlign w:val="center"/>
          </w:tcPr>
          <w:p w14:paraId="77EFA621" w14:textId="42C8174D" w:rsidR="00112264" w:rsidRDefault="00AC4ADA">
            <w:pPr>
              <w:spacing w:line="420" w:lineRule="exact"/>
              <w:rPr>
                <w:rFonts w:ascii="宋体" w:hAnsi="宋体" w:cs="宋体"/>
                <w:color w:val="000000"/>
                <w:szCs w:val="21"/>
              </w:rPr>
            </w:pPr>
            <w:r>
              <w:rPr>
                <w:rFonts w:ascii="宋体" w:hAnsi="宋体" w:cs="宋体" w:hint="eastAsia"/>
                <w:color w:val="000000"/>
                <w:szCs w:val="21"/>
              </w:rPr>
              <w:t xml:space="preserve">时间: </w:t>
            </w:r>
            <w:r>
              <w:rPr>
                <w:rFonts w:ascii="宋体" w:hAnsi="宋体" w:cs="宋体" w:hint="eastAsia"/>
                <w:color w:val="000000"/>
                <w:szCs w:val="21"/>
                <w:u w:val="single"/>
              </w:rPr>
              <w:t xml:space="preserve"> </w:t>
            </w:r>
            <w:r w:rsidR="00071752">
              <w:rPr>
                <w:rFonts w:ascii="宋体" w:hAnsi="宋体" w:cs="宋体"/>
                <w:color w:val="000000"/>
                <w:szCs w:val="21"/>
                <w:u w:val="single"/>
              </w:rPr>
              <w:t>202</w:t>
            </w:r>
            <w:r w:rsidR="007D366A">
              <w:rPr>
                <w:rFonts w:ascii="宋体" w:hAnsi="宋体" w:cs="宋体"/>
                <w:color w:val="000000"/>
                <w:szCs w:val="21"/>
                <w:u w:val="single"/>
              </w:rPr>
              <w:t>4</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sidR="007D366A">
              <w:rPr>
                <w:rFonts w:ascii="宋体" w:hAnsi="宋体" w:cs="宋体"/>
                <w:color w:val="000000"/>
                <w:szCs w:val="21"/>
                <w:u w:val="single"/>
              </w:rPr>
              <w:t>1</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sidR="007D366A">
              <w:rPr>
                <w:rFonts w:ascii="宋体" w:hAnsi="宋体" w:cs="宋体"/>
                <w:color w:val="000000"/>
                <w:szCs w:val="21"/>
                <w:u w:val="single"/>
              </w:rPr>
              <w:t>29</w:t>
            </w:r>
            <w:r>
              <w:rPr>
                <w:rFonts w:ascii="宋体" w:hAnsi="宋体" w:cs="宋体" w:hint="eastAsia"/>
                <w:color w:val="000000"/>
                <w:szCs w:val="21"/>
                <w:u w:val="single"/>
              </w:rPr>
              <w:t xml:space="preserve"> </w:t>
            </w:r>
            <w:r>
              <w:rPr>
                <w:rFonts w:ascii="宋体" w:hAnsi="宋体" w:cs="宋体" w:hint="eastAsia"/>
                <w:color w:val="000000"/>
                <w:szCs w:val="21"/>
              </w:rPr>
              <w:t>日</w:t>
            </w:r>
            <w:r>
              <w:rPr>
                <w:rFonts w:ascii="宋体" w:hAnsi="宋体" w:cs="宋体" w:hint="eastAsia"/>
                <w:color w:val="000000"/>
                <w:szCs w:val="21"/>
                <w:u w:val="single"/>
              </w:rPr>
              <w:t xml:space="preserve">  </w:t>
            </w:r>
            <w:r w:rsidR="00071752">
              <w:rPr>
                <w:rFonts w:ascii="宋体" w:hAnsi="宋体" w:cs="宋体"/>
                <w:color w:val="000000"/>
                <w:szCs w:val="21"/>
                <w:u w:val="single"/>
              </w:rPr>
              <w:t>09</w:t>
            </w:r>
            <w:r>
              <w:rPr>
                <w:rFonts w:ascii="宋体" w:hAnsi="宋体" w:cs="宋体" w:hint="eastAsia"/>
                <w:color w:val="000000"/>
                <w:szCs w:val="21"/>
                <w:u w:val="single"/>
              </w:rPr>
              <w:t xml:space="preserve"> </w:t>
            </w:r>
            <w:r>
              <w:rPr>
                <w:rFonts w:ascii="宋体" w:hAnsi="宋体" w:cs="宋体" w:hint="eastAsia"/>
                <w:color w:val="000000"/>
                <w:szCs w:val="21"/>
              </w:rPr>
              <w:t xml:space="preserve">时 </w:t>
            </w:r>
            <w:r>
              <w:rPr>
                <w:rFonts w:ascii="宋体" w:hAnsi="宋体" w:cs="宋体" w:hint="eastAsia"/>
                <w:color w:val="000000"/>
                <w:szCs w:val="21"/>
                <w:u w:val="single"/>
              </w:rPr>
              <w:t xml:space="preserve">  </w:t>
            </w:r>
            <w:r w:rsidR="00071752">
              <w:rPr>
                <w:rFonts w:ascii="宋体" w:hAnsi="宋体" w:cs="宋体"/>
                <w:color w:val="000000"/>
                <w:szCs w:val="21"/>
                <w:u w:val="single"/>
              </w:rPr>
              <w:t>30</w:t>
            </w:r>
            <w:r>
              <w:rPr>
                <w:rFonts w:ascii="宋体" w:hAnsi="宋体" w:cs="宋体" w:hint="eastAsia"/>
                <w:color w:val="000000"/>
                <w:szCs w:val="21"/>
                <w:u w:val="single"/>
              </w:rPr>
              <w:t xml:space="preserve"> </w:t>
            </w:r>
            <w:r>
              <w:rPr>
                <w:rFonts w:ascii="宋体" w:hAnsi="宋体" w:cs="宋体" w:hint="eastAsia"/>
                <w:color w:val="000000"/>
                <w:szCs w:val="21"/>
              </w:rPr>
              <w:t>分</w:t>
            </w:r>
          </w:p>
          <w:p w14:paraId="0C3C9523" w14:textId="20A7EA04" w:rsidR="00112264" w:rsidRDefault="00AC4ADA" w:rsidP="00071752">
            <w:pPr>
              <w:spacing w:line="420" w:lineRule="exact"/>
              <w:rPr>
                <w:rFonts w:ascii="宋体" w:hAnsi="宋体" w:cs="宋体"/>
                <w:color w:val="000000"/>
                <w:szCs w:val="21"/>
              </w:rPr>
            </w:pPr>
            <w:r>
              <w:rPr>
                <w:rFonts w:ascii="宋体" w:hAnsi="宋体" w:cs="宋体" w:hint="eastAsia"/>
                <w:color w:val="000000"/>
                <w:szCs w:val="21"/>
              </w:rPr>
              <w:t>地点: 安庆市</w:t>
            </w:r>
            <w:r w:rsidR="007C1CB4">
              <w:rPr>
                <w:rFonts w:ascii="宋体" w:hAnsi="宋体" w:cs="宋体" w:hint="eastAsia"/>
                <w:color w:val="000000"/>
                <w:szCs w:val="21"/>
              </w:rPr>
              <w:t>血防所三</w:t>
            </w:r>
            <w:proofErr w:type="gramStart"/>
            <w:r w:rsidR="007C1CB4">
              <w:rPr>
                <w:rFonts w:ascii="宋体" w:hAnsi="宋体" w:cs="宋体" w:hint="eastAsia"/>
                <w:color w:val="000000"/>
                <w:szCs w:val="21"/>
              </w:rPr>
              <w:t>楼党员</w:t>
            </w:r>
            <w:proofErr w:type="gramEnd"/>
            <w:r w:rsidR="007C1CB4">
              <w:rPr>
                <w:rFonts w:ascii="宋体" w:hAnsi="宋体" w:cs="宋体" w:hint="eastAsia"/>
                <w:color w:val="000000"/>
                <w:szCs w:val="21"/>
              </w:rPr>
              <w:t>活动室</w:t>
            </w:r>
          </w:p>
        </w:tc>
      </w:tr>
      <w:tr w:rsidR="00112264" w14:paraId="43645AF9" w14:textId="77777777" w:rsidTr="00993DBC">
        <w:trPr>
          <w:trHeight w:val="797"/>
        </w:trPr>
        <w:tc>
          <w:tcPr>
            <w:tcW w:w="648" w:type="dxa"/>
            <w:tcBorders>
              <w:top w:val="single" w:sz="4" w:space="0" w:color="auto"/>
              <w:left w:val="single" w:sz="4" w:space="0" w:color="auto"/>
              <w:bottom w:val="single" w:sz="4" w:space="0" w:color="auto"/>
              <w:right w:val="single" w:sz="4" w:space="0" w:color="auto"/>
            </w:tcBorders>
            <w:vAlign w:val="center"/>
          </w:tcPr>
          <w:p w14:paraId="1A95B64B" w14:textId="77777777" w:rsidR="00112264" w:rsidRDefault="00112264">
            <w:pPr>
              <w:spacing w:line="420" w:lineRule="exact"/>
              <w:jc w:val="center"/>
              <w:rPr>
                <w:rFonts w:ascii="宋体" w:hAnsi="宋体" w:cs="宋体"/>
                <w:color w:val="000000"/>
                <w:szCs w:val="21"/>
              </w:rPr>
            </w:pPr>
          </w:p>
          <w:p w14:paraId="7C7F2E43"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0</w:t>
            </w:r>
          </w:p>
          <w:p w14:paraId="361ECA6F" w14:textId="77777777" w:rsidR="00112264" w:rsidRDefault="00112264">
            <w:pPr>
              <w:spacing w:line="420" w:lineRule="exact"/>
              <w:jc w:val="center"/>
              <w:rPr>
                <w:rFonts w:ascii="宋体" w:hAnsi="宋体" w:cs="宋体"/>
                <w:color w:val="000000"/>
                <w:szCs w:val="21"/>
              </w:rPr>
            </w:pPr>
          </w:p>
        </w:tc>
        <w:tc>
          <w:tcPr>
            <w:tcW w:w="2172" w:type="dxa"/>
            <w:tcBorders>
              <w:top w:val="single" w:sz="4" w:space="0" w:color="auto"/>
              <w:left w:val="single" w:sz="4" w:space="0" w:color="auto"/>
              <w:bottom w:val="single" w:sz="4" w:space="0" w:color="auto"/>
              <w:right w:val="single" w:sz="4" w:space="0" w:color="auto"/>
            </w:tcBorders>
            <w:vAlign w:val="center"/>
          </w:tcPr>
          <w:p w14:paraId="5648D52C"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评审方法</w:t>
            </w:r>
          </w:p>
        </w:tc>
        <w:tc>
          <w:tcPr>
            <w:tcW w:w="6377" w:type="dxa"/>
            <w:tcBorders>
              <w:top w:val="single" w:sz="4" w:space="0" w:color="auto"/>
              <w:left w:val="single" w:sz="4" w:space="0" w:color="auto"/>
              <w:bottom w:val="single" w:sz="4" w:space="0" w:color="auto"/>
              <w:right w:val="single" w:sz="4" w:space="0" w:color="auto"/>
            </w:tcBorders>
            <w:vAlign w:val="center"/>
          </w:tcPr>
          <w:p w14:paraId="4326D273" w14:textId="77777777" w:rsidR="00112264" w:rsidRDefault="00AC4ADA">
            <w:pPr>
              <w:spacing w:line="420" w:lineRule="exact"/>
              <w:rPr>
                <w:rFonts w:ascii="宋体" w:hAnsi="宋体" w:cs="宋体"/>
                <w:color w:val="000000"/>
                <w:szCs w:val="21"/>
              </w:rPr>
            </w:pPr>
            <w:r>
              <w:rPr>
                <w:rFonts w:ascii="宋体" w:hAnsi="宋体" w:cs="宋体" w:hint="eastAsia"/>
                <w:b/>
                <w:color w:val="000000"/>
              </w:rPr>
              <w:t>采用符合性评审的有效最低价评审方法</w:t>
            </w:r>
          </w:p>
        </w:tc>
      </w:tr>
      <w:tr w:rsidR="00112264" w14:paraId="378EBC66"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7C02CA16"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1</w:t>
            </w:r>
          </w:p>
        </w:tc>
        <w:tc>
          <w:tcPr>
            <w:tcW w:w="2172" w:type="dxa"/>
            <w:tcBorders>
              <w:top w:val="single" w:sz="4" w:space="0" w:color="auto"/>
              <w:left w:val="single" w:sz="4" w:space="0" w:color="auto"/>
              <w:bottom w:val="single" w:sz="4" w:space="0" w:color="auto"/>
              <w:right w:val="single" w:sz="4" w:space="0" w:color="auto"/>
            </w:tcBorders>
            <w:vAlign w:val="center"/>
          </w:tcPr>
          <w:p w14:paraId="120FA0B6" w14:textId="77777777" w:rsidR="00112264" w:rsidRDefault="00AC4ADA">
            <w:pPr>
              <w:spacing w:line="420" w:lineRule="exact"/>
              <w:rPr>
                <w:rFonts w:ascii="宋体" w:hAnsi="宋体" w:cs="宋体"/>
                <w:color w:val="000000"/>
                <w:szCs w:val="21"/>
              </w:rPr>
            </w:pPr>
            <w:r>
              <w:rPr>
                <w:rFonts w:ascii="宋体" w:hAnsi="宋体" w:hint="eastAsia"/>
                <w:szCs w:val="21"/>
              </w:rPr>
              <w:t>响应报价扣除</w:t>
            </w:r>
          </w:p>
        </w:tc>
        <w:tc>
          <w:tcPr>
            <w:tcW w:w="6377" w:type="dxa"/>
            <w:tcBorders>
              <w:top w:val="single" w:sz="4" w:space="0" w:color="auto"/>
              <w:left w:val="single" w:sz="4" w:space="0" w:color="auto"/>
              <w:bottom w:val="single" w:sz="4" w:space="0" w:color="auto"/>
              <w:right w:val="single" w:sz="4" w:space="0" w:color="auto"/>
            </w:tcBorders>
            <w:vAlign w:val="center"/>
          </w:tcPr>
          <w:p w14:paraId="7C951D30" w14:textId="77777777" w:rsidR="00112264" w:rsidRDefault="00AC4ADA">
            <w:pPr>
              <w:spacing w:line="420" w:lineRule="exact"/>
              <w:jc w:val="left"/>
              <w:rPr>
                <w:rFonts w:ascii="宋体" w:hAnsi="宋体"/>
                <w:szCs w:val="21"/>
              </w:rPr>
            </w:pPr>
            <w:r>
              <w:rPr>
                <w:rFonts w:ascii="宋体" w:hAnsi="宋体" w:hint="eastAsia"/>
                <w:szCs w:val="21"/>
              </w:rPr>
              <w:t>（1）小型和微型企业价格扣除：6</w:t>
            </w:r>
            <w:r>
              <w:rPr>
                <w:rFonts w:ascii="宋体" w:hAnsi="宋体"/>
                <w:szCs w:val="21"/>
              </w:rPr>
              <w:t xml:space="preserve"> </w:t>
            </w:r>
            <w:r>
              <w:rPr>
                <w:rFonts w:ascii="宋体" w:hAnsi="宋体" w:hint="eastAsia"/>
                <w:szCs w:val="21"/>
              </w:rPr>
              <w:t xml:space="preserve">%。 </w:t>
            </w:r>
          </w:p>
          <w:p w14:paraId="7F8DA7AE" w14:textId="77777777" w:rsidR="00112264" w:rsidRDefault="00AC4ADA">
            <w:pPr>
              <w:spacing w:line="420" w:lineRule="exact"/>
              <w:jc w:val="left"/>
              <w:rPr>
                <w:rFonts w:ascii="宋体" w:hAnsi="宋体"/>
                <w:szCs w:val="21"/>
              </w:rPr>
            </w:pPr>
            <w:r>
              <w:rPr>
                <w:rFonts w:ascii="宋体" w:hAnsi="宋体" w:hint="eastAsia"/>
                <w:szCs w:val="21"/>
              </w:rPr>
              <w:t>（2）监狱企业价格扣除:同小型和微型企业。</w:t>
            </w:r>
          </w:p>
          <w:p w14:paraId="7866B81E" w14:textId="77777777" w:rsidR="00112264" w:rsidRDefault="00AC4ADA">
            <w:pPr>
              <w:spacing w:line="420" w:lineRule="exact"/>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）残疾人福利性单位价格扣除：同小型和微型企业。</w:t>
            </w:r>
          </w:p>
          <w:p w14:paraId="17B2451F" w14:textId="707663FC" w:rsidR="00112264" w:rsidRDefault="00AC4ADA">
            <w:pPr>
              <w:spacing w:line="420" w:lineRule="exact"/>
              <w:jc w:val="left"/>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）符合条件的联合体价格扣除。</w:t>
            </w:r>
          </w:p>
          <w:p w14:paraId="2D12713B" w14:textId="1549B880" w:rsidR="00112264" w:rsidRDefault="00AC4ADA">
            <w:pPr>
              <w:spacing w:line="420" w:lineRule="exact"/>
              <w:rPr>
                <w:rFonts w:ascii="宋体" w:hAnsi="宋体" w:cs="宋体"/>
                <w:b/>
                <w:color w:val="000000"/>
              </w:rPr>
            </w:pPr>
            <w:r>
              <w:rPr>
                <w:rFonts w:ascii="宋体" w:hAnsi="宋体" w:hint="eastAsia"/>
                <w:szCs w:val="21"/>
              </w:rPr>
              <w:t>（</w:t>
            </w:r>
            <w:r>
              <w:rPr>
                <w:rFonts w:ascii="宋体" w:hAnsi="宋体"/>
                <w:szCs w:val="21"/>
              </w:rPr>
              <w:t>5</w:t>
            </w:r>
            <w:r>
              <w:rPr>
                <w:rFonts w:ascii="宋体" w:hAnsi="宋体" w:hint="eastAsia"/>
                <w:szCs w:val="21"/>
              </w:rPr>
              <w:t xml:space="preserve">）符合条件的向小微企业分包的大中型企业价格扣除。 </w:t>
            </w:r>
          </w:p>
        </w:tc>
      </w:tr>
      <w:tr w:rsidR="00112264" w14:paraId="30B3B939"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79DE7855"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w:t>
            </w:r>
          </w:p>
        </w:tc>
        <w:tc>
          <w:tcPr>
            <w:tcW w:w="2172" w:type="dxa"/>
            <w:tcBorders>
              <w:top w:val="single" w:sz="4" w:space="0" w:color="auto"/>
              <w:left w:val="single" w:sz="4" w:space="0" w:color="auto"/>
              <w:bottom w:val="single" w:sz="4" w:space="0" w:color="auto"/>
              <w:right w:val="single" w:sz="4" w:space="0" w:color="auto"/>
            </w:tcBorders>
            <w:vAlign w:val="center"/>
          </w:tcPr>
          <w:p w14:paraId="66BB4891"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履约保证金</w:t>
            </w:r>
          </w:p>
        </w:tc>
        <w:tc>
          <w:tcPr>
            <w:tcW w:w="6377" w:type="dxa"/>
            <w:tcBorders>
              <w:top w:val="single" w:sz="4" w:space="0" w:color="auto"/>
              <w:left w:val="single" w:sz="4" w:space="0" w:color="auto"/>
              <w:bottom w:val="single" w:sz="4" w:space="0" w:color="auto"/>
              <w:right w:val="single" w:sz="4" w:space="0" w:color="auto"/>
            </w:tcBorders>
            <w:vAlign w:val="center"/>
          </w:tcPr>
          <w:p w14:paraId="39DBCDE6" w14:textId="77777777" w:rsidR="00112264" w:rsidRDefault="00AC4ADA">
            <w:pPr>
              <w:spacing w:line="420" w:lineRule="exact"/>
              <w:rPr>
                <w:rFonts w:ascii="宋体" w:hAnsi="宋体" w:cs="宋体"/>
                <w:color w:val="000000" w:themeColor="text1"/>
                <w:szCs w:val="21"/>
                <w:highlight w:val="yellow"/>
              </w:rPr>
            </w:pPr>
            <w:r>
              <w:rPr>
                <w:rFonts w:ascii="宋体" w:hAnsi="宋体" w:cs="宋体" w:hint="eastAsia"/>
                <w:color w:val="000000"/>
                <w:szCs w:val="21"/>
              </w:rPr>
              <w:t>履约保证金金额：</w:t>
            </w:r>
            <w:r>
              <w:rPr>
                <w:rFonts w:ascii="宋体" w:hAnsi="宋体" w:cs="宋体" w:hint="eastAsia"/>
                <w:color w:val="000000" w:themeColor="text1"/>
                <w:szCs w:val="21"/>
              </w:rPr>
              <w:t>成交价的</w:t>
            </w:r>
            <w:r>
              <w:rPr>
                <w:rFonts w:ascii="宋体" w:hAnsi="宋体" w:cs="宋体" w:hint="eastAsia"/>
                <w:color w:val="000000" w:themeColor="text1"/>
                <w:szCs w:val="21"/>
                <w:u w:val="single"/>
              </w:rPr>
              <w:t xml:space="preserve"> 2 </w:t>
            </w:r>
            <w:r>
              <w:rPr>
                <w:rFonts w:ascii="宋体" w:hAnsi="宋体" w:cs="宋体" w:hint="eastAsia"/>
                <w:color w:val="000000" w:themeColor="text1"/>
                <w:szCs w:val="21"/>
              </w:rPr>
              <w:t>%</w:t>
            </w:r>
          </w:p>
          <w:p w14:paraId="4076C79F"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履约保证金的形式：支票、汇票、本票、银行保函等非现金的形式。（如为银行保函，出具履约担保的银行必须为中国银行、中国工商银行、中国农业银行、中国建设银行、中国邮政储蓄银行、交通银行或谈判响应人基本账户开户行开具的不可撤销的银行保函）。</w:t>
            </w:r>
          </w:p>
          <w:p w14:paraId="27D4FB26" w14:textId="77777777" w:rsidR="00112264" w:rsidRDefault="00AC4ADA">
            <w:pPr>
              <w:spacing w:line="420" w:lineRule="exact"/>
              <w:rPr>
                <w:rFonts w:ascii="宋体" w:hAnsi="宋体" w:cs="宋体"/>
                <w:b/>
                <w:color w:val="000000"/>
                <w:szCs w:val="21"/>
              </w:rPr>
            </w:pPr>
            <w:r>
              <w:rPr>
                <w:rFonts w:ascii="宋体" w:hAnsi="宋体" w:cs="宋体" w:hint="eastAsia"/>
                <w:color w:val="000000"/>
                <w:szCs w:val="21"/>
              </w:rPr>
              <w:t>履约保证金的提交：成交人在合同签订前按照竞争性谈判文件要求提交给采购人。</w:t>
            </w:r>
          </w:p>
        </w:tc>
      </w:tr>
      <w:tr w:rsidR="00112264" w14:paraId="545DD622" w14:textId="77777777">
        <w:trPr>
          <w:trHeight w:val="524"/>
        </w:trPr>
        <w:tc>
          <w:tcPr>
            <w:tcW w:w="648" w:type="dxa"/>
            <w:tcBorders>
              <w:top w:val="single" w:sz="4" w:space="0" w:color="auto"/>
              <w:left w:val="single" w:sz="4" w:space="0" w:color="auto"/>
              <w:bottom w:val="single" w:sz="4" w:space="0" w:color="auto"/>
              <w:right w:val="single" w:sz="4" w:space="0" w:color="auto"/>
            </w:tcBorders>
            <w:vAlign w:val="center"/>
          </w:tcPr>
          <w:p w14:paraId="79D58011"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3</w:t>
            </w:r>
          </w:p>
        </w:tc>
        <w:tc>
          <w:tcPr>
            <w:tcW w:w="2172" w:type="dxa"/>
            <w:tcBorders>
              <w:top w:val="single" w:sz="4" w:space="0" w:color="auto"/>
              <w:left w:val="single" w:sz="4" w:space="0" w:color="auto"/>
              <w:bottom w:val="single" w:sz="4" w:space="0" w:color="auto"/>
              <w:right w:val="single" w:sz="4" w:space="0" w:color="auto"/>
            </w:tcBorders>
            <w:vAlign w:val="center"/>
          </w:tcPr>
          <w:p w14:paraId="0E9F0D81"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服务费(元)</w:t>
            </w:r>
          </w:p>
        </w:tc>
        <w:tc>
          <w:tcPr>
            <w:tcW w:w="6377" w:type="dxa"/>
            <w:tcBorders>
              <w:top w:val="single" w:sz="4" w:space="0" w:color="auto"/>
              <w:left w:val="single" w:sz="4" w:space="0" w:color="auto"/>
              <w:bottom w:val="single" w:sz="4" w:space="0" w:color="auto"/>
              <w:right w:val="single" w:sz="4" w:space="0" w:color="auto"/>
            </w:tcBorders>
            <w:vAlign w:val="center"/>
          </w:tcPr>
          <w:p w14:paraId="06D5D520" w14:textId="556C44CB" w:rsidR="00112264" w:rsidRDefault="00AC4ADA">
            <w:pPr>
              <w:spacing w:line="420" w:lineRule="exact"/>
              <w:rPr>
                <w:rFonts w:ascii="宋体" w:hAnsi="宋体" w:cs="宋体"/>
                <w:color w:val="000000"/>
                <w:szCs w:val="21"/>
              </w:rPr>
            </w:pPr>
            <w:r>
              <w:rPr>
                <w:rFonts w:ascii="宋体" w:hAnsi="宋体" w:cs="宋体" w:hint="eastAsia"/>
                <w:color w:val="000000"/>
                <w:szCs w:val="21"/>
              </w:rPr>
              <w:t>按</w:t>
            </w:r>
            <w:proofErr w:type="gramStart"/>
            <w:r>
              <w:rPr>
                <w:rFonts w:ascii="宋体" w:hAnsi="宋体" w:cs="宋体" w:hint="eastAsia"/>
                <w:color w:val="000000"/>
                <w:szCs w:val="21"/>
              </w:rPr>
              <w:t>本谈判</w:t>
            </w:r>
            <w:proofErr w:type="gramEnd"/>
            <w:r>
              <w:rPr>
                <w:rFonts w:ascii="宋体" w:hAnsi="宋体" w:cs="宋体" w:hint="eastAsia"/>
                <w:color w:val="000000"/>
                <w:szCs w:val="21"/>
              </w:rPr>
              <w:t>文件的规定</w:t>
            </w:r>
            <w:r w:rsidR="007C1CB4">
              <w:rPr>
                <w:rFonts w:ascii="宋体" w:hAnsi="宋体" w:cs="宋体" w:hint="eastAsia"/>
                <w:color w:val="000000"/>
                <w:szCs w:val="21"/>
              </w:rPr>
              <w:t>予以免费</w:t>
            </w:r>
            <w:r>
              <w:rPr>
                <w:rFonts w:ascii="宋体" w:hAnsi="宋体" w:cs="宋体" w:hint="eastAsia"/>
                <w:color w:val="000000"/>
                <w:szCs w:val="21"/>
              </w:rPr>
              <w:t>。</w:t>
            </w:r>
          </w:p>
        </w:tc>
      </w:tr>
      <w:tr w:rsidR="00112264" w14:paraId="54D2D5D9" w14:textId="77777777">
        <w:trPr>
          <w:trHeight w:val="547"/>
        </w:trPr>
        <w:tc>
          <w:tcPr>
            <w:tcW w:w="648" w:type="dxa"/>
            <w:tcBorders>
              <w:top w:val="single" w:sz="4" w:space="0" w:color="auto"/>
              <w:left w:val="single" w:sz="4" w:space="0" w:color="auto"/>
              <w:bottom w:val="single" w:sz="4" w:space="0" w:color="auto"/>
              <w:right w:val="single" w:sz="4" w:space="0" w:color="auto"/>
            </w:tcBorders>
            <w:vAlign w:val="center"/>
          </w:tcPr>
          <w:p w14:paraId="2EECC852"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4</w:t>
            </w:r>
          </w:p>
        </w:tc>
        <w:tc>
          <w:tcPr>
            <w:tcW w:w="2172" w:type="dxa"/>
            <w:tcBorders>
              <w:top w:val="single" w:sz="4" w:space="0" w:color="auto"/>
              <w:left w:val="single" w:sz="4" w:space="0" w:color="auto"/>
              <w:bottom w:val="single" w:sz="4" w:space="0" w:color="auto"/>
              <w:right w:val="single" w:sz="4" w:space="0" w:color="auto"/>
            </w:tcBorders>
            <w:vAlign w:val="center"/>
          </w:tcPr>
          <w:p w14:paraId="4CCDAFD4" w14:textId="77777777" w:rsidR="00112264" w:rsidRDefault="00AC4ADA">
            <w:pPr>
              <w:spacing w:line="420" w:lineRule="exact"/>
              <w:rPr>
                <w:rFonts w:ascii="宋体" w:hAnsi="宋体" w:cs="宋体"/>
                <w:color w:val="000000"/>
                <w:szCs w:val="21"/>
              </w:rPr>
            </w:pPr>
            <w:r>
              <w:rPr>
                <w:rFonts w:ascii="宋体" w:hAnsi="宋体" w:cs="宋体" w:hint="eastAsia"/>
                <w:color w:val="000000"/>
                <w:szCs w:val="21"/>
              </w:rPr>
              <w:t>付款方式</w:t>
            </w:r>
          </w:p>
        </w:tc>
        <w:tc>
          <w:tcPr>
            <w:tcW w:w="6377" w:type="dxa"/>
            <w:tcBorders>
              <w:top w:val="single" w:sz="4" w:space="0" w:color="auto"/>
              <w:left w:val="single" w:sz="4" w:space="0" w:color="auto"/>
              <w:bottom w:val="single" w:sz="4" w:space="0" w:color="auto"/>
              <w:right w:val="single" w:sz="4" w:space="0" w:color="auto"/>
            </w:tcBorders>
            <w:vAlign w:val="center"/>
          </w:tcPr>
          <w:p w14:paraId="09DF4125" w14:textId="77777777" w:rsidR="00112264" w:rsidRDefault="00AC4ADA">
            <w:pPr>
              <w:spacing w:line="360" w:lineRule="auto"/>
              <w:rPr>
                <w:rFonts w:ascii="宋体" w:hAnsi="宋体" w:cs="宋体"/>
                <w:color w:val="000000"/>
                <w:szCs w:val="21"/>
              </w:rPr>
            </w:pPr>
            <w:r>
              <w:rPr>
                <w:rFonts w:ascii="宋体" w:hAnsi="宋体" w:cs="宋体" w:hint="eastAsia"/>
                <w:color w:val="000000" w:themeColor="text1"/>
                <w:szCs w:val="21"/>
              </w:rPr>
              <w:t>货物须按采购人要求在合同工期内分批供货，合同款在工期内分四次结算。</w:t>
            </w:r>
          </w:p>
        </w:tc>
      </w:tr>
      <w:tr w:rsidR="00112264" w14:paraId="6B2205BD" w14:textId="77777777" w:rsidTr="00197C9D">
        <w:trPr>
          <w:trHeight w:val="771"/>
        </w:trPr>
        <w:tc>
          <w:tcPr>
            <w:tcW w:w="648" w:type="dxa"/>
            <w:tcBorders>
              <w:top w:val="single" w:sz="4" w:space="0" w:color="auto"/>
              <w:left w:val="single" w:sz="4" w:space="0" w:color="auto"/>
              <w:bottom w:val="single" w:sz="4" w:space="0" w:color="auto"/>
              <w:right w:val="single" w:sz="4" w:space="0" w:color="auto"/>
            </w:tcBorders>
            <w:vAlign w:val="center"/>
          </w:tcPr>
          <w:p w14:paraId="3762C285"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5</w:t>
            </w:r>
          </w:p>
        </w:tc>
        <w:tc>
          <w:tcPr>
            <w:tcW w:w="2172" w:type="dxa"/>
            <w:tcBorders>
              <w:top w:val="single" w:sz="4" w:space="0" w:color="auto"/>
              <w:left w:val="single" w:sz="4" w:space="0" w:color="auto"/>
              <w:bottom w:val="single" w:sz="4" w:space="0" w:color="auto"/>
              <w:right w:val="single" w:sz="4" w:space="0" w:color="auto"/>
            </w:tcBorders>
            <w:vAlign w:val="center"/>
          </w:tcPr>
          <w:p w14:paraId="62CD363D" w14:textId="0A90E648" w:rsidR="00112264" w:rsidRDefault="00AC4ADA">
            <w:pPr>
              <w:spacing w:line="420" w:lineRule="exact"/>
              <w:jc w:val="center"/>
              <w:rPr>
                <w:rFonts w:ascii="宋体" w:hAnsi="宋体" w:cs="宋体"/>
                <w:color w:val="000000"/>
              </w:rPr>
            </w:pPr>
            <w:r>
              <w:rPr>
                <w:rFonts w:ascii="宋体" w:hAnsi="宋体" w:cs="宋体" w:hint="eastAsia"/>
                <w:color w:val="000000"/>
              </w:rPr>
              <w:t>招标投标</w:t>
            </w:r>
          </w:p>
          <w:p w14:paraId="75A6BEC3"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rPr>
              <w:t>注意事项</w:t>
            </w:r>
          </w:p>
        </w:tc>
        <w:tc>
          <w:tcPr>
            <w:tcW w:w="6377" w:type="dxa"/>
            <w:tcBorders>
              <w:top w:val="single" w:sz="4" w:space="0" w:color="auto"/>
              <w:left w:val="single" w:sz="4" w:space="0" w:color="auto"/>
              <w:bottom w:val="single" w:sz="4" w:space="0" w:color="auto"/>
              <w:right w:val="single" w:sz="4" w:space="0" w:color="auto"/>
            </w:tcBorders>
            <w:vAlign w:val="center"/>
          </w:tcPr>
          <w:p w14:paraId="1630D9D9" w14:textId="1066C165" w:rsidR="00112264" w:rsidRDefault="00AC4ADA">
            <w:pPr>
              <w:spacing w:line="420" w:lineRule="exact"/>
              <w:rPr>
                <w:rFonts w:ascii="宋体" w:hAnsi="宋体" w:cs="宋体"/>
                <w:color w:val="000000"/>
                <w:szCs w:val="21"/>
              </w:rPr>
            </w:pPr>
            <w:r>
              <w:rPr>
                <w:rFonts w:ascii="宋体" w:hAnsi="宋体" w:cs="宋体" w:hint="eastAsia"/>
                <w:color w:val="000000"/>
                <w:szCs w:val="21"/>
              </w:rPr>
              <w:t>1、本次采购要求谈判响应人提供纸质</w:t>
            </w:r>
            <w:proofErr w:type="gramStart"/>
            <w:r>
              <w:rPr>
                <w:rFonts w:ascii="宋体" w:hAnsi="宋体" w:cs="宋体" w:hint="eastAsia"/>
                <w:color w:val="000000"/>
                <w:szCs w:val="21"/>
              </w:rPr>
              <w:t>版谈判</w:t>
            </w:r>
            <w:proofErr w:type="gramEnd"/>
            <w:r>
              <w:rPr>
                <w:rFonts w:ascii="宋体" w:hAnsi="宋体" w:cs="宋体" w:hint="eastAsia"/>
                <w:color w:val="000000"/>
                <w:szCs w:val="21"/>
              </w:rPr>
              <w:t>响应文件。</w:t>
            </w:r>
          </w:p>
        </w:tc>
      </w:tr>
      <w:tr w:rsidR="00112264" w14:paraId="76F2796D" w14:textId="77777777">
        <w:trPr>
          <w:trHeight w:val="1124"/>
        </w:trPr>
        <w:tc>
          <w:tcPr>
            <w:tcW w:w="648" w:type="dxa"/>
            <w:tcBorders>
              <w:top w:val="single" w:sz="4" w:space="0" w:color="auto"/>
              <w:left w:val="single" w:sz="4" w:space="0" w:color="auto"/>
              <w:bottom w:val="single" w:sz="4" w:space="0" w:color="auto"/>
              <w:right w:val="single" w:sz="4" w:space="0" w:color="auto"/>
            </w:tcBorders>
            <w:vAlign w:val="center"/>
          </w:tcPr>
          <w:p w14:paraId="7FA2BD27"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lastRenderedPageBreak/>
              <w:t>2</w:t>
            </w:r>
            <w:r>
              <w:rPr>
                <w:rFonts w:ascii="宋体" w:hAnsi="宋体" w:cs="宋体"/>
                <w:color w:val="000000"/>
                <w:szCs w:val="21"/>
              </w:rPr>
              <w:t>7</w:t>
            </w:r>
          </w:p>
        </w:tc>
        <w:tc>
          <w:tcPr>
            <w:tcW w:w="2172" w:type="dxa"/>
            <w:tcBorders>
              <w:top w:val="single" w:sz="4" w:space="0" w:color="auto"/>
              <w:left w:val="single" w:sz="4" w:space="0" w:color="auto"/>
              <w:bottom w:val="single" w:sz="4" w:space="0" w:color="auto"/>
              <w:right w:val="single" w:sz="4" w:space="0" w:color="auto"/>
            </w:tcBorders>
            <w:vAlign w:val="center"/>
          </w:tcPr>
          <w:p w14:paraId="213F856B" w14:textId="77777777" w:rsidR="00112264" w:rsidRDefault="00AC4ADA">
            <w:pPr>
              <w:spacing w:line="420" w:lineRule="exact"/>
              <w:jc w:val="center"/>
              <w:rPr>
                <w:rFonts w:ascii="宋体" w:hAnsi="宋体" w:cs="宋体"/>
                <w:color w:val="000000"/>
                <w:szCs w:val="21"/>
              </w:rPr>
            </w:pPr>
            <w:r>
              <w:rPr>
                <w:rFonts w:ascii="宋体" w:hAnsi="宋体" w:hint="eastAsia"/>
                <w:szCs w:val="21"/>
              </w:rPr>
              <w:t>原件</w:t>
            </w:r>
          </w:p>
        </w:tc>
        <w:tc>
          <w:tcPr>
            <w:tcW w:w="6377" w:type="dxa"/>
            <w:tcBorders>
              <w:top w:val="single" w:sz="4" w:space="0" w:color="auto"/>
              <w:left w:val="single" w:sz="4" w:space="0" w:color="auto"/>
              <w:bottom w:val="single" w:sz="4" w:space="0" w:color="auto"/>
              <w:right w:val="single" w:sz="4" w:space="0" w:color="auto"/>
            </w:tcBorders>
            <w:vAlign w:val="center"/>
          </w:tcPr>
          <w:p w14:paraId="1CEE2447" w14:textId="77777777" w:rsidR="00112264" w:rsidRDefault="00AC4ADA">
            <w:pPr>
              <w:spacing w:line="420" w:lineRule="exact"/>
              <w:rPr>
                <w:rFonts w:ascii="宋体" w:hAnsi="宋体" w:cs="宋体"/>
                <w:color w:val="000000"/>
              </w:rPr>
            </w:pPr>
            <w:r>
              <w:rPr>
                <w:rFonts w:ascii="宋体" w:hAnsi="宋体" w:hint="eastAsia"/>
                <w:szCs w:val="21"/>
              </w:rPr>
              <w:t>本次招标评标时不要求谈判响应人携带相关证件、业绩及奖项的原件（谈判文件另有要求的除外）。</w:t>
            </w:r>
          </w:p>
        </w:tc>
      </w:tr>
      <w:tr w:rsidR="00112264" w14:paraId="39001A54" w14:textId="77777777">
        <w:trPr>
          <w:trHeight w:val="20"/>
        </w:trPr>
        <w:tc>
          <w:tcPr>
            <w:tcW w:w="648" w:type="dxa"/>
            <w:tcBorders>
              <w:top w:val="single" w:sz="4" w:space="0" w:color="auto"/>
              <w:left w:val="single" w:sz="4" w:space="0" w:color="auto"/>
              <w:bottom w:val="single" w:sz="4" w:space="0" w:color="auto"/>
              <w:right w:val="single" w:sz="4" w:space="0" w:color="auto"/>
            </w:tcBorders>
            <w:vAlign w:val="center"/>
          </w:tcPr>
          <w:p w14:paraId="4F294F4C"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8</w:t>
            </w:r>
          </w:p>
        </w:tc>
        <w:tc>
          <w:tcPr>
            <w:tcW w:w="2172" w:type="dxa"/>
            <w:tcBorders>
              <w:top w:val="single" w:sz="4" w:space="0" w:color="auto"/>
              <w:left w:val="single" w:sz="4" w:space="0" w:color="auto"/>
              <w:bottom w:val="single" w:sz="4" w:space="0" w:color="auto"/>
              <w:right w:val="single" w:sz="4" w:space="0" w:color="auto"/>
            </w:tcBorders>
            <w:vAlign w:val="center"/>
          </w:tcPr>
          <w:p w14:paraId="7ED3E475" w14:textId="77777777" w:rsidR="00112264" w:rsidRDefault="00AC4ADA">
            <w:pPr>
              <w:spacing w:line="420" w:lineRule="exact"/>
              <w:jc w:val="center"/>
              <w:rPr>
                <w:rFonts w:ascii="宋体" w:hAnsi="宋体" w:cs="宋体"/>
                <w:color w:val="000000"/>
                <w:szCs w:val="21"/>
              </w:rPr>
            </w:pPr>
            <w:r>
              <w:rPr>
                <w:rFonts w:ascii="宋体" w:hAnsi="宋体" w:cs="宋体" w:hint="eastAsia"/>
                <w:color w:val="000000"/>
                <w:szCs w:val="21"/>
              </w:rPr>
              <w:t>备   注</w:t>
            </w:r>
          </w:p>
        </w:tc>
        <w:tc>
          <w:tcPr>
            <w:tcW w:w="6377" w:type="dxa"/>
            <w:tcBorders>
              <w:top w:val="single" w:sz="4" w:space="0" w:color="auto"/>
              <w:left w:val="single" w:sz="4" w:space="0" w:color="auto"/>
              <w:bottom w:val="single" w:sz="4" w:space="0" w:color="auto"/>
              <w:right w:val="single" w:sz="4" w:space="0" w:color="auto"/>
            </w:tcBorders>
            <w:vAlign w:val="center"/>
          </w:tcPr>
          <w:p w14:paraId="21F05225" w14:textId="77777777" w:rsidR="00112264" w:rsidRDefault="00AC4ADA">
            <w:pPr>
              <w:spacing w:line="420" w:lineRule="exact"/>
              <w:rPr>
                <w:rFonts w:ascii="宋体" w:hAnsi="宋体" w:cs="宋体"/>
                <w:b/>
                <w:szCs w:val="21"/>
              </w:rPr>
            </w:pPr>
            <w:r>
              <w:rPr>
                <w:rFonts w:ascii="宋体" w:hAnsi="宋体" w:cs="宋体" w:hint="eastAsia"/>
                <w:color w:val="000000"/>
                <w:szCs w:val="21"/>
              </w:rPr>
              <w:t>1、本竞争性谈判文件的解释权归采购单位；</w:t>
            </w:r>
          </w:p>
          <w:p w14:paraId="1B8C0FD0" w14:textId="77777777" w:rsidR="00112264" w:rsidRDefault="00AC4ADA">
            <w:pPr>
              <w:spacing w:line="420" w:lineRule="exact"/>
              <w:rPr>
                <w:rFonts w:ascii="宋体" w:hAnsi="宋体" w:cs="宋体"/>
              </w:rPr>
            </w:pPr>
            <w:r>
              <w:rPr>
                <w:rFonts w:ascii="宋体" w:hAnsi="宋体" w:cs="宋体" w:hint="eastAsia"/>
                <w:color w:val="000000"/>
                <w:szCs w:val="21"/>
              </w:rPr>
              <w:t>2、</w:t>
            </w:r>
            <w:r>
              <w:rPr>
                <w:rFonts w:ascii="宋体" w:hAnsi="宋体" w:cs="宋体" w:hint="eastAsia"/>
              </w:rPr>
              <w:t>中小企业声明函（如有）和残疾人福利性单位声明函（如有）随成交公告同时公告。</w:t>
            </w:r>
          </w:p>
          <w:p w14:paraId="67476525" w14:textId="77777777" w:rsidR="00112264" w:rsidRDefault="00AC4ADA">
            <w:pPr>
              <w:spacing w:line="420" w:lineRule="exact"/>
              <w:rPr>
                <w:rFonts w:ascii="宋体" w:hAnsi="宋体" w:cs="宋体"/>
                <w:color w:val="000000"/>
                <w:szCs w:val="21"/>
              </w:rPr>
            </w:pPr>
            <w:r>
              <w:rPr>
                <w:rFonts w:ascii="宋体" w:hAnsi="宋体" w:cs="宋体" w:hint="eastAsia"/>
              </w:rPr>
              <w:t>3、依据《政府采购促进中小企业发展管理办法》</w:t>
            </w:r>
            <w:r>
              <w:rPr>
                <w:rFonts w:ascii="宋体" w:hAnsi="宋体" w:cs="宋体"/>
              </w:rPr>
              <w:t>（财库[2020]46号）</w:t>
            </w:r>
            <w:r>
              <w:rPr>
                <w:rFonts w:ascii="宋体" w:hAnsi="宋体" w:cs="宋体" w:hint="eastAsia"/>
              </w:rPr>
              <w:t>规定享受扶持政策获得政府采购合同的，小</w:t>
            </w:r>
            <w:proofErr w:type="gramStart"/>
            <w:r>
              <w:rPr>
                <w:rFonts w:ascii="宋体" w:hAnsi="宋体" w:cs="宋体" w:hint="eastAsia"/>
              </w:rPr>
              <w:t>微企业</w:t>
            </w:r>
            <w:proofErr w:type="gramEnd"/>
            <w:r>
              <w:rPr>
                <w:rFonts w:ascii="宋体" w:hAnsi="宋体" w:cs="宋体" w:hint="eastAsia"/>
              </w:rPr>
              <w:t>不得将合同分包给大中型企业，中型企业不得将合同分包给大型企业。</w:t>
            </w:r>
          </w:p>
        </w:tc>
      </w:tr>
    </w:tbl>
    <w:p w14:paraId="53FED2D8" w14:textId="77777777" w:rsidR="00112264" w:rsidRDefault="00AC4ADA">
      <w:pPr>
        <w:pStyle w:val="2156"/>
        <w:rPr>
          <w:rFonts w:ascii="宋体" w:hAnsi="宋体"/>
          <w:color w:val="000000"/>
        </w:rPr>
      </w:pPr>
      <w:bookmarkStart w:id="38" w:name="_Toc14999"/>
      <w:bookmarkStart w:id="39" w:name="_Toc111540408"/>
      <w:r>
        <w:rPr>
          <w:rFonts w:ascii="宋体" w:hAnsi="宋体" w:hint="eastAsia"/>
          <w:color w:val="000000"/>
        </w:rPr>
        <w:t>第二节  谈判响应人须知</w:t>
      </w:r>
      <w:bookmarkEnd w:id="38"/>
      <w:bookmarkEnd w:id="39"/>
    </w:p>
    <w:p w14:paraId="71EB8980" w14:textId="77777777" w:rsidR="00112264" w:rsidRDefault="00AC4ADA">
      <w:pPr>
        <w:pStyle w:val="3"/>
        <w:ind w:firstLineChars="196" w:firstLine="472"/>
        <w:jc w:val="both"/>
        <w:rPr>
          <w:rFonts w:hAnsi="宋体" w:cs="宋体"/>
          <w:color w:val="000000"/>
        </w:rPr>
      </w:pPr>
      <w:bookmarkStart w:id="40" w:name="_Toc7034"/>
      <w:bookmarkStart w:id="41" w:name="_Toc111540409"/>
      <w:r>
        <w:rPr>
          <w:rFonts w:hAnsi="宋体" w:cs="宋体" w:hint="eastAsia"/>
          <w:color w:val="000000"/>
        </w:rPr>
        <w:t>一、总则</w:t>
      </w:r>
      <w:bookmarkEnd w:id="40"/>
      <w:bookmarkEnd w:id="41"/>
    </w:p>
    <w:p w14:paraId="7406D5F4" w14:textId="77777777" w:rsidR="00112264" w:rsidRDefault="00AC4ADA">
      <w:pPr>
        <w:spacing w:line="360" w:lineRule="auto"/>
        <w:ind w:firstLineChars="200" w:firstLine="422"/>
        <w:rPr>
          <w:rFonts w:ascii="宋体" w:hAnsi="宋体" w:cs="宋体"/>
          <w:color w:val="000000"/>
          <w:szCs w:val="21"/>
        </w:rPr>
      </w:pPr>
      <w:r>
        <w:rPr>
          <w:rFonts w:ascii="宋体" w:hAnsi="宋体" w:cs="宋体" w:hint="eastAsia"/>
          <w:b/>
          <w:color w:val="000000"/>
          <w:szCs w:val="21"/>
        </w:rPr>
        <w:t>1、</w:t>
      </w:r>
      <w:r>
        <w:rPr>
          <w:rFonts w:ascii="宋体" w:hAnsi="宋体" w:cs="宋体" w:hint="eastAsia"/>
          <w:color w:val="000000"/>
          <w:szCs w:val="21"/>
        </w:rPr>
        <w:t>本竞争性谈判文件根据《中华人民共和国政府采购法》（以下简称“《政府采购法》”）和《中华人民共和国政府采购法实施条例》等有关法律、法规、规章制定。</w:t>
      </w:r>
    </w:p>
    <w:p w14:paraId="454AE58E" w14:textId="77777777" w:rsidR="00112264" w:rsidRDefault="00AC4ADA">
      <w:pPr>
        <w:spacing w:line="360" w:lineRule="auto"/>
        <w:ind w:firstLineChars="200" w:firstLine="422"/>
        <w:rPr>
          <w:rFonts w:ascii="宋体" w:hAnsi="宋体" w:cs="宋体"/>
          <w:b/>
          <w:color w:val="000000"/>
          <w:szCs w:val="21"/>
        </w:rPr>
      </w:pPr>
      <w:r>
        <w:rPr>
          <w:rFonts w:ascii="宋体" w:hAnsi="宋体" w:cs="宋体" w:hint="eastAsia"/>
          <w:b/>
          <w:color w:val="000000"/>
          <w:szCs w:val="21"/>
        </w:rPr>
        <w:t>2、定义</w:t>
      </w:r>
    </w:p>
    <w:p w14:paraId="6555526C"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2.1、采购单位是指采购人和采购代理机构。</w:t>
      </w:r>
    </w:p>
    <w:p w14:paraId="1547F146"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2.2、谈判响应人是指对“谈判响应人须知前附表”序号2所指的项目表现出兴趣，按照</w:t>
      </w:r>
      <w:r>
        <w:rPr>
          <w:rFonts w:ascii="宋体" w:hAnsi="宋体" w:cs="宋体" w:hint="eastAsia"/>
          <w:color w:val="000000"/>
        </w:rPr>
        <w:t>约定</w:t>
      </w:r>
      <w:r>
        <w:rPr>
          <w:rFonts w:ascii="宋体" w:hAnsi="宋体" w:cs="宋体" w:hint="eastAsia"/>
          <w:color w:val="000000"/>
          <w:szCs w:val="21"/>
        </w:rPr>
        <w:t>的程序，从采购单位获取了竞争性谈判文件，并实际参与了该项目谈判活动的供应商。</w:t>
      </w:r>
    </w:p>
    <w:p w14:paraId="03FFBD76" w14:textId="77777777" w:rsidR="00112264" w:rsidRDefault="00AC4ADA">
      <w:pPr>
        <w:spacing w:line="360" w:lineRule="auto"/>
        <w:ind w:firstLineChars="200" w:firstLine="422"/>
        <w:rPr>
          <w:rFonts w:ascii="宋体" w:hAnsi="宋体" w:cs="宋体"/>
          <w:b/>
          <w:color w:val="000000"/>
          <w:szCs w:val="21"/>
        </w:rPr>
      </w:pPr>
      <w:r>
        <w:rPr>
          <w:rFonts w:ascii="宋体" w:hAnsi="宋体" w:cs="宋体" w:hint="eastAsia"/>
          <w:b/>
          <w:color w:val="000000"/>
          <w:szCs w:val="21"/>
        </w:rPr>
        <w:t>3、谈判响应人资格要求</w:t>
      </w:r>
    </w:p>
    <w:p w14:paraId="0513FFBC"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3.1、参与本项目的谈判响应人必须满足的要求：详见谈判响应人须知前附表。</w:t>
      </w:r>
    </w:p>
    <w:p w14:paraId="6B4674AF" w14:textId="77777777" w:rsidR="00112264" w:rsidRDefault="00AC4ADA">
      <w:pPr>
        <w:spacing w:line="500" w:lineRule="exact"/>
        <w:ind w:firstLineChars="200" w:firstLine="420"/>
        <w:rPr>
          <w:rFonts w:ascii="宋体" w:hAnsi="宋体" w:cs="宋体"/>
          <w:color w:val="000000"/>
          <w:szCs w:val="21"/>
        </w:rPr>
      </w:pPr>
      <w:r>
        <w:rPr>
          <w:rFonts w:ascii="宋体" w:hAnsi="宋体" w:cs="宋体" w:hint="eastAsia"/>
          <w:color w:val="000000"/>
          <w:szCs w:val="21"/>
        </w:rPr>
        <w:t>3.2、谈判响应人之间如果存在下列情形之一的，不得同时参加同一包别或者</w:t>
      </w:r>
      <w:proofErr w:type="gramStart"/>
      <w:r>
        <w:rPr>
          <w:rFonts w:ascii="宋体" w:hAnsi="宋体" w:cs="宋体" w:hint="eastAsia"/>
          <w:color w:val="000000"/>
          <w:szCs w:val="21"/>
        </w:rPr>
        <w:t>不</w:t>
      </w:r>
      <w:proofErr w:type="gramEnd"/>
      <w:r>
        <w:rPr>
          <w:rFonts w:ascii="宋体" w:hAnsi="宋体" w:cs="宋体" w:hint="eastAsia"/>
          <w:color w:val="000000"/>
          <w:szCs w:val="21"/>
        </w:rPr>
        <w:t>分包</w:t>
      </w:r>
      <w:proofErr w:type="gramStart"/>
      <w:r>
        <w:rPr>
          <w:rFonts w:ascii="宋体" w:hAnsi="宋体" w:cs="宋体" w:hint="eastAsia"/>
          <w:color w:val="000000"/>
          <w:szCs w:val="21"/>
        </w:rPr>
        <w:t>别的同</w:t>
      </w:r>
      <w:proofErr w:type="gramEnd"/>
      <w:r>
        <w:rPr>
          <w:rFonts w:ascii="宋体" w:hAnsi="宋体" w:cs="宋体" w:hint="eastAsia"/>
          <w:color w:val="000000"/>
          <w:szCs w:val="21"/>
        </w:rPr>
        <w:t>一项目谈判响应：</w:t>
      </w:r>
    </w:p>
    <w:p w14:paraId="08F74FEB" w14:textId="77777777" w:rsidR="00112264" w:rsidRDefault="00AC4ADA">
      <w:pPr>
        <w:spacing w:line="500" w:lineRule="exact"/>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rPr>
        <w:t>单位负责人为同一人或者存在直接控股、管理关系的不同供应商</w:t>
      </w:r>
      <w:r>
        <w:rPr>
          <w:rFonts w:ascii="宋体" w:hAnsi="宋体" w:cs="宋体" w:hint="eastAsia"/>
          <w:color w:val="000000"/>
          <w:szCs w:val="21"/>
        </w:rPr>
        <w:t>；</w:t>
      </w:r>
    </w:p>
    <w:p w14:paraId="12C1A50B"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rPr>
        <w:t>除单一来源采购项目外，为采购项目提供整体设计、规范编制或者项目管理、监理、检测等服务的供应商</w:t>
      </w:r>
      <w:r>
        <w:rPr>
          <w:rFonts w:ascii="宋体" w:hAnsi="宋体" w:cs="宋体" w:hint="eastAsia"/>
          <w:color w:val="000000"/>
          <w:szCs w:val="21"/>
        </w:rPr>
        <w:t>。</w:t>
      </w:r>
    </w:p>
    <w:p w14:paraId="29E55317" w14:textId="77777777" w:rsidR="00112264" w:rsidRDefault="00AC4ADA">
      <w:pPr>
        <w:spacing w:line="360" w:lineRule="auto"/>
        <w:ind w:firstLineChars="200" w:firstLine="420"/>
        <w:rPr>
          <w:rFonts w:ascii="宋体" w:hAnsi="宋体"/>
          <w:szCs w:val="21"/>
        </w:rPr>
      </w:pPr>
      <w:r>
        <w:rPr>
          <w:rFonts w:ascii="宋体" w:hAnsi="宋体" w:hint="eastAsia"/>
          <w:szCs w:val="21"/>
        </w:rPr>
        <w:t>3</w:t>
      </w:r>
      <w:r>
        <w:rPr>
          <w:rFonts w:ascii="宋体" w:hAnsi="宋体"/>
          <w:szCs w:val="21"/>
        </w:rPr>
        <w:t>.3</w:t>
      </w:r>
      <w:r>
        <w:rPr>
          <w:rFonts w:ascii="宋体" w:hAnsi="宋体" w:hint="eastAsia"/>
          <w:szCs w:val="21"/>
        </w:rPr>
        <w:t>、</w:t>
      </w:r>
      <w:r>
        <w:rPr>
          <w:rFonts w:ascii="Arial" w:hAnsi="Arial" w:cs="Arial" w:hint="eastAsia"/>
        </w:rPr>
        <w:t>银行、保险、石油化工、电力、电信等特殊行业的分公司参与</w:t>
      </w:r>
      <w:r>
        <w:rPr>
          <w:rFonts w:ascii="宋体" w:hAnsi="宋体" w:cs="宋体" w:hint="eastAsia"/>
          <w:color w:val="000000"/>
          <w:szCs w:val="21"/>
        </w:rPr>
        <w:t>谈判</w:t>
      </w:r>
      <w:r>
        <w:rPr>
          <w:rFonts w:ascii="Arial" w:hAnsi="Arial" w:cs="Arial" w:hint="eastAsia"/>
        </w:rPr>
        <w:t>，须取得总公司的相关授权（</w:t>
      </w:r>
      <w:r>
        <w:rPr>
          <w:rFonts w:ascii="宋体" w:hAnsi="宋体" w:cs="宋体" w:hint="eastAsia"/>
          <w:color w:val="000000"/>
          <w:szCs w:val="21"/>
        </w:rPr>
        <w:t>谈判响应</w:t>
      </w:r>
      <w:r>
        <w:rPr>
          <w:rFonts w:ascii="Arial" w:hAnsi="Arial" w:cs="Arial" w:hint="eastAsia"/>
        </w:rPr>
        <w:t>文件中须提供）；银行、保险、石油化工、电力、电信等特殊行业的分公司取得总公司相关授权后，</w:t>
      </w:r>
      <w:r>
        <w:rPr>
          <w:rFonts w:ascii="宋体" w:hAnsi="宋体" w:cs="宋体" w:hint="eastAsia"/>
          <w:color w:val="000000"/>
          <w:szCs w:val="21"/>
        </w:rPr>
        <w:t>谈判</w:t>
      </w:r>
      <w:r>
        <w:rPr>
          <w:rFonts w:ascii="Arial" w:hAnsi="Arial" w:cs="Arial" w:hint="eastAsia"/>
        </w:rPr>
        <w:t>文件中关于法定代表人的要求事项可由分公司负责人代理。</w:t>
      </w:r>
    </w:p>
    <w:p w14:paraId="5DB166C1"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3.4、谈判响应人必须确保自己信息真实、准确，否则，谈判响应人因此蒙受损失，采购单位概不负责。</w:t>
      </w:r>
    </w:p>
    <w:p w14:paraId="79BFEC4D" w14:textId="77777777" w:rsidR="00112264" w:rsidRDefault="00AC4ADA">
      <w:pPr>
        <w:spacing w:line="360" w:lineRule="auto"/>
        <w:ind w:firstLineChars="200" w:firstLine="422"/>
        <w:rPr>
          <w:rFonts w:ascii="宋体" w:hAnsi="宋体" w:cs="宋体"/>
          <w:color w:val="000000"/>
          <w:szCs w:val="21"/>
        </w:rPr>
      </w:pPr>
      <w:r>
        <w:rPr>
          <w:rFonts w:ascii="宋体" w:hAnsi="宋体" w:cs="宋体" w:hint="eastAsia"/>
          <w:b/>
          <w:color w:val="000000"/>
        </w:rPr>
        <w:t>4、踏勘现场：</w:t>
      </w:r>
      <w:r>
        <w:rPr>
          <w:rFonts w:ascii="宋体" w:hAnsi="宋体" w:cs="宋体" w:hint="eastAsia"/>
          <w:color w:val="000000"/>
          <w:szCs w:val="21"/>
        </w:rPr>
        <w:t>谈判响应人自行踏勘现场。谈判响应人应认真对本项目实施现场环境进行踏勘，</w:t>
      </w:r>
      <w:r>
        <w:rPr>
          <w:rFonts w:ascii="宋体" w:hAnsi="宋体" w:cs="宋体" w:hint="eastAsia"/>
          <w:color w:val="000000"/>
          <w:szCs w:val="21"/>
        </w:rPr>
        <w:lastRenderedPageBreak/>
        <w:t>对项目环境和影响等因素，做出理性的判断和估价。谈判响应人自行负责在踏勘现场发生的人员伤亡和财产损失。成交后签订合同时和供货安装过程中，谈判响应人不得以不了解或不完全了解现场情况为由，提出任何形式的增加费用或索赔的要求。</w:t>
      </w:r>
    </w:p>
    <w:p w14:paraId="52D93F48" w14:textId="77777777" w:rsidR="00112264" w:rsidRDefault="00AC4ADA">
      <w:pPr>
        <w:adjustRightInd w:val="0"/>
        <w:spacing w:line="460" w:lineRule="exact"/>
        <w:ind w:firstLineChars="196" w:firstLine="413"/>
        <w:rPr>
          <w:rFonts w:ascii="宋体" w:hAnsi="宋体" w:cs="宋体"/>
          <w:b/>
          <w:color w:val="000000"/>
          <w:szCs w:val="21"/>
        </w:rPr>
      </w:pPr>
      <w:r>
        <w:rPr>
          <w:rFonts w:ascii="宋体" w:hAnsi="宋体" w:cs="宋体" w:hint="eastAsia"/>
          <w:b/>
          <w:color w:val="000000"/>
          <w:szCs w:val="21"/>
        </w:rPr>
        <w:t>5、联合体响应</w:t>
      </w:r>
    </w:p>
    <w:p w14:paraId="735D89FD"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    5.1、除非本项目明确要求不接受联合体形式响应外，两个或两个以上供应商可以组成一个联合体，以一个谈判响应人的身份响应。</w:t>
      </w:r>
    </w:p>
    <w:p w14:paraId="6683B122"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    5.2、以联合体形</w:t>
      </w:r>
      <w:proofErr w:type="gramStart"/>
      <w:r>
        <w:rPr>
          <w:rFonts w:ascii="宋体" w:hAnsi="宋体" w:cs="宋体" w:hint="eastAsia"/>
          <w:color w:val="000000"/>
          <w:szCs w:val="21"/>
        </w:rPr>
        <w:t>式参加</w:t>
      </w:r>
      <w:proofErr w:type="gramEnd"/>
      <w:r>
        <w:rPr>
          <w:rFonts w:ascii="宋体" w:hAnsi="宋体" w:cs="宋体" w:hint="eastAsia"/>
          <w:color w:val="000000"/>
          <w:szCs w:val="21"/>
        </w:rPr>
        <w:t>响应的，联合体各方均应当符合《政府采购法》第二十二条第一款规定的条件，根据采购项目的特殊要求规定谈判响应人特定条件的，联合体各方中至少应当有一方符合。</w:t>
      </w:r>
    </w:p>
    <w:p w14:paraId="652F59DD"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    5.3、联合体各方之间应当签订联合体协议，明确约定联合体各方应当承担的工作和相应的责任，并将联合体协议连同谈判响应文件一并提交采购单位。由同一专业的单位组成的联合体，按照同一资质等级较低的单位确定资质等级。联合体各方签订联合体协议后，不得再以自己的名义单独在同一项目中谈判响应，也不得组成新的联合体参加同一项目谈判响应。</w:t>
      </w:r>
    </w:p>
    <w:p w14:paraId="64975E6E"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    5.4、联合体响应的，可以由联合体中的一方或者共同提交谈判响应保证金，以一方名义提交保证金的，对联合体各方均具有约束力。</w:t>
      </w:r>
    </w:p>
    <w:p w14:paraId="1E0E986D" w14:textId="77777777" w:rsidR="00112264" w:rsidRDefault="00AC4ADA">
      <w:pPr>
        <w:spacing w:line="440" w:lineRule="exact"/>
        <w:ind w:firstLineChars="147" w:firstLine="310"/>
        <w:rPr>
          <w:rFonts w:ascii="宋体" w:hAnsi="宋体" w:cs="宋体"/>
          <w:color w:val="000000"/>
          <w:szCs w:val="21"/>
        </w:rPr>
      </w:pPr>
      <w:r>
        <w:rPr>
          <w:rFonts w:ascii="宋体" w:hAnsi="宋体" w:cs="宋体" w:hint="eastAsia"/>
          <w:b/>
          <w:color w:val="000000"/>
        </w:rPr>
        <w:t>6、谈判响应费用：</w:t>
      </w:r>
      <w:r>
        <w:rPr>
          <w:rFonts w:ascii="宋体" w:hAnsi="宋体" w:cs="宋体" w:hint="eastAsia"/>
          <w:b/>
          <w:color w:val="000000"/>
          <w:szCs w:val="21"/>
        </w:rPr>
        <w:t>谈判响应人必须自行承担参加谈判响应的所有费用。</w:t>
      </w:r>
      <w:r>
        <w:rPr>
          <w:rFonts w:ascii="宋体" w:hAnsi="宋体" w:cs="宋体" w:hint="eastAsia"/>
          <w:color w:val="000000"/>
          <w:szCs w:val="21"/>
        </w:rPr>
        <w:t>不论成交与否，采购单位在任何情况下均无义务和责任承担这些费用。</w:t>
      </w:r>
    </w:p>
    <w:p w14:paraId="30FA47BE" w14:textId="77777777" w:rsidR="00112264" w:rsidRDefault="00AC4ADA">
      <w:pPr>
        <w:pStyle w:val="3"/>
        <w:ind w:firstLineChars="196" w:firstLine="472"/>
        <w:rPr>
          <w:rFonts w:hAnsi="宋体" w:cs="宋体"/>
          <w:color w:val="000000"/>
        </w:rPr>
      </w:pPr>
      <w:bookmarkStart w:id="42" w:name="_Toc8536"/>
      <w:bookmarkStart w:id="43" w:name="_Toc111540410"/>
      <w:r>
        <w:rPr>
          <w:rFonts w:hAnsi="宋体" w:cs="宋体" w:hint="eastAsia"/>
          <w:color w:val="000000"/>
        </w:rPr>
        <w:t>二、竞争性谈判文件</w:t>
      </w:r>
      <w:bookmarkEnd w:id="42"/>
      <w:bookmarkEnd w:id="43"/>
    </w:p>
    <w:p w14:paraId="0C9F1C11" w14:textId="77777777" w:rsidR="00112264" w:rsidRDefault="00AC4ADA">
      <w:pPr>
        <w:spacing w:line="360" w:lineRule="auto"/>
        <w:ind w:firstLineChars="200" w:firstLine="422"/>
        <w:rPr>
          <w:rFonts w:ascii="宋体" w:hAnsi="宋体" w:cs="宋体"/>
          <w:b/>
          <w:color w:val="000000"/>
          <w:szCs w:val="21"/>
        </w:rPr>
      </w:pPr>
      <w:r>
        <w:rPr>
          <w:rFonts w:ascii="宋体" w:hAnsi="宋体" w:cs="宋体" w:hint="eastAsia"/>
          <w:b/>
          <w:color w:val="000000"/>
          <w:szCs w:val="21"/>
        </w:rPr>
        <w:t>7、竞争性谈判文件的构成</w:t>
      </w:r>
    </w:p>
    <w:p w14:paraId="4F047C0F"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7.1、竞争性谈判文件包括：</w:t>
      </w:r>
    </w:p>
    <w:p w14:paraId="7A183B04"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（1）第一章  竞争性谈判公告；</w:t>
      </w:r>
    </w:p>
    <w:p w14:paraId="0E9CF40E"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（2）第二章  谈判响应人须知；</w:t>
      </w:r>
    </w:p>
    <w:p w14:paraId="364B6A45"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（3）第三章  货物需求及技术要求；</w:t>
      </w:r>
    </w:p>
    <w:p w14:paraId="0638A0DA"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（4）第四章  合同主要条款；</w:t>
      </w:r>
    </w:p>
    <w:p w14:paraId="457F7F1F"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（5）第五章  谈判响应文件格式。</w:t>
      </w:r>
    </w:p>
    <w:p w14:paraId="473C9D61"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    7.2、谈判响应人应认真阅读和充分理解竞争性谈判文件中所有的内容。如果谈判响应人没有满足竞争性谈判文件的有关要求，其风险由谈判响应人自行承担。</w:t>
      </w:r>
    </w:p>
    <w:p w14:paraId="7B6E7943"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    7.3、谈判响应人获取竞争性谈判文件后，应仔细检查竞争性谈判文件的所有内容，如有残缺、文本不清晰、表述不一致等问题应在获得竞争性谈判文件 1 日内向采购单位提出，否则，由此引起的一切损失和后果由谈判响应人自行承担。谈判响应人同时应认真审阅竞争性谈判文件中所有的</w:t>
      </w:r>
      <w:r>
        <w:rPr>
          <w:rFonts w:ascii="宋体" w:hAnsi="宋体" w:cs="宋体" w:hint="eastAsia"/>
          <w:color w:val="000000"/>
          <w:szCs w:val="21"/>
        </w:rPr>
        <w:lastRenderedPageBreak/>
        <w:t>事项、格式、条款和规范要求等，若谈判响应人的谈判响应文件没有按竞争性谈判文件要求提交全部资料及自己理解产生的误差，或谈判响应文件没有对竞争性谈判文件做出实质性响应，其风险由谈判响应人自行承担，并根据有关条款</w:t>
      </w:r>
      <w:r>
        <w:rPr>
          <w:rFonts w:ascii="宋体" w:hAnsi="宋体" w:cs="宋体" w:hint="eastAsia"/>
          <w:color w:val="000000"/>
        </w:rPr>
        <w:t>约定，</w:t>
      </w:r>
      <w:r>
        <w:rPr>
          <w:rFonts w:ascii="宋体" w:hAnsi="宋体" w:cs="宋体" w:hint="eastAsia"/>
          <w:color w:val="000000"/>
          <w:szCs w:val="21"/>
        </w:rPr>
        <w:t>该谈判响应有可能被拒绝。</w:t>
      </w:r>
    </w:p>
    <w:p w14:paraId="582EF62D" w14:textId="77777777" w:rsidR="00112264" w:rsidRDefault="00AC4ADA">
      <w:pPr>
        <w:spacing w:line="360" w:lineRule="auto"/>
        <w:ind w:firstLineChars="200" w:firstLine="422"/>
        <w:rPr>
          <w:rFonts w:ascii="宋体" w:hAnsi="宋体" w:cs="宋体"/>
          <w:b/>
          <w:color w:val="000000"/>
          <w:szCs w:val="21"/>
        </w:rPr>
      </w:pPr>
      <w:r>
        <w:rPr>
          <w:rFonts w:ascii="宋体" w:hAnsi="宋体" w:cs="宋体" w:hint="eastAsia"/>
          <w:b/>
          <w:color w:val="000000"/>
          <w:szCs w:val="21"/>
        </w:rPr>
        <w:t>8、竞争性谈判文件的澄清</w:t>
      </w:r>
    </w:p>
    <w:p w14:paraId="1CA6F97C"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    8.1、谈判响应人可以要求采购单位对竞争性谈判文件中的有关问题进行答疑或澄清。</w:t>
      </w:r>
    </w:p>
    <w:p w14:paraId="4CBDDB6B" w14:textId="6E14D5F6"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    8.2、谈判响应人对竞争性谈判文件如有质疑，应在提交响应文件截止时间2个工作日前</w:t>
      </w:r>
      <w:r w:rsidR="00993DBC">
        <w:rPr>
          <w:rFonts w:ascii="宋体" w:hAnsi="宋体" w:cs="宋体" w:hint="eastAsia"/>
          <w:color w:val="000000"/>
          <w:szCs w:val="21"/>
        </w:rPr>
        <w:t>到安庆市血防所总务科</w:t>
      </w:r>
      <w:r>
        <w:rPr>
          <w:rFonts w:ascii="宋体" w:hAnsi="宋体" w:cs="宋体" w:hint="eastAsia"/>
          <w:color w:val="000000"/>
          <w:szCs w:val="21"/>
        </w:rPr>
        <w:t>提交。</w:t>
      </w:r>
    </w:p>
    <w:p w14:paraId="2A977BC1"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    8.3、如果谈判响应人未在</w:t>
      </w:r>
      <w:r>
        <w:rPr>
          <w:rFonts w:ascii="宋体" w:hAnsi="宋体" w:cs="宋体" w:hint="eastAsia"/>
          <w:color w:val="000000"/>
        </w:rPr>
        <w:t>约定</w:t>
      </w:r>
      <w:r>
        <w:rPr>
          <w:rFonts w:ascii="宋体" w:hAnsi="宋体" w:cs="宋体" w:hint="eastAsia"/>
          <w:color w:val="000000"/>
          <w:szCs w:val="21"/>
        </w:rPr>
        <w:t>的时间内对竞争性谈判文件有关条款提出质疑，则视为充分理解竞争性谈判文件所有内容。一旦提交谈判响应文件，则认为该谈判响应人接受竞争性谈判文件的所有条款。</w:t>
      </w:r>
    </w:p>
    <w:p w14:paraId="10735376"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    8.4、采购单位对在</w:t>
      </w:r>
      <w:r>
        <w:rPr>
          <w:rFonts w:ascii="宋体" w:hAnsi="宋体" w:cs="宋体" w:hint="eastAsia"/>
          <w:color w:val="000000"/>
        </w:rPr>
        <w:t>约定</w:t>
      </w:r>
      <w:r>
        <w:rPr>
          <w:rFonts w:ascii="宋体" w:hAnsi="宋体" w:cs="宋体" w:hint="eastAsia"/>
          <w:color w:val="000000"/>
          <w:szCs w:val="21"/>
        </w:rPr>
        <w:t>时间收到的、且需要做出澄清的问题，将以本须知所述方式进行答复，但不说明问题的来源。</w:t>
      </w:r>
    </w:p>
    <w:p w14:paraId="3355A01F" w14:textId="77777777" w:rsidR="00112264" w:rsidRDefault="00AC4ADA">
      <w:pPr>
        <w:spacing w:line="360" w:lineRule="auto"/>
        <w:ind w:firstLineChars="200" w:firstLine="422"/>
        <w:rPr>
          <w:rFonts w:ascii="宋体" w:hAnsi="宋体" w:cs="宋体"/>
          <w:b/>
          <w:color w:val="000000"/>
          <w:szCs w:val="21"/>
        </w:rPr>
      </w:pPr>
      <w:r>
        <w:rPr>
          <w:rFonts w:ascii="宋体" w:hAnsi="宋体" w:cs="宋体" w:hint="eastAsia"/>
          <w:b/>
          <w:color w:val="000000"/>
          <w:szCs w:val="21"/>
        </w:rPr>
        <w:t>9、竞争性谈判文件的修改</w:t>
      </w:r>
    </w:p>
    <w:p w14:paraId="76EC9F53"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    9.1、采购单位可以对竞争性谈判文件进行修改。</w:t>
      </w:r>
    </w:p>
    <w:p w14:paraId="6EA919BA" w14:textId="77777777" w:rsidR="00112264" w:rsidRDefault="00AC4ADA">
      <w:pPr>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9.2、采购单位对谈判响应人质疑的答复和对竞争性谈判文件的澄清、修改、补充说明等内容均通过安庆市公共资源交易服务网发布，该修改内容作为竞争性谈判文件的组成部分，具有约束作用。</w:t>
      </w:r>
    </w:p>
    <w:p w14:paraId="684CE808"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    9.3、当竞争性谈判文件与对竞争性谈判文件的澄清、修改、补充等在同一内容的表述上不一致时，以最后发出的为准。</w:t>
      </w:r>
    </w:p>
    <w:p w14:paraId="696E77A9"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    9.4、为使谈判响应人有充分时间对竞争性谈判文件的澄清、修改、补充部分进行研究，或是由于其他原因，采购单位可以决定顺延提交响应文件截止时间，具体时间通过安庆市公共资源交易服务网发布。</w:t>
      </w:r>
    </w:p>
    <w:p w14:paraId="4DF178CB" w14:textId="77777777" w:rsidR="00112264" w:rsidRDefault="00AC4ADA">
      <w:pPr>
        <w:pStyle w:val="3"/>
        <w:ind w:firstLineChars="196" w:firstLine="472"/>
        <w:rPr>
          <w:rFonts w:hAnsi="宋体" w:cs="宋体"/>
          <w:color w:val="000000"/>
        </w:rPr>
      </w:pPr>
      <w:bookmarkStart w:id="44" w:name="_Toc9821"/>
      <w:bookmarkStart w:id="45" w:name="_Toc111540411"/>
      <w:r>
        <w:rPr>
          <w:rFonts w:hAnsi="宋体" w:cs="宋体" w:hint="eastAsia"/>
          <w:color w:val="000000"/>
        </w:rPr>
        <w:t>三、谈判响应文件的编制</w:t>
      </w:r>
      <w:bookmarkEnd w:id="44"/>
      <w:bookmarkEnd w:id="45"/>
    </w:p>
    <w:p w14:paraId="43B3DAE3" w14:textId="77777777" w:rsidR="00112264" w:rsidRDefault="00AC4ADA">
      <w:pPr>
        <w:spacing w:line="360" w:lineRule="auto"/>
        <w:rPr>
          <w:rFonts w:ascii="宋体" w:hAnsi="宋体" w:cs="宋体"/>
          <w:b/>
          <w:color w:val="000000"/>
          <w:szCs w:val="21"/>
        </w:rPr>
      </w:pPr>
      <w:r>
        <w:rPr>
          <w:rFonts w:ascii="宋体" w:hAnsi="宋体" w:cs="宋体" w:hint="eastAsia"/>
          <w:b/>
          <w:color w:val="000000"/>
          <w:szCs w:val="21"/>
        </w:rPr>
        <w:t xml:space="preserve">    10、谈判响应的语言及度量衡单位</w:t>
      </w:r>
    </w:p>
    <w:p w14:paraId="65E119D1"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    10.1、谈判响应人的谈判响应文件、谈判响应人与采购单位就谈判响应的所有往来函电，均须使用简体中文。</w:t>
      </w:r>
    </w:p>
    <w:p w14:paraId="07A86196"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    10.2、除竞争性谈判文件中另有</w:t>
      </w:r>
      <w:r>
        <w:rPr>
          <w:rFonts w:ascii="宋体" w:hAnsi="宋体" w:cs="宋体" w:hint="eastAsia"/>
          <w:color w:val="000000"/>
        </w:rPr>
        <w:t>约定</w:t>
      </w:r>
      <w:r>
        <w:rPr>
          <w:rFonts w:ascii="宋体" w:hAnsi="宋体" w:cs="宋体" w:hint="eastAsia"/>
          <w:color w:val="000000"/>
          <w:szCs w:val="21"/>
        </w:rPr>
        <w:t>外，谈判响应文件所使用的度量衡均须采用中华人民共和国法定计量单位。</w:t>
      </w:r>
    </w:p>
    <w:p w14:paraId="61B4783A" w14:textId="77777777" w:rsidR="00112264" w:rsidRDefault="00AC4ADA">
      <w:pPr>
        <w:spacing w:line="360" w:lineRule="auto"/>
        <w:ind w:firstLineChars="200" w:firstLine="422"/>
        <w:rPr>
          <w:rFonts w:ascii="宋体" w:hAnsi="宋体" w:cs="宋体"/>
          <w:b/>
          <w:color w:val="000000"/>
          <w:szCs w:val="21"/>
        </w:rPr>
      </w:pPr>
      <w:r>
        <w:rPr>
          <w:rFonts w:ascii="宋体" w:hAnsi="宋体" w:cs="宋体" w:hint="eastAsia"/>
          <w:b/>
          <w:color w:val="000000"/>
          <w:szCs w:val="21"/>
        </w:rPr>
        <w:t>11、谈判响应文件的构成</w:t>
      </w:r>
    </w:p>
    <w:p w14:paraId="637546E0"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11.1、谈判响应文件应该按照“谈判响应文件格式”</w:t>
      </w:r>
      <w:r>
        <w:rPr>
          <w:rFonts w:ascii="宋体" w:hAnsi="宋体" w:cs="宋体" w:hint="eastAsia"/>
          <w:color w:val="000000"/>
        </w:rPr>
        <w:t>约定</w:t>
      </w:r>
      <w:r>
        <w:rPr>
          <w:rFonts w:ascii="宋体" w:hAnsi="宋体" w:cs="宋体" w:hint="eastAsia"/>
          <w:color w:val="000000"/>
          <w:szCs w:val="21"/>
        </w:rPr>
        <w:t>的内容和顺序进行编写。</w:t>
      </w:r>
    </w:p>
    <w:p w14:paraId="252CD83E"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lastRenderedPageBreak/>
        <w:t>11.2、谈判响应人应提交“谈判响应人须知前附表”中</w:t>
      </w:r>
      <w:r>
        <w:rPr>
          <w:rFonts w:ascii="宋体" w:hAnsi="宋体" w:cs="宋体" w:hint="eastAsia"/>
          <w:color w:val="000000"/>
        </w:rPr>
        <w:t>约定</w:t>
      </w:r>
      <w:r>
        <w:rPr>
          <w:rFonts w:ascii="宋体" w:hAnsi="宋体" w:cs="宋体" w:hint="eastAsia"/>
          <w:color w:val="000000"/>
          <w:szCs w:val="21"/>
        </w:rPr>
        <w:t>的谈判响应文件。</w:t>
      </w:r>
    </w:p>
    <w:p w14:paraId="44708655"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11.3、谈判响应人必须对其谈判响应文件的真实性与准确性负责。谈判响应人一旦成交，其谈判响应文件将作为合同的重要组成部分。</w:t>
      </w:r>
    </w:p>
    <w:p w14:paraId="2BDE537B"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11.4、谈判响应人提供的产品质量和服务均能满足竞争性谈判文件</w:t>
      </w:r>
      <w:r>
        <w:rPr>
          <w:rFonts w:ascii="宋体" w:hAnsi="宋体" w:cs="宋体" w:hint="eastAsia"/>
          <w:color w:val="000000"/>
        </w:rPr>
        <w:t>约定</w:t>
      </w:r>
      <w:r>
        <w:rPr>
          <w:rFonts w:ascii="宋体" w:hAnsi="宋体" w:cs="宋体" w:hint="eastAsia"/>
          <w:color w:val="000000"/>
          <w:szCs w:val="21"/>
        </w:rPr>
        <w:t>的实质性要求。否则，其谈判响应文件在评审时有可能被认为是对竞争性谈判文件未做出实质性的响应，而被谈判小组终止对其作进一步的评审。</w:t>
      </w:r>
    </w:p>
    <w:p w14:paraId="0B355F0B" w14:textId="77777777" w:rsidR="00112264" w:rsidRDefault="00AC4ADA">
      <w:pPr>
        <w:spacing w:line="360" w:lineRule="auto"/>
        <w:ind w:firstLineChars="200" w:firstLine="422"/>
        <w:rPr>
          <w:rFonts w:ascii="宋体" w:hAnsi="宋体" w:cs="宋体"/>
          <w:b/>
          <w:color w:val="000000"/>
          <w:szCs w:val="21"/>
        </w:rPr>
      </w:pPr>
      <w:r>
        <w:rPr>
          <w:rFonts w:ascii="宋体" w:hAnsi="宋体" w:cs="宋体" w:hint="eastAsia"/>
          <w:b/>
          <w:color w:val="000000"/>
          <w:szCs w:val="21"/>
        </w:rPr>
        <w:t>12、谈判响应报价</w:t>
      </w:r>
    </w:p>
    <w:p w14:paraId="198BD5CE"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12.1、谈判响应文件的货物报价表(首轮）上应清楚地标明谈判响应人拟提供货物的名称、生产厂家、品牌、型号、单位、数量、单价和总价等内容。单价不作为合同结算依据。</w:t>
      </w:r>
    </w:p>
    <w:p w14:paraId="24960B24"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12.2、除非特别要求，每个项目（或每个包）只允许有一个方案、一个报价。多方案、多报价的谈判响应文件将视为无效谈判响应文件。</w:t>
      </w:r>
    </w:p>
    <w:p w14:paraId="2B362C9C"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12.3、谈判响应人的报价应包含满足本次采购需求的所有费用（包括但不限于：所投货物、保险、税费、包装、加工及加工损耗、运输、现场落地、安装及安装损耗、调试、检测验收和交付</w:t>
      </w:r>
      <w:r>
        <w:rPr>
          <w:rFonts w:ascii="宋体" w:hAnsi="宋体" w:cs="宋体" w:hint="eastAsia"/>
          <w:color w:val="000000"/>
        </w:rPr>
        <w:t>后约定</w:t>
      </w:r>
      <w:r>
        <w:rPr>
          <w:rFonts w:ascii="宋体" w:hAnsi="宋体" w:cs="宋体" w:hint="eastAsia"/>
          <w:color w:val="000000"/>
          <w:szCs w:val="21"/>
        </w:rPr>
        <w:t>期限</w:t>
      </w:r>
      <w:proofErr w:type="gramStart"/>
      <w:r>
        <w:rPr>
          <w:rFonts w:ascii="宋体" w:hAnsi="宋体" w:cs="宋体" w:hint="eastAsia"/>
          <w:color w:val="000000"/>
          <w:szCs w:val="21"/>
        </w:rPr>
        <w:t>内维保等</w:t>
      </w:r>
      <w:proofErr w:type="gramEnd"/>
      <w:r>
        <w:rPr>
          <w:rFonts w:ascii="宋体" w:hAnsi="宋体" w:cs="宋体" w:hint="eastAsia"/>
          <w:color w:val="000000"/>
          <w:szCs w:val="21"/>
        </w:rPr>
        <w:t>）。</w:t>
      </w:r>
    </w:p>
    <w:p w14:paraId="585A2FEB"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12.4、谈判响应报价高于最高限价的谈判响应无效。</w:t>
      </w:r>
    </w:p>
    <w:p w14:paraId="16ED1CA5" w14:textId="77777777" w:rsidR="00112264" w:rsidRDefault="00AC4ADA">
      <w:pPr>
        <w:spacing w:line="360" w:lineRule="auto"/>
        <w:ind w:firstLineChars="200" w:firstLine="420"/>
        <w:rPr>
          <w:rFonts w:ascii="宋体" w:hAnsi="宋体"/>
          <w:szCs w:val="21"/>
        </w:rPr>
      </w:pPr>
      <w:r>
        <w:rPr>
          <w:rFonts w:ascii="宋体" w:hAnsi="宋体" w:hint="eastAsia"/>
          <w:szCs w:val="21"/>
        </w:rPr>
        <w:t>12.</w:t>
      </w:r>
      <w:r>
        <w:rPr>
          <w:rFonts w:ascii="宋体" w:hAnsi="宋体"/>
          <w:szCs w:val="21"/>
        </w:rPr>
        <w:t>5</w:t>
      </w:r>
      <w:r>
        <w:rPr>
          <w:rFonts w:ascii="宋体" w:hAnsi="宋体" w:hint="eastAsia"/>
          <w:szCs w:val="21"/>
        </w:rPr>
        <w:t>、谈判响应文件内容不一致的确认。</w:t>
      </w:r>
    </w:p>
    <w:p w14:paraId="2170AA5A"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r>
        <w:rPr>
          <w:rFonts w:ascii="宋体" w:hAnsi="宋体" w:cs="宋体" w:hint="eastAsia"/>
          <w:color w:val="000000"/>
          <w:szCs w:val="21"/>
        </w:rPr>
        <w:t>.5</w:t>
      </w:r>
      <w:r>
        <w:rPr>
          <w:rFonts w:ascii="宋体" w:hAnsi="宋体" w:cs="宋体"/>
          <w:color w:val="000000"/>
          <w:szCs w:val="21"/>
        </w:rPr>
        <w:t>.1</w:t>
      </w:r>
      <w:r>
        <w:rPr>
          <w:rFonts w:ascii="宋体" w:hAnsi="宋体" w:cs="宋体" w:hint="eastAsia"/>
          <w:color w:val="000000"/>
          <w:szCs w:val="21"/>
        </w:rPr>
        <w:t>谈判响应文件中谈判响应函(谈判响应报价)与谈判响应文件中相应内容不一致的,以谈判响应函(谈判响应报价)为准;</w:t>
      </w:r>
    </w:p>
    <w:p w14:paraId="7A441250"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r>
        <w:rPr>
          <w:rFonts w:ascii="宋体" w:hAnsi="宋体" w:cs="宋体" w:hint="eastAsia"/>
          <w:color w:val="000000"/>
          <w:szCs w:val="21"/>
        </w:rPr>
        <w:t>.</w:t>
      </w:r>
      <w:r>
        <w:rPr>
          <w:rFonts w:ascii="宋体" w:hAnsi="宋体" w:cs="宋体"/>
          <w:color w:val="000000"/>
          <w:szCs w:val="21"/>
        </w:rPr>
        <w:t xml:space="preserve">5.2 </w:t>
      </w:r>
      <w:r>
        <w:rPr>
          <w:rFonts w:ascii="宋体" w:hAnsi="宋体" w:cs="宋体" w:hint="eastAsia"/>
          <w:color w:val="000000"/>
          <w:szCs w:val="21"/>
        </w:rPr>
        <w:t>若大写金额和小写金额不一致的，以大写金额为准;</w:t>
      </w:r>
    </w:p>
    <w:p w14:paraId="207F7C2D"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r>
        <w:rPr>
          <w:rFonts w:ascii="宋体" w:hAnsi="宋体" w:cs="宋体" w:hint="eastAsia"/>
          <w:color w:val="000000"/>
          <w:szCs w:val="21"/>
        </w:rPr>
        <w:t>.</w:t>
      </w:r>
      <w:r>
        <w:rPr>
          <w:rFonts w:ascii="宋体" w:hAnsi="宋体" w:cs="宋体"/>
          <w:color w:val="000000"/>
          <w:szCs w:val="21"/>
        </w:rPr>
        <w:t xml:space="preserve">5.3 </w:t>
      </w:r>
      <w:r>
        <w:rPr>
          <w:rFonts w:ascii="宋体" w:hAnsi="宋体" w:cs="宋体" w:hint="eastAsia"/>
          <w:color w:val="000000"/>
          <w:szCs w:val="21"/>
        </w:rPr>
        <w:t>单价金额小数点或者百分比有明显错位的，应以谈判响应函(谈判响应报价)为准，并修正单价。</w:t>
      </w:r>
    </w:p>
    <w:p w14:paraId="55CBA097"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r>
        <w:rPr>
          <w:rFonts w:ascii="宋体" w:hAnsi="宋体" w:cs="宋体" w:hint="eastAsia"/>
          <w:color w:val="000000"/>
          <w:szCs w:val="21"/>
        </w:rPr>
        <w:t>.</w:t>
      </w:r>
      <w:r>
        <w:rPr>
          <w:rFonts w:ascii="宋体" w:hAnsi="宋体" w:cs="宋体"/>
          <w:color w:val="000000"/>
          <w:szCs w:val="21"/>
        </w:rPr>
        <w:t xml:space="preserve">5.4 </w:t>
      </w:r>
      <w:r>
        <w:rPr>
          <w:rFonts w:ascii="宋体" w:hAnsi="宋体" w:cs="宋体" w:hint="eastAsia"/>
          <w:color w:val="000000"/>
          <w:szCs w:val="21"/>
        </w:rPr>
        <w:t>总价金额与按单价汇总金额不一致的，以单价金额计算结果为准。</w:t>
      </w:r>
    </w:p>
    <w:p w14:paraId="7FDC9D50"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同时出现两种以上不一致的，按照以上规定的顺序修正。修正后的报价应当采用书面形式，并加盖公章或者由法定代表人</w:t>
      </w:r>
      <w:r>
        <w:rPr>
          <w:rFonts w:ascii="宋体" w:hAnsi="宋体" w:cs="宋体" w:hint="eastAsia"/>
          <w:szCs w:val="21"/>
        </w:rPr>
        <w:t>或其委托代理人签</w:t>
      </w:r>
      <w:r>
        <w:rPr>
          <w:rFonts w:ascii="宋体" w:hAnsi="宋体" w:cs="宋体" w:hint="eastAsia"/>
          <w:color w:val="000000"/>
          <w:szCs w:val="21"/>
        </w:rPr>
        <w:t>字,但不得超出谈判响应文件的范围或者改变谈判响应文件的实质性内容。经谈判响应人确认后产生约束力，谈判响应人不确认的，其谈判响应无效。</w:t>
      </w:r>
    </w:p>
    <w:p w14:paraId="4D8C0BCF" w14:textId="77777777" w:rsidR="00112264" w:rsidRDefault="00AC4ADA">
      <w:pPr>
        <w:numPr>
          <w:ilvl w:val="0"/>
          <w:numId w:val="2"/>
        </w:numPr>
        <w:spacing w:line="360" w:lineRule="auto"/>
        <w:ind w:firstLineChars="200" w:firstLine="422"/>
        <w:rPr>
          <w:rFonts w:ascii="宋体" w:hAnsi="宋体" w:cs="宋体"/>
          <w:color w:val="000000"/>
          <w:szCs w:val="21"/>
        </w:rPr>
      </w:pPr>
      <w:r>
        <w:rPr>
          <w:rFonts w:ascii="宋体" w:hAnsi="宋体" w:cs="宋体" w:hint="eastAsia"/>
          <w:b/>
          <w:color w:val="000000"/>
          <w:szCs w:val="21"/>
        </w:rPr>
        <w:t>谈判响应货币：</w:t>
      </w:r>
      <w:r>
        <w:rPr>
          <w:rFonts w:ascii="宋体" w:hAnsi="宋体" w:cs="宋体" w:hint="eastAsia"/>
          <w:color w:val="000000"/>
          <w:szCs w:val="21"/>
        </w:rPr>
        <w:t>人民币。</w:t>
      </w:r>
    </w:p>
    <w:p w14:paraId="10ADE6E2" w14:textId="77777777" w:rsidR="00112264" w:rsidRDefault="00AC4ADA">
      <w:pPr>
        <w:numPr>
          <w:ilvl w:val="0"/>
          <w:numId w:val="2"/>
        </w:numPr>
        <w:spacing w:line="360" w:lineRule="auto"/>
        <w:ind w:firstLineChars="200" w:firstLine="422"/>
        <w:rPr>
          <w:rFonts w:ascii="宋体" w:hAnsi="宋体" w:cs="宋体"/>
          <w:b/>
          <w:color w:val="000000"/>
          <w:szCs w:val="21"/>
        </w:rPr>
      </w:pPr>
      <w:r>
        <w:rPr>
          <w:rFonts w:ascii="宋体" w:hAnsi="宋体" w:cs="宋体" w:hint="eastAsia"/>
          <w:b/>
          <w:color w:val="000000"/>
          <w:szCs w:val="21"/>
        </w:rPr>
        <w:t>谈判响应保证金</w:t>
      </w:r>
    </w:p>
    <w:p w14:paraId="7A7F280A"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14.1、谈判响应人必须在提交响应文件截止时间前，提交“谈判响应人须知前附表”中约定数额的谈判响应保证金（以实际到账时间为准）。</w:t>
      </w:r>
    </w:p>
    <w:p w14:paraId="7B3013D2"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14.2、对于未能按时、足额、按要求提交谈判响应保证金的谈判响应人，采购单位将视其谈判</w:t>
      </w:r>
      <w:r>
        <w:rPr>
          <w:rFonts w:ascii="宋体" w:hAnsi="宋体" w:cs="宋体" w:hint="eastAsia"/>
          <w:color w:val="000000"/>
          <w:szCs w:val="21"/>
        </w:rPr>
        <w:lastRenderedPageBreak/>
        <w:t>响应文件为无效谈判响应文件。</w:t>
      </w:r>
    </w:p>
    <w:p w14:paraId="7E7559CB"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14.3、谈判响应保证金的退还：</w:t>
      </w:r>
    </w:p>
    <w:p w14:paraId="7702C059" w14:textId="30613342"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（1）成交人的谈判响应保证金，在采购合同签订并备案后3个工作日内退还；</w:t>
      </w:r>
    </w:p>
    <w:p w14:paraId="3F99FD0F"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（2）未成交的其他成交</w:t>
      </w:r>
      <w:proofErr w:type="gramStart"/>
      <w:r>
        <w:rPr>
          <w:rFonts w:ascii="宋体" w:hAnsi="宋体" w:cs="宋体" w:hint="eastAsia"/>
          <w:color w:val="000000"/>
          <w:szCs w:val="21"/>
        </w:rPr>
        <w:t>侯选人</w:t>
      </w:r>
      <w:proofErr w:type="gramEnd"/>
      <w:r>
        <w:rPr>
          <w:rFonts w:ascii="宋体" w:hAnsi="宋体" w:cs="宋体" w:hint="eastAsia"/>
          <w:color w:val="000000"/>
          <w:szCs w:val="21"/>
        </w:rPr>
        <w:t>的谈判响应保证金，在成交通知书发出后3个工作日内退还；</w:t>
      </w:r>
    </w:p>
    <w:p w14:paraId="118E037E"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（3）</w:t>
      </w:r>
      <w:proofErr w:type="gramStart"/>
      <w:r>
        <w:rPr>
          <w:rFonts w:ascii="宋体" w:hAnsi="宋体" w:cs="宋体" w:hint="eastAsia"/>
          <w:color w:val="000000"/>
          <w:szCs w:val="21"/>
        </w:rPr>
        <w:t>非成交</w:t>
      </w:r>
      <w:proofErr w:type="gramEnd"/>
      <w:r>
        <w:rPr>
          <w:rFonts w:ascii="宋体" w:hAnsi="宋体" w:cs="宋体" w:hint="eastAsia"/>
          <w:color w:val="000000"/>
          <w:szCs w:val="21"/>
        </w:rPr>
        <w:t>候选人的谈判响应保证金，在评审结束后3个工作日内退还；</w:t>
      </w:r>
    </w:p>
    <w:p w14:paraId="1028A07D"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（4）竞争性谈判失败的，在竞争性谈判失败公告后3个工作日内，退还所有谈判响应人的谈判响应保证金；</w:t>
      </w:r>
    </w:p>
    <w:p w14:paraId="01A1993B"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（5）</w:t>
      </w:r>
      <w:proofErr w:type="gramStart"/>
      <w:r>
        <w:rPr>
          <w:rFonts w:ascii="宋体" w:hAnsi="宋体" w:cs="宋体" w:hint="eastAsia"/>
          <w:color w:val="000000"/>
          <w:szCs w:val="21"/>
        </w:rPr>
        <w:t>非成交人原因</w:t>
      </w:r>
      <w:proofErr w:type="gramEnd"/>
      <w:r>
        <w:rPr>
          <w:rFonts w:ascii="宋体" w:hAnsi="宋体" w:cs="宋体" w:hint="eastAsia"/>
          <w:color w:val="000000"/>
          <w:szCs w:val="21"/>
        </w:rPr>
        <w:t>导致政府采购项目未能签订合同的，在有关部门</w:t>
      </w:r>
      <w:proofErr w:type="gramStart"/>
      <w:r>
        <w:rPr>
          <w:rFonts w:ascii="宋体" w:hAnsi="宋体" w:cs="宋体" w:hint="eastAsia"/>
          <w:color w:val="000000"/>
          <w:szCs w:val="21"/>
        </w:rPr>
        <w:t>作出</w:t>
      </w:r>
      <w:proofErr w:type="gramEnd"/>
      <w:r>
        <w:rPr>
          <w:rFonts w:ascii="宋体" w:hAnsi="宋体" w:cs="宋体" w:hint="eastAsia"/>
          <w:color w:val="000000"/>
          <w:szCs w:val="21"/>
        </w:rPr>
        <w:t>处理意见之日起3个工作日内，退还成交人的谈判响应保证金；</w:t>
      </w:r>
    </w:p>
    <w:p w14:paraId="2F801A4B" w14:textId="77777777" w:rsidR="00112264" w:rsidRDefault="00AC4ADA">
      <w:pPr>
        <w:spacing w:line="360" w:lineRule="auto"/>
        <w:ind w:firstLineChars="200" w:firstLine="420"/>
        <w:rPr>
          <w:rFonts w:ascii="宋体" w:hAnsi="宋体" w:cs="宋体"/>
          <w:b/>
          <w:color w:val="000000"/>
          <w:szCs w:val="21"/>
        </w:rPr>
      </w:pPr>
      <w:r>
        <w:rPr>
          <w:rFonts w:ascii="宋体" w:hAnsi="宋体" w:cs="宋体" w:hint="eastAsia"/>
          <w:color w:val="000000"/>
          <w:szCs w:val="21"/>
        </w:rPr>
        <w:t>（6）政府采购项目有质疑、投诉的，成交候选人、提出质疑的谈判响应人及投诉人的谈判响应保证金在质疑、投诉处理后，按相关规定办理；其他谈判响应人的谈判响应保证金在评审结束后3个工作日内退还。</w:t>
      </w:r>
    </w:p>
    <w:p w14:paraId="607D6904" w14:textId="77777777" w:rsidR="00112264" w:rsidRDefault="00AC4ADA">
      <w:pPr>
        <w:spacing w:line="360" w:lineRule="auto"/>
        <w:ind w:firstLineChars="150" w:firstLine="315"/>
        <w:rPr>
          <w:rFonts w:ascii="宋体" w:hAnsi="宋体" w:cs="宋体"/>
          <w:color w:val="000000"/>
          <w:szCs w:val="21"/>
        </w:rPr>
      </w:pPr>
      <w:r>
        <w:rPr>
          <w:rFonts w:ascii="宋体" w:hAnsi="宋体" w:cs="宋体" w:hint="eastAsia"/>
          <w:color w:val="000000"/>
          <w:szCs w:val="21"/>
        </w:rPr>
        <w:t>14.4、谈判响应人有下列情形之一的，谈判响应保证金不予退还，并记入不良行为记录：</w:t>
      </w:r>
    </w:p>
    <w:p w14:paraId="4632A584" w14:textId="77777777" w:rsidR="00112264" w:rsidRDefault="00AC4ADA">
      <w:pPr>
        <w:spacing w:line="360" w:lineRule="auto"/>
        <w:ind w:left="420"/>
        <w:rPr>
          <w:rFonts w:ascii="宋体" w:hAnsi="宋体" w:cs="宋体"/>
          <w:color w:val="000000"/>
          <w:szCs w:val="21"/>
        </w:rPr>
      </w:pPr>
      <w:r>
        <w:rPr>
          <w:rFonts w:ascii="宋体" w:hAnsi="宋体" w:cs="宋体" w:hint="eastAsia"/>
          <w:color w:val="000000"/>
          <w:szCs w:val="21"/>
        </w:rPr>
        <w:t>（1）谈判响应文件提交截止时间后，谈判响应人在谈判响应有效期内撤销谈判响应文件的；</w:t>
      </w:r>
    </w:p>
    <w:p w14:paraId="2004A00F" w14:textId="77777777" w:rsidR="00112264" w:rsidRDefault="00AC4ADA">
      <w:pPr>
        <w:spacing w:line="360" w:lineRule="auto"/>
        <w:ind w:left="420"/>
        <w:rPr>
          <w:rFonts w:ascii="宋体" w:hAnsi="宋体" w:cs="宋体"/>
          <w:color w:val="000000"/>
          <w:szCs w:val="21"/>
        </w:rPr>
      </w:pPr>
      <w:r>
        <w:rPr>
          <w:rFonts w:ascii="宋体" w:hAnsi="宋体" w:cs="宋体" w:hint="eastAsia"/>
          <w:color w:val="000000"/>
          <w:szCs w:val="21"/>
        </w:rPr>
        <w:t>（2）成交人无正当理由不与采购人订立合同的，或在签订合同时向采购人提出附加条件的；</w:t>
      </w:r>
    </w:p>
    <w:p w14:paraId="6C7D1086" w14:textId="77777777" w:rsidR="00112264" w:rsidRDefault="00AC4ADA">
      <w:pPr>
        <w:spacing w:line="360" w:lineRule="auto"/>
        <w:ind w:left="420"/>
        <w:rPr>
          <w:rFonts w:ascii="宋体" w:hAnsi="宋体" w:cs="宋体"/>
          <w:color w:val="000000"/>
          <w:szCs w:val="21"/>
        </w:rPr>
      </w:pPr>
      <w:r>
        <w:rPr>
          <w:rFonts w:ascii="宋体" w:hAnsi="宋体" w:cs="宋体" w:hint="eastAsia"/>
          <w:color w:val="000000"/>
          <w:szCs w:val="21"/>
        </w:rPr>
        <w:t>（3）不按照竞争性谈判文件要求提交履约保证金的；</w:t>
      </w:r>
    </w:p>
    <w:p w14:paraId="14EFE3E9" w14:textId="77777777" w:rsidR="00112264" w:rsidRDefault="00AC4ADA">
      <w:pPr>
        <w:spacing w:line="360" w:lineRule="auto"/>
        <w:ind w:left="420"/>
        <w:rPr>
          <w:rFonts w:ascii="宋体" w:hAnsi="宋体" w:cs="宋体"/>
          <w:color w:val="000000"/>
          <w:szCs w:val="21"/>
        </w:rPr>
      </w:pPr>
      <w:r>
        <w:rPr>
          <w:rFonts w:ascii="宋体" w:hAnsi="宋体" w:cs="宋体" w:hint="eastAsia"/>
          <w:color w:val="000000"/>
          <w:szCs w:val="21"/>
        </w:rPr>
        <w:t>（4）将成交项目转让给他人，或未按相关规定将成交项目分包给他人的；</w:t>
      </w:r>
    </w:p>
    <w:p w14:paraId="5207259B" w14:textId="77777777" w:rsidR="00112264" w:rsidRDefault="00AC4ADA">
      <w:pPr>
        <w:spacing w:line="360" w:lineRule="auto"/>
        <w:ind w:left="420"/>
        <w:rPr>
          <w:rFonts w:ascii="宋体" w:hAnsi="宋体" w:cs="宋体"/>
          <w:color w:val="000000"/>
          <w:szCs w:val="21"/>
        </w:rPr>
      </w:pPr>
      <w:r>
        <w:rPr>
          <w:rFonts w:ascii="宋体" w:hAnsi="宋体" w:cs="宋体" w:hint="eastAsia"/>
          <w:color w:val="000000"/>
          <w:szCs w:val="21"/>
        </w:rPr>
        <w:t>（5）成交人拒绝履行合同义务的；</w:t>
      </w:r>
    </w:p>
    <w:p w14:paraId="773A7B7B" w14:textId="77777777" w:rsidR="00112264" w:rsidRDefault="00AC4ADA">
      <w:pPr>
        <w:spacing w:line="360" w:lineRule="auto"/>
        <w:ind w:left="420"/>
        <w:rPr>
          <w:rFonts w:ascii="宋体" w:hAnsi="宋体" w:cs="宋体"/>
          <w:color w:val="000000"/>
          <w:szCs w:val="21"/>
        </w:rPr>
      </w:pPr>
      <w:r>
        <w:rPr>
          <w:rFonts w:ascii="宋体" w:hAnsi="宋体" w:cs="宋体" w:hint="eastAsia"/>
          <w:color w:val="000000"/>
          <w:szCs w:val="21"/>
        </w:rPr>
        <w:t xml:space="preserve">（6）提供虚假材料谋取成交的； </w:t>
      </w:r>
    </w:p>
    <w:p w14:paraId="19A0052A" w14:textId="77777777" w:rsidR="00112264" w:rsidRDefault="00AC4ADA">
      <w:pPr>
        <w:spacing w:line="360" w:lineRule="auto"/>
        <w:ind w:left="420"/>
        <w:rPr>
          <w:rFonts w:ascii="宋体" w:hAnsi="宋体" w:cs="宋体"/>
          <w:color w:val="000000"/>
          <w:szCs w:val="21"/>
        </w:rPr>
      </w:pPr>
      <w:r>
        <w:rPr>
          <w:rFonts w:ascii="宋体" w:hAnsi="宋体" w:cs="宋体" w:hint="eastAsia"/>
          <w:color w:val="000000"/>
          <w:szCs w:val="21"/>
        </w:rPr>
        <w:t xml:space="preserve">（7）采取不正当手段诋毁、排挤其他供应商的； </w:t>
      </w:r>
    </w:p>
    <w:p w14:paraId="2AF2C9E4" w14:textId="77777777" w:rsidR="00112264" w:rsidRDefault="00AC4ADA">
      <w:pPr>
        <w:spacing w:line="360" w:lineRule="auto"/>
        <w:ind w:left="420"/>
        <w:rPr>
          <w:rFonts w:ascii="宋体" w:hAnsi="宋体" w:cs="宋体"/>
          <w:color w:val="000000"/>
          <w:szCs w:val="21"/>
        </w:rPr>
      </w:pPr>
      <w:r>
        <w:rPr>
          <w:rFonts w:ascii="宋体" w:hAnsi="宋体" w:cs="宋体" w:hint="eastAsia"/>
          <w:color w:val="000000"/>
          <w:szCs w:val="21"/>
        </w:rPr>
        <w:t xml:space="preserve">（8）与采购单位、其他谈判响应人恶意串通的； </w:t>
      </w:r>
    </w:p>
    <w:p w14:paraId="3F37FB0E" w14:textId="77777777" w:rsidR="00112264" w:rsidRDefault="00AC4ADA">
      <w:pPr>
        <w:spacing w:line="360" w:lineRule="auto"/>
        <w:ind w:left="420"/>
        <w:rPr>
          <w:rFonts w:ascii="宋体" w:hAnsi="宋体"/>
          <w:szCs w:val="21"/>
        </w:rPr>
      </w:pPr>
      <w:r>
        <w:rPr>
          <w:rFonts w:ascii="宋体" w:hAnsi="宋体" w:hint="eastAsia"/>
          <w:szCs w:val="21"/>
        </w:rPr>
        <w:t>（9）视为谈判响应人串通投标的；</w:t>
      </w:r>
    </w:p>
    <w:p w14:paraId="61A73002" w14:textId="77777777" w:rsidR="00112264" w:rsidRDefault="00AC4ADA">
      <w:pPr>
        <w:spacing w:line="360" w:lineRule="auto"/>
        <w:ind w:left="420"/>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0</w:t>
      </w:r>
      <w:r>
        <w:rPr>
          <w:rFonts w:ascii="宋体" w:hAnsi="宋体" w:cs="宋体" w:hint="eastAsia"/>
          <w:color w:val="000000"/>
          <w:szCs w:val="21"/>
        </w:rPr>
        <w:t xml:space="preserve">）向采购单位行贿或者提供其他不正当利益的； </w:t>
      </w:r>
    </w:p>
    <w:p w14:paraId="65E9BA74" w14:textId="77777777" w:rsidR="00112264" w:rsidRDefault="00AC4ADA">
      <w:pPr>
        <w:spacing w:line="360" w:lineRule="auto"/>
        <w:ind w:left="420"/>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w:t>
      </w:r>
      <w:r>
        <w:rPr>
          <w:rFonts w:ascii="宋体" w:hAnsi="宋体" w:cs="宋体" w:hint="eastAsia"/>
          <w:color w:val="000000"/>
          <w:szCs w:val="21"/>
        </w:rPr>
        <w:t xml:space="preserve">）在竞争性谈判采购过程中与采购人进行协商谈判、不按照竞争性谈判文件和成交人的谈判响应文件订立合同，或者与采购人另行订立背离合同实质性内容的协议； </w:t>
      </w:r>
    </w:p>
    <w:p w14:paraId="52A2EC66" w14:textId="77777777" w:rsidR="00112264" w:rsidRDefault="00AC4ADA">
      <w:pPr>
        <w:spacing w:line="360" w:lineRule="auto"/>
        <w:ind w:left="420"/>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r>
        <w:rPr>
          <w:rFonts w:ascii="宋体" w:hAnsi="宋体" w:cs="宋体" w:hint="eastAsia"/>
          <w:color w:val="000000"/>
          <w:szCs w:val="21"/>
        </w:rPr>
        <w:t>）拒绝有关部门监督检查或者提供虚假情况的；</w:t>
      </w:r>
    </w:p>
    <w:p w14:paraId="4F53F359" w14:textId="77777777" w:rsidR="00112264" w:rsidRDefault="00AC4ADA">
      <w:pPr>
        <w:spacing w:line="360" w:lineRule="auto"/>
        <w:ind w:left="420"/>
        <w:rPr>
          <w:rFonts w:ascii="宋体" w:hAnsi="宋体" w:cs="宋体"/>
          <w:color w:val="000000"/>
          <w:szCs w:val="21"/>
        </w:rPr>
      </w:pPr>
      <w:r>
        <w:rPr>
          <w:rFonts w:ascii="宋体" w:hAnsi="宋体" w:hint="eastAsia"/>
          <w:szCs w:val="21"/>
        </w:rPr>
        <w:t>（1</w:t>
      </w:r>
      <w:r>
        <w:rPr>
          <w:rFonts w:ascii="宋体" w:hAnsi="宋体"/>
          <w:szCs w:val="21"/>
        </w:rPr>
        <w:t>3</w:t>
      </w:r>
      <w:r>
        <w:rPr>
          <w:rFonts w:ascii="宋体" w:hAnsi="宋体" w:hint="eastAsia"/>
          <w:szCs w:val="21"/>
        </w:rPr>
        <w:t>）受到</w:t>
      </w:r>
      <w:r>
        <w:rPr>
          <w:rFonts w:ascii="宋体" w:hAnsi="宋体"/>
          <w:szCs w:val="21"/>
        </w:rPr>
        <w:t>财政部门依法</w:t>
      </w:r>
      <w:proofErr w:type="gramStart"/>
      <w:r>
        <w:rPr>
          <w:rFonts w:ascii="宋体" w:hAnsi="宋体" w:hint="eastAsia"/>
          <w:szCs w:val="21"/>
        </w:rPr>
        <w:t>作出</w:t>
      </w:r>
      <w:proofErr w:type="gramEnd"/>
      <w:r>
        <w:rPr>
          <w:rFonts w:ascii="宋体" w:hAnsi="宋体" w:hint="eastAsia"/>
          <w:szCs w:val="21"/>
        </w:rPr>
        <w:t>的</w:t>
      </w:r>
      <w:r>
        <w:rPr>
          <w:rFonts w:ascii="宋体" w:hAnsi="宋体"/>
          <w:szCs w:val="21"/>
        </w:rPr>
        <w:t>禁止参加政府采购活动</w:t>
      </w:r>
      <w:r>
        <w:rPr>
          <w:rFonts w:ascii="宋体" w:hAnsi="宋体" w:hint="eastAsia"/>
          <w:szCs w:val="21"/>
        </w:rPr>
        <w:t>且在有效期内的</w:t>
      </w:r>
      <w:r>
        <w:rPr>
          <w:rFonts w:ascii="宋体" w:hAnsi="宋体"/>
          <w:szCs w:val="21"/>
        </w:rPr>
        <w:t>行政处罚</w:t>
      </w:r>
      <w:r>
        <w:rPr>
          <w:rFonts w:ascii="宋体" w:hAnsi="宋体" w:hint="eastAsia"/>
          <w:szCs w:val="21"/>
        </w:rPr>
        <w:t>；</w:t>
      </w:r>
    </w:p>
    <w:p w14:paraId="62AB858E" w14:textId="77777777" w:rsidR="00112264" w:rsidRDefault="00AC4ADA">
      <w:pPr>
        <w:spacing w:line="360" w:lineRule="auto"/>
        <w:ind w:left="420"/>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4</w:t>
      </w:r>
      <w:r>
        <w:rPr>
          <w:rFonts w:ascii="宋体" w:hAnsi="宋体" w:cs="宋体" w:hint="eastAsia"/>
          <w:color w:val="000000"/>
          <w:szCs w:val="21"/>
        </w:rPr>
        <w:t>）法律、法规规定及竞争性谈判文件约定的其他情形。</w:t>
      </w:r>
    </w:p>
    <w:p w14:paraId="692F8BD3"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谈判响应</w:t>
      </w:r>
      <w:proofErr w:type="gramStart"/>
      <w:r>
        <w:rPr>
          <w:rFonts w:ascii="宋体" w:hAnsi="宋体" w:cs="宋体" w:hint="eastAsia"/>
          <w:color w:val="000000"/>
          <w:szCs w:val="21"/>
        </w:rPr>
        <w:t>人上述</w:t>
      </w:r>
      <w:proofErr w:type="gramEnd"/>
      <w:r>
        <w:rPr>
          <w:rFonts w:ascii="宋体" w:hAnsi="宋体" w:cs="宋体" w:hint="eastAsia"/>
          <w:color w:val="000000"/>
          <w:szCs w:val="21"/>
        </w:rPr>
        <w:t>行为给采购人造成的损失超过谈判响应保证金数额的，谈判响应人应当对超过部分予以赔偿。</w:t>
      </w:r>
    </w:p>
    <w:p w14:paraId="6014056D" w14:textId="77777777" w:rsidR="00112264" w:rsidRDefault="00AC4ADA">
      <w:pPr>
        <w:spacing w:line="360" w:lineRule="auto"/>
        <w:ind w:firstLineChars="200" w:firstLine="420"/>
        <w:rPr>
          <w:rFonts w:ascii="宋体" w:hAnsi="宋体"/>
          <w:szCs w:val="21"/>
        </w:rPr>
      </w:pPr>
      <w:r>
        <w:rPr>
          <w:rFonts w:ascii="宋体" w:hAnsi="宋体" w:hint="eastAsia"/>
          <w:szCs w:val="21"/>
        </w:rPr>
        <w:lastRenderedPageBreak/>
        <w:t>14.5、有下列情形之一的，视为谈判响应人串通投标，其谈判响应无效：</w:t>
      </w:r>
    </w:p>
    <w:p w14:paraId="7B211663" w14:textId="77777777" w:rsidR="00112264" w:rsidRDefault="00AC4ADA">
      <w:pPr>
        <w:spacing w:line="360" w:lineRule="auto"/>
        <w:ind w:firstLineChars="200" w:firstLine="420"/>
        <w:rPr>
          <w:rFonts w:ascii="宋体" w:hAnsi="宋体"/>
          <w:szCs w:val="21"/>
        </w:rPr>
      </w:pPr>
      <w:r>
        <w:rPr>
          <w:rFonts w:ascii="宋体" w:hAnsi="宋体" w:hint="eastAsia"/>
          <w:szCs w:val="21"/>
        </w:rPr>
        <w:t>（1）不同谈判响应人的谈判响应文件由同一单位或者个人编制；</w:t>
      </w:r>
    </w:p>
    <w:p w14:paraId="3F64D478" w14:textId="77777777" w:rsidR="00112264" w:rsidRDefault="00AC4ADA">
      <w:pPr>
        <w:spacing w:line="360" w:lineRule="auto"/>
        <w:ind w:firstLineChars="200" w:firstLine="420"/>
        <w:rPr>
          <w:rFonts w:ascii="宋体" w:hAnsi="宋体"/>
          <w:szCs w:val="21"/>
        </w:rPr>
      </w:pPr>
      <w:r>
        <w:rPr>
          <w:rFonts w:ascii="宋体" w:hAnsi="宋体" w:hint="eastAsia"/>
          <w:szCs w:val="21"/>
        </w:rPr>
        <w:t>（2）不同谈判响应人委托同一单位或者个人办理谈判响应事宜；</w:t>
      </w:r>
    </w:p>
    <w:p w14:paraId="1A37C6DA" w14:textId="77777777" w:rsidR="00112264" w:rsidRDefault="00AC4ADA">
      <w:pPr>
        <w:spacing w:line="360" w:lineRule="auto"/>
        <w:ind w:firstLineChars="200" w:firstLine="420"/>
        <w:rPr>
          <w:rFonts w:ascii="宋体" w:hAnsi="宋体"/>
          <w:szCs w:val="21"/>
        </w:rPr>
      </w:pPr>
      <w:r>
        <w:rPr>
          <w:rFonts w:ascii="宋体" w:hAnsi="宋体" w:hint="eastAsia"/>
          <w:szCs w:val="21"/>
        </w:rPr>
        <w:t>（3）不同谈判响应人的谈判响应文件载明的项目管理成员或联系人员为同一人；</w:t>
      </w:r>
    </w:p>
    <w:p w14:paraId="68D46911" w14:textId="77777777" w:rsidR="00112264" w:rsidRDefault="00AC4ADA">
      <w:pPr>
        <w:spacing w:line="360" w:lineRule="auto"/>
        <w:ind w:firstLineChars="200" w:firstLine="420"/>
        <w:rPr>
          <w:rFonts w:ascii="宋体" w:hAnsi="宋体"/>
          <w:szCs w:val="21"/>
        </w:rPr>
      </w:pPr>
      <w:r>
        <w:rPr>
          <w:rFonts w:ascii="宋体" w:hAnsi="宋体" w:hint="eastAsia"/>
          <w:szCs w:val="21"/>
        </w:rPr>
        <w:t>（4）不同谈判响应人的谈判响应文件异常一致或者谈判响应报价呈规律性差异；</w:t>
      </w:r>
    </w:p>
    <w:p w14:paraId="37CFA324" w14:textId="77777777" w:rsidR="00112264" w:rsidRDefault="00AC4ADA">
      <w:pPr>
        <w:spacing w:line="360" w:lineRule="auto"/>
        <w:ind w:firstLineChars="200" w:firstLine="420"/>
        <w:rPr>
          <w:rFonts w:ascii="宋体" w:hAnsi="宋体"/>
          <w:szCs w:val="21"/>
        </w:rPr>
      </w:pPr>
      <w:r>
        <w:rPr>
          <w:rFonts w:ascii="宋体" w:hAnsi="宋体" w:hint="eastAsia"/>
          <w:szCs w:val="21"/>
        </w:rPr>
        <w:t>（5）不同谈判响应人的谈判响应文件相互混装；</w:t>
      </w:r>
    </w:p>
    <w:p w14:paraId="33B2807C" w14:textId="77777777" w:rsidR="00112264" w:rsidRDefault="00AC4ADA">
      <w:pPr>
        <w:spacing w:line="360" w:lineRule="auto"/>
        <w:ind w:firstLineChars="200" w:firstLine="420"/>
        <w:rPr>
          <w:rFonts w:ascii="宋体" w:hAnsi="宋体"/>
          <w:szCs w:val="21"/>
        </w:rPr>
      </w:pPr>
      <w:r>
        <w:rPr>
          <w:rFonts w:ascii="宋体" w:hAnsi="宋体" w:hint="eastAsia"/>
          <w:szCs w:val="21"/>
        </w:rPr>
        <w:t>（6）不同谈判响应人的谈判保证金从同一单位或者个人的账户转出。</w:t>
      </w:r>
    </w:p>
    <w:p w14:paraId="61F7D7CE" w14:textId="77777777" w:rsidR="00112264" w:rsidRDefault="00AC4ADA">
      <w:pPr>
        <w:spacing w:line="360" w:lineRule="auto"/>
        <w:ind w:firstLineChars="200" w:firstLine="420"/>
        <w:rPr>
          <w:rFonts w:ascii="宋体" w:hAnsi="宋体" w:cs="宋体"/>
          <w:b/>
          <w:color w:val="000000"/>
          <w:szCs w:val="21"/>
        </w:rPr>
      </w:pPr>
      <w:r>
        <w:rPr>
          <w:rFonts w:ascii="宋体" w:hAnsi="宋体" w:cs="宋体" w:hint="eastAsia"/>
          <w:color w:val="000000"/>
          <w:szCs w:val="21"/>
        </w:rPr>
        <w:t>14.</w:t>
      </w:r>
      <w:r>
        <w:rPr>
          <w:rFonts w:ascii="宋体" w:hAnsi="宋体" w:cs="宋体"/>
          <w:color w:val="000000"/>
          <w:szCs w:val="21"/>
        </w:rPr>
        <w:t>6</w:t>
      </w:r>
      <w:r>
        <w:rPr>
          <w:rFonts w:ascii="宋体" w:hAnsi="宋体" w:cs="宋体" w:hint="eastAsia"/>
          <w:color w:val="000000"/>
          <w:szCs w:val="21"/>
        </w:rPr>
        <w:t>、</w:t>
      </w:r>
      <w:r>
        <w:rPr>
          <w:rFonts w:ascii="宋体" w:hAnsi="宋体" w:cs="宋体" w:hint="eastAsia"/>
          <w:b/>
          <w:color w:val="000000"/>
          <w:szCs w:val="21"/>
        </w:rPr>
        <w:t>谈判响应人在本项目竞争性谈判过程中有下列行为之一的，成交无效，给采购人造成的损失超过谈判响应保证金数额的，谈判响应人还应对超过部分予以赔偿。构成犯罪的，依法追究刑事责任。</w:t>
      </w:r>
    </w:p>
    <w:p w14:paraId="7C1EF3F7" w14:textId="77777777" w:rsidR="00112264" w:rsidRDefault="00AC4ADA">
      <w:pPr>
        <w:widowControl/>
        <w:spacing w:line="500" w:lineRule="exact"/>
        <w:ind w:firstLineChars="200" w:firstLine="420"/>
        <w:jc w:val="left"/>
        <w:rPr>
          <w:rFonts w:ascii="宋体" w:hAnsi="宋体" w:cs="宋体"/>
          <w:color w:val="000000"/>
        </w:rPr>
      </w:pPr>
      <w:r>
        <w:rPr>
          <w:rFonts w:ascii="宋体" w:hAnsi="宋体" w:cs="宋体" w:hint="eastAsia"/>
          <w:color w:val="000000"/>
        </w:rPr>
        <w:t>（1）成交后无正当理由不与采购单位签订合同的；</w:t>
      </w:r>
    </w:p>
    <w:p w14:paraId="4A824DC8"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rPr>
        <w:t>（2）</w:t>
      </w:r>
      <w:r>
        <w:rPr>
          <w:rFonts w:ascii="宋体" w:hAnsi="宋体" w:cs="宋体" w:hint="eastAsia"/>
          <w:color w:val="000000"/>
          <w:szCs w:val="21"/>
        </w:rPr>
        <w:t>在签订合同时向采购人提出附加条件，或者不按照竞争性谈判文件要求提交履约保证金的；</w:t>
      </w:r>
    </w:p>
    <w:p w14:paraId="03EEBFA9"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（3）将成交项目转让给他人、或在谈判响应文件中未说明，将成交项目分包给他人的；</w:t>
      </w:r>
    </w:p>
    <w:p w14:paraId="793B6D3D" w14:textId="77777777" w:rsidR="00112264" w:rsidRDefault="00AC4ADA">
      <w:pPr>
        <w:spacing w:line="360" w:lineRule="auto"/>
        <w:ind w:firstLineChars="200" w:firstLine="420"/>
        <w:rPr>
          <w:rFonts w:ascii="宋体" w:hAnsi="宋体" w:cs="宋体"/>
          <w:color w:val="000000"/>
        </w:rPr>
      </w:pPr>
      <w:r>
        <w:rPr>
          <w:rFonts w:ascii="宋体" w:hAnsi="宋体" w:cs="宋体" w:hint="eastAsia"/>
          <w:color w:val="000000"/>
        </w:rPr>
        <w:t>（4）</w:t>
      </w:r>
      <w:r>
        <w:rPr>
          <w:rFonts w:ascii="宋体" w:hAnsi="宋体" w:cs="宋体" w:hint="eastAsia"/>
          <w:color w:val="000000"/>
          <w:szCs w:val="21"/>
        </w:rPr>
        <w:t>谈判响应人相互串通或者与采购人串通的；</w:t>
      </w:r>
    </w:p>
    <w:p w14:paraId="77DABBDC"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（5）谈判响应人以向采购人或者谈判小组成员行贿的手段谋取成交的；</w:t>
      </w:r>
    </w:p>
    <w:p w14:paraId="1D65ED1F"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（6）谈判响应人以他人名义谈判响应或者以其他方式弄虚作假，骗取成交的；</w:t>
      </w:r>
    </w:p>
    <w:p w14:paraId="6A467E06"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（7）违法与采购人就价格、方案等实质性内容进行谈判，影响成交结果的；</w:t>
      </w:r>
    </w:p>
    <w:p w14:paraId="2D5D9C20"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（8）法律、法规规定及竞争性谈判文件约定的其他情形。</w:t>
      </w:r>
    </w:p>
    <w:p w14:paraId="7B3B3955" w14:textId="77777777" w:rsidR="00112264" w:rsidRDefault="00AC4ADA">
      <w:pPr>
        <w:spacing w:line="360" w:lineRule="auto"/>
        <w:ind w:firstLineChars="200" w:firstLine="422"/>
        <w:rPr>
          <w:rFonts w:ascii="宋体" w:hAnsi="宋体" w:cs="宋体"/>
          <w:b/>
          <w:color w:val="000000"/>
          <w:szCs w:val="21"/>
        </w:rPr>
      </w:pPr>
      <w:r>
        <w:rPr>
          <w:rFonts w:ascii="宋体" w:hAnsi="宋体" w:cs="宋体" w:hint="eastAsia"/>
          <w:b/>
          <w:color w:val="000000"/>
          <w:szCs w:val="21"/>
        </w:rPr>
        <w:t>15、谈判响应有效期</w:t>
      </w:r>
    </w:p>
    <w:p w14:paraId="2A137D8C"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15.1、谈判响应有效期见“谈判响应人须知前附表”的约定。</w:t>
      </w:r>
    </w:p>
    <w:p w14:paraId="48C42D84"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15.2、在谈判响应有效期内，谈判响应人不得要求撤销或修改其谈判响应文件。</w:t>
      </w:r>
    </w:p>
    <w:p w14:paraId="2912E9A3"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15.3、在特殊情况下，采购单位可于原谈判响应有效期满之前，向成交候选人提出延长谈判响应有效期的要求。成交候选人可以拒绝采购单位的这种要求，且不影响其谈判响应保证金的退还，但是对拒绝延长谈判响应有效期的成交候选人，采购单位有权利拒绝其谈判响应文件。同意延长谈判响应有效期的成交候选人既不能要求也不允许修改竞争性谈判文件和其谈判响应文件所有内容。有关谈判响应保证金的约定，在延长的谈判响应有效期内继续有效。提出谈判响应有效期的延长要求和成交候选人对该要求的答复均采用书面形式。</w:t>
      </w:r>
    </w:p>
    <w:p w14:paraId="5599CD08" w14:textId="77777777" w:rsidR="00112264" w:rsidRDefault="00AC4ADA">
      <w:pPr>
        <w:pStyle w:val="ad"/>
        <w:spacing w:line="360" w:lineRule="exact"/>
        <w:ind w:firstLineChars="200" w:firstLine="422"/>
        <w:rPr>
          <w:rFonts w:hAnsi="宋体" w:cs="宋体"/>
          <w:b/>
          <w:color w:val="000000"/>
          <w:szCs w:val="21"/>
        </w:rPr>
      </w:pPr>
      <w:r>
        <w:rPr>
          <w:rFonts w:hAnsi="宋体" w:cs="宋体" w:hint="eastAsia"/>
          <w:b/>
          <w:color w:val="000000"/>
          <w:szCs w:val="21"/>
        </w:rPr>
        <w:t>16、谈判响应文件的签署</w:t>
      </w:r>
    </w:p>
    <w:p w14:paraId="085B9C4D"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lastRenderedPageBreak/>
        <w:t>16.1、谈判响应人应按竞争性谈判文件约定的格式，编制并提交谈判响应文件。</w:t>
      </w:r>
    </w:p>
    <w:p w14:paraId="3D87FB22"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16.2、谈判响应文件应由谈判响应人的法定代表人加盖印章，并加盖谈判响应人公章。委托代理人须将法定代表人出具的“法定代表人授权委托书”及其身份证复印件附在谈判响应文件中。</w:t>
      </w:r>
    </w:p>
    <w:p w14:paraId="24BA13EE"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16.3、谈判响应文件不得行间插字、涂改或增删。</w:t>
      </w:r>
    </w:p>
    <w:p w14:paraId="119B5D5E" w14:textId="77777777" w:rsidR="00112264" w:rsidRDefault="00AC4ADA">
      <w:pPr>
        <w:widowControl/>
        <w:spacing w:line="500" w:lineRule="exact"/>
        <w:ind w:firstLineChars="200" w:firstLine="420"/>
        <w:jc w:val="left"/>
        <w:rPr>
          <w:rFonts w:ascii="宋体" w:hAnsi="宋体" w:cs="宋体"/>
          <w:b/>
          <w:bCs/>
          <w:color w:val="000000"/>
          <w:szCs w:val="21"/>
        </w:rPr>
      </w:pPr>
      <w:r>
        <w:rPr>
          <w:rFonts w:ascii="宋体" w:hAnsi="宋体" w:cs="宋体" w:hint="eastAsia"/>
          <w:color w:val="000000"/>
          <w:szCs w:val="21"/>
        </w:rPr>
        <w:t>16.4、</w:t>
      </w:r>
      <w:r>
        <w:rPr>
          <w:rFonts w:ascii="宋体" w:hAnsi="宋体" w:cs="宋体" w:hint="eastAsia"/>
          <w:b/>
          <w:color w:val="000000"/>
        </w:rPr>
        <w:t>谈判响应文件封面、谈判响应函、货物报价表（首轮）、最终报价表、技术参数响应表均应加盖谈判响应人公章并经法定代表人加盖印章。</w:t>
      </w:r>
      <w:r>
        <w:rPr>
          <w:rFonts w:ascii="宋体" w:hAnsi="宋体" w:cs="宋体" w:hint="eastAsia"/>
          <w:color w:val="000000"/>
        </w:rPr>
        <w:t>由委托代理人现场参加谈判活动的在谈判响应文件中须同时提交法定代表人授权委托书。</w:t>
      </w:r>
      <w:r>
        <w:rPr>
          <w:rFonts w:ascii="宋体" w:hAnsi="宋体" w:cs="宋体" w:hint="eastAsia"/>
          <w:b/>
          <w:color w:val="000000"/>
          <w:spacing w:val="-2"/>
        </w:rPr>
        <w:t>谈判响应文件封面、谈判响应函及货物报价表（首轮）、最终报价表、</w:t>
      </w:r>
      <w:r>
        <w:rPr>
          <w:rFonts w:ascii="宋体" w:hAnsi="宋体" w:cs="宋体" w:hint="eastAsia"/>
          <w:b/>
          <w:color w:val="000000"/>
        </w:rPr>
        <w:t>技术参数响应表、法定代表人授权委托书的签字或盖章</w:t>
      </w:r>
      <w:r>
        <w:rPr>
          <w:rFonts w:ascii="宋体" w:hAnsi="宋体" w:cs="宋体" w:hint="eastAsia"/>
          <w:b/>
          <w:color w:val="000000"/>
          <w:spacing w:val="-2"/>
        </w:rPr>
        <w:t>不符合谈判文件要求的，谈判小组可要求其法定代表人或其委托的委托代理人补齐签字或承诺在签订合同前按照谈判文件要求加盖印章。</w:t>
      </w:r>
    </w:p>
    <w:p w14:paraId="105992B4" w14:textId="77777777" w:rsidR="00112264" w:rsidRDefault="00AC4ADA">
      <w:pPr>
        <w:pStyle w:val="3"/>
        <w:numPr>
          <w:ilvl w:val="0"/>
          <w:numId w:val="3"/>
        </w:numPr>
        <w:ind w:firstLineChars="196" w:firstLine="472"/>
        <w:rPr>
          <w:rFonts w:hAnsi="宋体" w:cs="宋体"/>
          <w:color w:val="000000"/>
        </w:rPr>
      </w:pPr>
      <w:bookmarkStart w:id="46" w:name="_Toc25319"/>
      <w:bookmarkStart w:id="47" w:name="_Toc111540412"/>
      <w:r>
        <w:rPr>
          <w:rFonts w:hAnsi="宋体" w:cs="宋体" w:hint="eastAsia"/>
          <w:color w:val="000000"/>
        </w:rPr>
        <w:t>谈判响应文件的提交</w:t>
      </w:r>
      <w:bookmarkEnd w:id="46"/>
      <w:bookmarkEnd w:id="47"/>
    </w:p>
    <w:p w14:paraId="575DB5AB" w14:textId="77777777" w:rsidR="00112264" w:rsidRDefault="00AC4ADA">
      <w:pPr>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17、提交说明</w:t>
      </w:r>
    </w:p>
    <w:p w14:paraId="410F3664" w14:textId="44C8D684"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17.1、谈判响应人须按谈判响应人须知前附表要求上</w:t>
      </w:r>
      <w:r w:rsidR="003F28C5">
        <w:rPr>
          <w:rFonts w:ascii="宋体" w:hAnsi="宋体" w:cs="宋体" w:hint="eastAsia"/>
          <w:color w:val="000000"/>
          <w:szCs w:val="21"/>
        </w:rPr>
        <w:t>缴</w:t>
      </w:r>
      <w:r>
        <w:rPr>
          <w:rFonts w:ascii="宋体" w:hAnsi="宋体" w:cs="宋体" w:hint="eastAsia"/>
          <w:color w:val="000000"/>
          <w:szCs w:val="21"/>
        </w:rPr>
        <w:t>谈判响应文件。</w:t>
      </w:r>
    </w:p>
    <w:p w14:paraId="7FA668ED" w14:textId="4B32CA7A"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17.2、谈判响应文件</w:t>
      </w:r>
      <w:r w:rsidR="003F28C5">
        <w:rPr>
          <w:rFonts w:ascii="宋体" w:hAnsi="宋体" w:cs="宋体" w:hint="eastAsia"/>
          <w:color w:val="000000"/>
          <w:szCs w:val="21"/>
        </w:rPr>
        <w:t>应</w:t>
      </w:r>
      <w:r>
        <w:rPr>
          <w:rFonts w:ascii="宋体" w:hAnsi="宋体" w:cs="宋体" w:hint="eastAsia"/>
          <w:color w:val="000000"/>
          <w:szCs w:val="21"/>
        </w:rPr>
        <w:t>密封和标记。</w:t>
      </w:r>
    </w:p>
    <w:p w14:paraId="2E143AB1" w14:textId="10E6C676"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17.2.1、谈判响应人应将</w:t>
      </w:r>
      <w:r w:rsidR="003F28C5">
        <w:rPr>
          <w:rFonts w:ascii="宋体" w:hAnsi="宋体" w:cs="宋体" w:hint="eastAsia"/>
          <w:color w:val="000000"/>
          <w:szCs w:val="21"/>
        </w:rPr>
        <w:t>谈判响应文件</w:t>
      </w:r>
      <w:r>
        <w:rPr>
          <w:rFonts w:ascii="宋体" w:hAnsi="宋体" w:cs="宋体" w:hint="eastAsia"/>
          <w:color w:val="000000"/>
          <w:szCs w:val="21"/>
        </w:rPr>
        <w:t>装于一个</w:t>
      </w:r>
      <w:r w:rsidR="003F28C5">
        <w:rPr>
          <w:rFonts w:ascii="宋体" w:hAnsi="宋体" w:cs="宋体" w:hint="eastAsia"/>
          <w:color w:val="000000"/>
          <w:szCs w:val="21"/>
        </w:rPr>
        <w:t>公文</w:t>
      </w:r>
      <w:r>
        <w:rPr>
          <w:rFonts w:ascii="宋体" w:hAnsi="宋体" w:cs="宋体" w:hint="eastAsia"/>
          <w:color w:val="000000"/>
          <w:szCs w:val="21"/>
        </w:rPr>
        <w:t>袋内，包装密封，并于密封袋上加盖谈判响应人公章。</w:t>
      </w:r>
    </w:p>
    <w:p w14:paraId="591C7609"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17.2.2、密封袋上应写明：</w:t>
      </w:r>
    </w:p>
    <w:p w14:paraId="33E91A07"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项目名称、</w:t>
      </w:r>
    </w:p>
    <w:p w14:paraId="10984175"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采购人名称、</w:t>
      </w:r>
    </w:p>
    <w:p w14:paraId="3C13E0D9"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谈判响应人名称（加盖谈判响应人公章）。</w:t>
      </w:r>
    </w:p>
    <w:p w14:paraId="61A5B946"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17.2.3、谈判响应人须按谈判响应人须知前附表要求提交电子光盘。</w:t>
      </w:r>
    </w:p>
    <w:p w14:paraId="2DC1A778" w14:textId="005846E8"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17.3、未按谈判响应人须知要求提交、密封和标记的谈判响应文件，将不被接受。</w:t>
      </w:r>
    </w:p>
    <w:p w14:paraId="794275CA" w14:textId="77777777" w:rsidR="00112264" w:rsidRDefault="00AC4ADA">
      <w:pPr>
        <w:spacing w:line="360" w:lineRule="auto"/>
        <w:ind w:firstLineChars="200" w:firstLine="422"/>
        <w:rPr>
          <w:rFonts w:ascii="宋体" w:hAnsi="宋体" w:cs="宋体"/>
          <w:b/>
          <w:color w:val="000000"/>
          <w:szCs w:val="21"/>
        </w:rPr>
      </w:pPr>
      <w:r>
        <w:rPr>
          <w:rFonts w:ascii="宋体" w:hAnsi="宋体" w:cs="宋体" w:hint="eastAsia"/>
          <w:b/>
          <w:color w:val="000000"/>
          <w:szCs w:val="21"/>
        </w:rPr>
        <w:t>18、谈判响应截止时间</w:t>
      </w:r>
    </w:p>
    <w:p w14:paraId="05ADC65D" w14:textId="090A71C6"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18.1、谈判响应人应在谈判响应人须知前附表中约定的提交响应文件截止时间前将谈判响应文件</w:t>
      </w:r>
      <w:r w:rsidR="003F28C5">
        <w:rPr>
          <w:rFonts w:ascii="宋体" w:hAnsi="宋体" w:cs="宋体" w:hint="eastAsia"/>
          <w:color w:val="000000"/>
          <w:szCs w:val="21"/>
        </w:rPr>
        <w:t>上缴</w:t>
      </w:r>
      <w:r>
        <w:rPr>
          <w:rFonts w:ascii="宋体" w:hAnsi="宋体" w:cs="宋体" w:hint="eastAsia"/>
          <w:color w:val="000000"/>
          <w:szCs w:val="21"/>
        </w:rPr>
        <w:t>，并将</w:t>
      </w:r>
      <w:r w:rsidR="003F28C5">
        <w:rPr>
          <w:rFonts w:ascii="宋体" w:hAnsi="宋体" w:cs="宋体" w:hint="eastAsia"/>
          <w:color w:val="000000"/>
          <w:szCs w:val="21"/>
        </w:rPr>
        <w:t>其</w:t>
      </w:r>
      <w:r>
        <w:rPr>
          <w:rFonts w:ascii="宋体" w:hAnsi="宋体" w:cs="宋体" w:hint="eastAsia"/>
          <w:color w:val="000000"/>
          <w:szCs w:val="21"/>
        </w:rPr>
        <w:t>提交至指定地点。逾期送达或者未按要求送达指定地点的谈判响应文件，采购单位不予受理。</w:t>
      </w:r>
    </w:p>
    <w:p w14:paraId="769F9A8D"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lastRenderedPageBreak/>
        <w:t>18.2、采购人有权按本须知的约定，通过修改竞争性谈判文件相关条款以延长提交响应文件截止时间。在此情况下，采购人和谈判响应人受提交响应文件截止时间制约的所有权利和义务均应延长至新的提交响应文件截止时间。</w:t>
      </w:r>
    </w:p>
    <w:p w14:paraId="63F8F8F9" w14:textId="77777777" w:rsidR="00112264" w:rsidRDefault="00AC4ADA">
      <w:pPr>
        <w:spacing w:line="360" w:lineRule="auto"/>
        <w:ind w:firstLineChars="200" w:firstLine="422"/>
        <w:rPr>
          <w:rFonts w:ascii="宋体" w:hAnsi="宋体" w:cs="宋体"/>
          <w:b/>
          <w:color w:val="000000"/>
          <w:szCs w:val="21"/>
        </w:rPr>
      </w:pPr>
      <w:r>
        <w:rPr>
          <w:rFonts w:ascii="宋体" w:hAnsi="宋体" w:cs="宋体" w:hint="eastAsia"/>
          <w:b/>
          <w:color w:val="000000"/>
          <w:szCs w:val="21"/>
        </w:rPr>
        <w:t>19、谈判响应文件的修改与撤回</w:t>
      </w:r>
    </w:p>
    <w:p w14:paraId="61745C12"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19.1、谈判响应人提交谈判响应文件以后，在约定的提交响应文件截止时间之前，可以撤回已提交的谈判响应文件，补充修改后重新上传。</w:t>
      </w:r>
    </w:p>
    <w:p w14:paraId="47FD02CB"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19.2、在谈判响应截止时间之后，谈判响应人不得对其谈判响应文件做任何修改。</w:t>
      </w:r>
    </w:p>
    <w:p w14:paraId="506100EF"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19.3、在规定的谈判响应有效期内，谈判响应人不得撤回其谈判响应文件。</w:t>
      </w:r>
    </w:p>
    <w:p w14:paraId="346DACD6" w14:textId="77777777" w:rsidR="00112264" w:rsidRDefault="00AC4ADA">
      <w:pPr>
        <w:pStyle w:val="3"/>
        <w:ind w:firstLineChars="196" w:firstLine="472"/>
        <w:rPr>
          <w:rFonts w:hAnsi="宋体" w:cs="宋体"/>
          <w:color w:val="000000"/>
        </w:rPr>
      </w:pPr>
      <w:bookmarkStart w:id="48" w:name="_Toc23598"/>
      <w:bookmarkStart w:id="49" w:name="_Toc111540413"/>
      <w:r>
        <w:rPr>
          <w:rFonts w:hAnsi="宋体" w:cs="宋体" w:hint="eastAsia"/>
          <w:color w:val="000000"/>
        </w:rPr>
        <w:t>五、</w:t>
      </w:r>
      <w:bookmarkEnd w:id="48"/>
      <w:r>
        <w:rPr>
          <w:rFonts w:hAnsi="宋体" w:cs="宋体" w:hint="eastAsia"/>
          <w:color w:val="000000"/>
        </w:rPr>
        <w:t>谈判程序</w:t>
      </w:r>
      <w:bookmarkEnd w:id="49"/>
    </w:p>
    <w:p w14:paraId="6E8C69AD" w14:textId="77777777" w:rsidR="00112264" w:rsidRDefault="00AC4ADA">
      <w:pPr>
        <w:widowControl/>
        <w:spacing w:line="500" w:lineRule="exact"/>
        <w:ind w:firstLineChars="200" w:firstLine="422"/>
        <w:jc w:val="left"/>
        <w:rPr>
          <w:rFonts w:ascii="宋体" w:hAnsi="宋体" w:cs="宋体"/>
          <w:color w:val="000000"/>
          <w:szCs w:val="21"/>
        </w:rPr>
      </w:pPr>
      <w:r>
        <w:rPr>
          <w:rFonts w:ascii="宋体" w:hAnsi="宋体" w:cs="宋体" w:hint="eastAsia"/>
          <w:b/>
          <w:bCs/>
          <w:color w:val="000000"/>
          <w:szCs w:val="21"/>
        </w:rPr>
        <w:t>20、谈判时间和地点：</w:t>
      </w:r>
      <w:r>
        <w:rPr>
          <w:rFonts w:ascii="宋体" w:hAnsi="宋体" w:cs="宋体" w:hint="eastAsia"/>
          <w:color w:val="000000"/>
          <w:szCs w:val="21"/>
        </w:rPr>
        <w:t>采购单位将在“谈判响应人须知前附表”约定的时间和地点谈判，并邀请监督人员、所有谈判响应人的法定代表人或委托代理人按时参加。</w:t>
      </w:r>
    </w:p>
    <w:p w14:paraId="1BBF0D2F" w14:textId="77777777" w:rsidR="00112264" w:rsidRDefault="00AC4ADA">
      <w:pPr>
        <w:widowControl/>
        <w:spacing w:line="500" w:lineRule="exact"/>
        <w:ind w:firstLineChars="200" w:firstLine="422"/>
        <w:jc w:val="left"/>
        <w:rPr>
          <w:rFonts w:ascii="宋体" w:hAnsi="宋体" w:cs="宋体"/>
          <w:color w:val="000000"/>
          <w:szCs w:val="21"/>
        </w:rPr>
      </w:pPr>
      <w:r>
        <w:rPr>
          <w:rFonts w:ascii="宋体" w:hAnsi="宋体" w:cs="宋体" w:hint="eastAsia"/>
          <w:b/>
          <w:bCs/>
          <w:color w:val="000000"/>
          <w:szCs w:val="21"/>
        </w:rPr>
        <w:t>21、谈判程序</w:t>
      </w:r>
    </w:p>
    <w:p w14:paraId="0B6976F4"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21.1、谈判由采购单位代表主持，主持人按下列程序进行：</w:t>
      </w:r>
    </w:p>
    <w:p w14:paraId="68052EED"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21.1.1、宣布项目名称、介绍参会人员；</w:t>
      </w:r>
    </w:p>
    <w:p w14:paraId="29E63475"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21.1.2、宣布开标纪律；</w:t>
      </w:r>
    </w:p>
    <w:p w14:paraId="7F7737BA"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21.1.3、由采购人代表和监督人员查验谈判响应人相关证件资料并宣布查验结果；</w:t>
      </w:r>
    </w:p>
    <w:p w14:paraId="1BA1E8DD"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 xml:space="preserve">21.1.4、由各谈判响应人互相检查谈判响应文件的密封（加密）情况，并确认谈判响应人是否存在异议； </w:t>
      </w:r>
    </w:p>
    <w:p w14:paraId="2D6F175D"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21.1.5、各谈判响应人在解密开始时间后分别在5分钟内完成谈判响应文件的解密工作；</w:t>
      </w:r>
    </w:p>
    <w:p w14:paraId="19E023A7"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 xml:space="preserve">21.1.6、采购单位解密；　</w:t>
      </w:r>
    </w:p>
    <w:p w14:paraId="46C4817A"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21.1.7、依次当众唱标，公布谈判响应人名称、谈判响应首轮报价及谈判响应</w:t>
      </w:r>
      <w:proofErr w:type="gramStart"/>
      <w:r>
        <w:rPr>
          <w:rFonts w:ascii="宋体" w:hAnsi="宋体" w:cs="宋体" w:hint="eastAsia"/>
          <w:color w:val="000000"/>
          <w:szCs w:val="21"/>
        </w:rPr>
        <w:t>函其他</w:t>
      </w:r>
      <w:proofErr w:type="gramEnd"/>
      <w:r>
        <w:rPr>
          <w:rFonts w:ascii="宋体" w:hAnsi="宋体" w:cs="宋体" w:hint="eastAsia"/>
          <w:color w:val="000000"/>
          <w:szCs w:val="21"/>
        </w:rPr>
        <w:t>内容，并记录在案；</w:t>
      </w:r>
      <w:r>
        <w:rPr>
          <w:rFonts w:ascii="宋体" w:hAnsi="宋体" w:cs="宋体" w:hint="eastAsia"/>
          <w:color w:val="000000"/>
          <w:szCs w:val="21"/>
        </w:rPr>
        <w:cr/>
        <w:t xml:space="preserve">    21.1.8、谈判响应人代表、采购人代表、监督人员、记录人等有关人员在开标记录表上签字确认；</w:t>
      </w:r>
      <w:r>
        <w:rPr>
          <w:rFonts w:ascii="宋体" w:hAnsi="宋体" w:cs="宋体" w:hint="eastAsia"/>
          <w:color w:val="000000"/>
          <w:szCs w:val="21"/>
        </w:rPr>
        <w:cr/>
        <w:t xml:space="preserve">    21.1.9、暂时休会，进入评审阶段；</w:t>
      </w:r>
    </w:p>
    <w:p w14:paraId="7BA80DEB" w14:textId="77777777" w:rsidR="00112264" w:rsidRDefault="00AC4ADA">
      <w:pPr>
        <w:pStyle w:val="ad"/>
        <w:spacing w:line="400" w:lineRule="exact"/>
        <w:ind w:leftChars="200" w:left="420"/>
        <w:rPr>
          <w:rFonts w:hAnsi="宋体" w:cs="宋体"/>
          <w:color w:val="000000"/>
          <w:szCs w:val="21"/>
        </w:rPr>
      </w:pPr>
      <w:r>
        <w:rPr>
          <w:rFonts w:hAnsi="宋体" w:cs="宋体" w:hint="eastAsia"/>
          <w:color w:val="000000"/>
          <w:szCs w:val="21"/>
        </w:rPr>
        <w:t>21.1.10 谈判小组与各个谈判响应人进行谈判；</w:t>
      </w:r>
    </w:p>
    <w:p w14:paraId="792AE016" w14:textId="77777777" w:rsidR="00112264" w:rsidRDefault="00AC4ADA">
      <w:pPr>
        <w:pStyle w:val="ad"/>
        <w:spacing w:line="400" w:lineRule="exact"/>
        <w:ind w:leftChars="200" w:left="420"/>
        <w:rPr>
          <w:rFonts w:hAnsi="宋体" w:cs="宋体"/>
          <w:color w:val="000000"/>
          <w:szCs w:val="21"/>
        </w:rPr>
      </w:pPr>
      <w:r>
        <w:rPr>
          <w:rFonts w:hAnsi="宋体" w:cs="宋体" w:hint="eastAsia"/>
          <w:color w:val="000000"/>
          <w:szCs w:val="21"/>
        </w:rPr>
        <w:t>21.1.11各个谈判响应人进行最终报价；</w:t>
      </w:r>
    </w:p>
    <w:p w14:paraId="7CE3A599"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21.1.12 复会，宣布评审结果。</w:t>
      </w:r>
    </w:p>
    <w:p w14:paraId="4454D74B"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lastRenderedPageBreak/>
        <w:t>21.2、查验证件</w:t>
      </w:r>
    </w:p>
    <w:p w14:paraId="05D423B4" w14:textId="45302BA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21.2.1、采购人审查谈判响应人以下证件的原件，</w:t>
      </w:r>
      <w:r>
        <w:rPr>
          <w:rFonts w:ascii="宋体" w:hAnsi="宋体" w:hint="eastAsia"/>
          <w:szCs w:val="21"/>
        </w:rPr>
        <w:t>若证件不全或不符合要求，则查验不合格,由谈判小组认定其谈判响应无效。</w:t>
      </w:r>
    </w:p>
    <w:p w14:paraId="366A607F" w14:textId="77777777" w:rsidR="00112264" w:rsidRDefault="00AC4ADA">
      <w:pPr>
        <w:widowControl/>
        <w:spacing w:line="500" w:lineRule="exact"/>
        <w:ind w:firstLineChars="200" w:firstLine="420"/>
        <w:jc w:val="left"/>
        <w:rPr>
          <w:rFonts w:ascii="宋体" w:hAnsi="宋体"/>
          <w:bCs/>
          <w:szCs w:val="21"/>
        </w:rPr>
      </w:pPr>
      <w:r>
        <w:rPr>
          <w:rFonts w:ascii="宋体" w:hAnsi="宋体" w:hint="eastAsia"/>
          <w:bCs/>
          <w:szCs w:val="21"/>
        </w:rPr>
        <w:t>法定代表人应手</w:t>
      </w:r>
      <w:proofErr w:type="gramStart"/>
      <w:r>
        <w:rPr>
          <w:rFonts w:ascii="宋体" w:hAnsi="宋体" w:hint="eastAsia"/>
          <w:bCs/>
          <w:szCs w:val="21"/>
        </w:rPr>
        <w:t>持法定</w:t>
      </w:r>
      <w:proofErr w:type="gramEnd"/>
      <w:r>
        <w:rPr>
          <w:rFonts w:ascii="宋体" w:hAnsi="宋体" w:hint="eastAsia"/>
          <w:bCs/>
          <w:szCs w:val="21"/>
        </w:rPr>
        <w:t>代表人身份证明书和有效二代居民身份证或委托代理人应手</w:t>
      </w:r>
      <w:proofErr w:type="gramStart"/>
      <w:r>
        <w:rPr>
          <w:rFonts w:ascii="宋体" w:hAnsi="宋体" w:hint="eastAsia"/>
          <w:bCs/>
          <w:szCs w:val="21"/>
        </w:rPr>
        <w:t>持法定</w:t>
      </w:r>
      <w:proofErr w:type="gramEnd"/>
      <w:r>
        <w:rPr>
          <w:rFonts w:ascii="宋体" w:hAnsi="宋体" w:hint="eastAsia"/>
          <w:bCs/>
          <w:szCs w:val="21"/>
        </w:rPr>
        <w:t xml:space="preserve">代表人签署的授权委托书和有效二代居民身份证。（法定代表人身份证明书、授权委托书格式见附件）  </w:t>
      </w:r>
    </w:p>
    <w:p w14:paraId="2A04B324" w14:textId="77777777" w:rsidR="00112264" w:rsidRDefault="00AC4ADA">
      <w:pPr>
        <w:widowControl/>
        <w:spacing w:line="500" w:lineRule="exact"/>
        <w:ind w:firstLineChars="200" w:firstLine="420"/>
        <w:jc w:val="left"/>
        <w:rPr>
          <w:rFonts w:ascii="宋体" w:hAnsi="宋体" w:cs="宋体"/>
          <w:b/>
          <w:bCs/>
          <w:color w:val="000000"/>
          <w:szCs w:val="21"/>
        </w:rPr>
      </w:pPr>
      <w:r>
        <w:rPr>
          <w:rFonts w:ascii="宋体" w:hAnsi="宋体" w:cs="宋体" w:hint="eastAsia"/>
          <w:bCs/>
          <w:color w:val="000000"/>
          <w:szCs w:val="21"/>
        </w:rPr>
        <w:t>21.2.2、采购单位审查谈判响应人的谈判响应保证金缴纳情况，以实际到账时间为准（谈判响应保证金实际到账时间在竞争性谈判文件约定时间之后的，谈判响应无效）。</w:t>
      </w:r>
    </w:p>
    <w:p w14:paraId="11593F1A"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21.3、谈判响应人必须对其谈判响应文件中所有资料的真实性负责。若发现谈判响应人有弄虚作假行为的，谈判响应无效并不</w:t>
      </w:r>
      <w:proofErr w:type="gramStart"/>
      <w:r>
        <w:rPr>
          <w:rFonts w:ascii="宋体" w:hAnsi="宋体" w:cs="宋体" w:hint="eastAsia"/>
          <w:color w:val="000000"/>
          <w:szCs w:val="21"/>
        </w:rPr>
        <w:t>予退</w:t>
      </w:r>
      <w:proofErr w:type="gramEnd"/>
      <w:r>
        <w:rPr>
          <w:rFonts w:ascii="宋体" w:hAnsi="宋体" w:cs="宋体" w:hint="eastAsia"/>
          <w:color w:val="000000"/>
          <w:szCs w:val="21"/>
        </w:rPr>
        <w:t>还其谈判响应保证金，由相关管理部门按照竞争性谈判文件相应条款对其做相应处罚。</w:t>
      </w:r>
    </w:p>
    <w:p w14:paraId="27D685D0"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21.4谈判响应人应当在提交响应文件截止时间前完成谈判响应文件的传输提交，未在提交响应文件截止时间前通过安庆市公共资源交易服务网提交有效电子谈判响应文件的，系统不予接收，视为未提交谈判响应文件。</w:t>
      </w:r>
    </w:p>
    <w:p w14:paraId="641BAEBD" w14:textId="024053C5" w:rsidR="00112264" w:rsidRDefault="00AC4ADA" w:rsidP="003F28C5">
      <w:pPr>
        <w:pStyle w:val="ad"/>
        <w:spacing w:line="360" w:lineRule="auto"/>
        <w:ind w:firstLineChars="200" w:firstLine="420"/>
        <w:rPr>
          <w:rFonts w:hAnsi="宋体" w:cs="宋体"/>
          <w:color w:val="000000"/>
          <w:szCs w:val="21"/>
        </w:rPr>
      </w:pPr>
      <w:r>
        <w:rPr>
          <w:rFonts w:hAnsi="宋体" w:cs="宋体" w:hint="eastAsia"/>
          <w:color w:val="000000"/>
          <w:szCs w:val="21"/>
        </w:rPr>
        <w:t>21.5</w:t>
      </w:r>
      <w:proofErr w:type="gramStart"/>
      <w:r>
        <w:rPr>
          <w:rFonts w:hAnsi="宋体" w:cs="宋体" w:hint="eastAsia"/>
          <w:color w:val="000000"/>
          <w:szCs w:val="21"/>
        </w:rPr>
        <w:t>各</w:t>
      </w:r>
      <w:proofErr w:type="gramEnd"/>
      <w:r>
        <w:rPr>
          <w:rFonts w:hAnsi="宋体" w:cs="宋体" w:hint="eastAsia"/>
          <w:color w:val="000000"/>
          <w:szCs w:val="21"/>
        </w:rPr>
        <w:t>谈判响应人在解密开始时间后，分别在5分钟内完成谈判响应文件的解密工作，未能</w:t>
      </w:r>
      <w:r w:rsidR="003F28C5">
        <w:rPr>
          <w:rFonts w:hAnsi="宋体" w:cs="宋体" w:hint="eastAsia"/>
          <w:color w:val="000000"/>
          <w:szCs w:val="21"/>
        </w:rPr>
        <w:t>完成</w:t>
      </w:r>
      <w:r>
        <w:rPr>
          <w:rFonts w:hAnsi="宋体" w:cs="宋体" w:hint="eastAsia"/>
          <w:color w:val="000000"/>
          <w:szCs w:val="21"/>
        </w:rPr>
        <w:t>的谈判响应人，该谈判响应无效。</w:t>
      </w:r>
    </w:p>
    <w:p w14:paraId="150B620D" w14:textId="77777777" w:rsidR="00112264" w:rsidRDefault="00AC4ADA">
      <w:pPr>
        <w:widowControl/>
        <w:spacing w:line="360" w:lineRule="auto"/>
        <w:ind w:firstLineChars="200" w:firstLine="422"/>
        <w:jc w:val="left"/>
        <w:rPr>
          <w:rFonts w:ascii="宋体" w:hAnsi="宋体" w:cs="宋体"/>
          <w:color w:val="000000"/>
          <w:szCs w:val="21"/>
        </w:rPr>
      </w:pPr>
      <w:r>
        <w:rPr>
          <w:rFonts w:ascii="宋体" w:hAnsi="宋体" w:cs="宋体" w:hint="eastAsia"/>
          <w:b/>
          <w:bCs/>
          <w:color w:val="000000"/>
          <w:szCs w:val="21"/>
        </w:rPr>
        <w:t>22、谈判响应文件的有效性</w:t>
      </w:r>
    </w:p>
    <w:p w14:paraId="70BD5AF2" w14:textId="77777777" w:rsidR="00112264" w:rsidRDefault="00AC4ADA">
      <w:pPr>
        <w:widowControl/>
        <w:spacing w:line="360" w:lineRule="auto"/>
        <w:ind w:firstLineChars="200" w:firstLine="420"/>
        <w:jc w:val="left"/>
        <w:rPr>
          <w:rFonts w:ascii="宋体" w:hAnsi="宋体" w:cs="宋体"/>
          <w:color w:val="000000"/>
          <w:szCs w:val="21"/>
        </w:rPr>
      </w:pPr>
      <w:r>
        <w:rPr>
          <w:rFonts w:ascii="宋体" w:hAnsi="宋体" w:cs="宋体" w:hint="eastAsia"/>
          <w:color w:val="000000"/>
          <w:szCs w:val="21"/>
        </w:rPr>
        <w:t xml:space="preserve">22.1、谈判响应文件有下列情形之一的，将不予受理： </w:t>
      </w:r>
    </w:p>
    <w:p w14:paraId="2B56E808" w14:textId="77777777" w:rsidR="00112264" w:rsidRDefault="00AC4ADA">
      <w:pPr>
        <w:widowControl/>
        <w:spacing w:line="360" w:lineRule="auto"/>
        <w:ind w:firstLineChars="200" w:firstLine="420"/>
        <w:jc w:val="left"/>
        <w:rPr>
          <w:rFonts w:ascii="宋体" w:hAnsi="宋体" w:cs="宋体"/>
          <w:color w:val="000000"/>
          <w:szCs w:val="21"/>
        </w:rPr>
      </w:pPr>
      <w:r>
        <w:rPr>
          <w:rFonts w:ascii="宋体" w:hAnsi="宋体" w:cs="宋体" w:hint="eastAsia"/>
          <w:color w:val="000000"/>
          <w:szCs w:val="21"/>
        </w:rPr>
        <w:t xml:space="preserve">（1）逾期上传、送达的或者未送达至指定地点的； </w:t>
      </w:r>
    </w:p>
    <w:p w14:paraId="401046F5" w14:textId="77777777" w:rsidR="00112264" w:rsidRDefault="00AC4ADA">
      <w:pPr>
        <w:widowControl/>
        <w:spacing w:line="360" w:lineRule="auto"/>
        <w:ind w:firstLineChars="200" w:firstLine="420"/>
        <w:jc w:val="left"/>
        <w:rPr>
          <w:rFonts w:ascii="宋体" w:hAnsi="宋体" w:cs="宋体"/>
          <w:color w:val="000000"/>
          <w:szCs w:val="21"/>
        </w:rPr>
      </w:pPr>
      <w:r>
        <w:rPr>
          <w:rFonts w:ascii="宋体" w:hAnsi="宋体" w:cs="宋体" w:hint="eastAsia"/>
          <w:color w:val="000000"/>
          <w:szCs w:val="21"/>
        </w:rPr>
        <w:t>（2）未按竞争性谈判文件要求包装、密封的。</w:t>
      </w:r>
    </w:p>
    <w:p w14:paraId="4B7F0CDB" w14:textId="77777777" w:rsidR="00112264" w:rsidRDefault="00AC4ADA">
      <w:pPr>
        <w:widowControl/>
        <w:spacing w:line="360" w:lineRule="auto"/>
        <w:ind w:firstLineChars="200" w:firstLine="420"/>
        <w:jc w:val="left"/>
        <w:rPr>
          <w:rFonts w:ascii="宋体" w:hAnsi="宋体" w:cs="宋体"/>
          <w:color w:val="000000"/>
          <w:szCs w:val="21"/>
        </w:rPr>
      </w:pPr>
      <w:r>
        <w:rPr>
          <w:rFonts w:ascii="宋体" w:hAnsi="宋体" w:cs="宋体" w:hint="eastAsia"/>
          <w:color w:val="000000"/>
          <w:szCs w:val="21"/>
        </w:rPr>
        <w:t>22.2、开标过程中发现有下列情况的，由谈判小组评审后，认定为谈判响应无效：</w:t>
      </w:r>
    </w:p>
    <w:p w14:paraId="641CFDF4" w14:textId="16BFDD90" w:rsidR="00112264" w:rsidRDefault="00AC4ADA">
      <w:pPr>
        <w:widowControl/>
        <w:spacing w:line="360" w:lineRule="auto"/>
        <w:ind w:firstLineChars="200" w:firstLine="420"/>
        <w:jc w:val="left"/>
        <w:rPr>
          <w:rFonts w:ascii="宋体" w:hAnsi="宋体" w:cs="宋体"/>
          <w:color w:val="000000"/>
          <w:szCs w:val="21"/>
        </w:rPr>
      </w:pPr>
      <w:r>
        <w:rPr>
          <w:rFonts w:ascii="宋体" w:hAnsi="宋体" w:cs="宋体" w:hint="eastAsia"/>
          <w:color w:val="000000"/>
          <w:szCs w:val="21"/>
        </w:rPr>
        <w:t>22.2.1、谈判响应人未按要求参加开标会、未按要求出示原件供现场查验或经查验不合格的、谈判响应文件未成功</w:t>
      </w:r>
      <w:r w:rsidR="003E75FA">
        <w:rPr>
          <w:rFonts w:ascii="宋体" w:hAnsi="宋体" w:cs="宋体" w:hint="eastAsia"/>
          <w:color w:val="000000"/>
          <w:szCs w:val="21"/>
        </w:rPr>
        <w:t>提交到</w:t>
      </w:r>
      <w:r>
        <w:rPr>
          <w:rFonts w:ascii="宋体" w:hAnsi="宋体" w:cs="宋体" w:hint="eastAsia"/>
          <w:color w:val="000000"/>
          <w:szCs w:val="21"/>
        </w:rPr>
        <w:t>开评标</w:t>
      </w:r>
      <w:r w:rsidR="003E75FA">
        <w:rPr>
          <w:rFonts w:ascii="宋体" w:hAnsi="宋体" w:cs="宋体" w:hint="eastAsia"/>
          <w:color w:val="000000"/>
          <w:szCs w:val="21"/>
        </w:rPr>
        <w:t>现场</w:t>
      </w:r>
      <w:r>
        <w:rPr>
          <w:rFonts w:ascii="宋体" w:hAnsi="宋体" w:cs="宋体" w:hint="eastAsia"/>
          <w:color w:val="000000"/>
          <w:szCs w:val="21"/>
        </w:rPr>
        <w:t>的；</w:t>
      </w:r>
    </w:p>
    <w:p w14:paraId="47477605"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22.2.2</w:t>
      </w:r>
      <w:r>
        <w:rPr>
          <w:rFonts w:ascii="宋体" w:hAnsi="宋体" w:cs="宋体" w:hint="eastAsia"/>
          <w:color w:val="000000"/>
        </w:rPr>
        <w:t>谈判响应文件封面、谈判响应函、货物报价表（首轮）、最终报价表、技术参数响应表</w:t>
      </w:r>
      <w:r>
        <w:rPr>
          <w:rFonts w:ascii="宋体" w:hAnsi="宋体" w:cs="宋体" w:hint="eastAsia"/>
          <w:color w:val="000000"/>
          <w:szCs w:val="21"/>
        </w:rPr>
        <w:t xml:space="preserve">不符合谈判文件要求拒绝补齐签字或拒绝承诺在合同签订前加盖印章的； </w:t>
      </w:r>
    </w:p>
    <w:p w14:paraId="1B878BBD" w14:textId="77777777" w:rsidR="00112264" w:rsidRDefault="00AC4ADA">
      <w:pPr>
        <w:widowControl/>
        <w:spacing w:line="360" w:lineRule="auto"/>
        <w:ind w:firstLineChars="200" w:firstLine="420"/>
        <w:jc w:val="left"/>
        <w:rPr>
          <w:rFonts w:ascii="宋体" w:hAnsi="宋体" w:cs="宋体"/>
          <w:color w:val="000000"/>
          <w:szCs w:val="21"/>
        </w:rPr>
      </w:pPr>
      <w:r>
        <w:rPr>
          <w:rFonts w:ascii="宋体" w:hAnsi="宋体" w:cs="宋体" w:hint="eastAsia"/>
          <w:color w:val="000000"/>
          <w:szCs w:val="21"/>
        </w:rPr>
        <w:t>22.2.3、谈判响应人未按竞争性谈判文件要求提交谈判响应保证金的；</w:t>
      </w:r>
    </w:p>
    <w:p w14:paraId="3A08970B" w14:textId="77777777" w:rsidR="00112264" w:rsidRDefault="00AC4ADA">
      <w:pPr>
        <w:widowControl/>
        <w:spacing w:line="360" w:lineRule="auto"/>
        <w:ind w:firstLineChars="200" w:firstLine="420"/>
        <w:jc w:val="left"/>
        <w:rPr>
          <w:rFonts w:ascii="宋体" w:hAnsi="宋体" w:cs="宋体"/>
          <w:color w:val="000000"/>
          <w:szCs w:val="21"/>
        </w:rPr>
      </w:pPr>
      <w:r>
        <w:rPr>
          <w:rFonts w:ascii="宋体" w:hAnsi="宋体" w:cs="宋体" w:hint="eastAsia"/>
          <w:color w:val="000000"/>
          <w:szCs w:val="21"/>
        </w:rPr>
        <w:t>22.2.4、谈判响应报价高于谈判最高限价的；</w:t>
      </w:r>
    </w:p>
    <w:p w14:paraId="7697627A" w14:textId="77777777" w:rsidR="00112264" w:rsidRDefault="00AC4ADA">
      <w:pPr>
        <w:widowControl/>
        <w:spacing w:line="360" w:lineRule="auto"/>
        <w:ind w:firstLineChars="200" w:firstLine="420"/>
        <w:jc w:val="left"/>
        <w:rPr>
          <w:rFonts w:ascii="宋体" w:hAnsi="宋体" w:cs="宋体"/>
          <w:color w:val="000000"/>
          <w:szCs w:val="21"/>
        </w:rPr>
      </w:pPr>
      <w:r>
        <w:rPr>
          <w:rFonts w:ascii="宋体" w:hAnsi="宋体" w:cs="宋体" w:hint="eastAsia"/>
          <w:color w:val="000000"/>
          <w:szCs w:val="21"/>
        </w:rPr>
        <w:t>22.2.5、法律、法规及竞争性谈判文件约定的其它情形。</w:t>
      </w:r>
    </w:p>
    <w:p w14:paraId="28A9C839" w14:textId="77777777" w:rsidR="00112264" w:rsidRDefault="00AC4ADA">
      <w:pPr>
        <w:widowControl/>
        <w:spacing w:line="360" w:lineRule="auto"/>
        <w:ind w:firstLineChars="200" w:firstLine="420"/>
        <w:jc w:val="left"/>
        <w:rPr>
          <w:rFonts w:ascii="宋体" w:hAnsi="宋体" w:cs="宋体"/>
          <w:color w:val="000000"/>
          <w:szCs w:val="21"/>
        </w:rPr>
      </w:pPr>
      <w:r>
        <w:rPr>
          <w:rFonts w:ascii="宋体" w:hAnsi="宋体" w:cs="宋体" w:hint="eastAsia"/>
          <w:color w:val="000000"/>
          <w:szCs w:val="21"/>
        </w:rPr>
        <w:t>22.3、谈判响应人存在下列情形之一，经谈判小组评审后，认定为谈判响应无效：</w:t>
      </w:r>
    </w:p>
    <w:p w14:paraId="14730DBF" w14:textId="77777777" w:rsidR="00112264" w:rsidRDefault="00AC4ADA">
      <w:pPr>
        <w:widowControl/>
        <w:spacing w:line="360" w:lineRule="auto"/>
        <w:jc w:val="left"/>
        <w:rPr>
          <w:rFonts w:ascii="宋体" w:hAnsi="宋体" w:cs="宋体"/>
          <w:color w:val="000000"/>
          <w:szCs w:val="21"/>
        </w:rPr>
      </w:pPr>
      <w:r>
        <w:rPr>
          <w:rFonts w:ascii="宋体" w:hAnsi="宋体" w:cs="宋体" w:hint="eastAsia"/>
          <w:color w:val="000000"/>
          <w:szCs w:val="21"/>
        </w:rPr>
        <w:t xml:space="preserve">    (1)被责令停业且处于有效期内的；</w:t>
      </w:r>
    </w:p>
    <w:p w14:paraId="1CE32677" w14:textId="77777777" w:rsidR="00112264" w:rsidRDefault="00AC4ADA">
      <w:pPr>
        <w:widowControl/>
        <w:spacing w:line="360" w:lineRule="auto"/>
        <w:jc w:val="left"/>
        <w:rPr>
          <w:rFonts w:ascii="宋体" w:hAnsi="宋体" w:cs="宋体"/>
          <w:color w:val="000000"/>
          <w:szCs w:val="21"/>
        </w:rPr>
      </w:pPr>
      <w:r>
        <w:rPr>
          <w:rFonts w:ascii="宋体" w:hAnsi="宋体" w:cs="宋体" w:hint="eastAsia"/>
          <w:color w:val="000000"/>
          <w:szCs w:val="21"/>
        </w:rPr>
        <w:lastRenderedPageBreak/>
        <w:t xml:space="preserve">    (2)被安庆市行政区域内公共资源交易监管部门限制投标资格且处于有效期内；</w:t>
      </w:r>
    </w:p>
    <w:p w14:paraId="5147610C" w14:textId="77777777" w:rsidR="00112264" w:rsidRDefault="00AC4ADA">
      <w:pPr>
        <w:widowControl/>
        <w:spacing w:line="360" w:lineRule="auto"/>
        <w:jc w:val="left"/>
        <w:rPr>
          <w:rFonts w:ascii="宋体" w:hAnsi="宋体" w:cs="宋体"/>
          <w:color w:val="000000"/>
          <w:szCs w:val="21"/>
        </w:rPr>
      </w:pPr>
      <w:r>
        <w:rPr>
          <w:rFonts w:ascii="宋体" w:hAnsi="宋体" w:cs="宋体" w:hint="eastAsia"/>
          <w:color w:val="000000"/>
          <w:szCs w:val="21"/>
        </w:rPr>
        <w:t xml:space="preserve">    (3)财产被接管或冻结可能影响本项目正常实施的；</w:t>
      </w:r>
    </w:p>
    <w:p w14:paraId="3A62DD94" w14:textId="77777777" w:rsidR="00112264" w:rsidRDefault="00AC4ADA">
      <w:pPr>
        <w:widowControl/>
        <w:spacing w:line="360" w:lineRule="auto"/>
        <w:ind w:firstLine="420"/>
        <w:jc w:val="left"/>
        <w:rPr>
          <w:rFonts w:ascii="宋体" w:hAnsi="宋体" w:cs="宋体"/>
          <w:color w:val="000000"/>
          <w:szCs w:val="21"/>
        </w:rPr>
      </w:pPr>
      <w:r>
        <w:rPr>
          <w:rFonts w:ascii="宋体" w:hAnsi="宋体" w:cs="宋体" w:hint="eastAsia"/>
          <w:color w:val="000000"/>
          <w:szCs w:val="21"/>
        </w:rPr>
        <w:t>(4)法律、法规规定及竞争性谈判文件约定的其他情形。</w:t>
      </w:r>
    </w:p>
    <w:p w14:paraId="7DDB56E5" w14:textId="77777777" w:rsidR="00112264" w:rsidRDefault="00AC4ADA">
      <w:pPr>
        <w:widowControl/>
        <w:spacing w:line="500" w:lineRule="exact"/>
        <w:ind w:firstLine="420"/>
        <w:jc w:val="left"/>
        <w:rPr>
          <w:rFonts w:ascii="宋体" w:hAnsi="宋体" w:cs="宋体"/>
          <w:color w:val="000000"/>
          <w:szCs w:val="21"/>
        </w:rPr>
      </w:pPr>
      <w:r>
        <w:rPr>
          <w:rFonts w:ascii="宋体" w:hAnsi="宋体"/>
          <w:szCs w:val="21"/>
        </w:rPr>
        <w:t>22.4 各级人民政府财政部门依法对参加政府采购活动的供应商</w:t>
      </w:r>
      <w:proofErr w:type="gramStart"/>
      <w:r>
        <w:rPr>
          <w:rFonts w:ascii="宋体" w:hAnsi="宋体"/>
          <w:szCs w:val="21"/>
        </w:rPr>
        <w:t>作出</w:t>
      </w:r>
      <w:proofErr w:type="gramEnd"/>
      <w:r>
        <w:rPr>
          <w:rFonts w:ascii="宋体" w:hAnsi="宋体"/>
          <w:szCs w:val="21"/>
        </w:rPr>
        <w:t>的禁止参加政府采购活动等行政处罚决定在全国范围内生效。</w:t>
      </w:r>
      <w:r>
        <w:rPr>
          <w:rFonts w:ascii="宋体" w:hAnsi="宋体" w:hint="eastAsia"/>
          <w:szCs w:val="21"/>
        </w:rPr>
        <w:t>谈判响应人受到</w:t>
      </w:r>
      <w:r>
        <w:rPr>
          <w:rFonts w:ascii="宋体" w:hAnsi="宋体"/>
          <w:szCs w:val="21"/>
        </w:rPr>
        <w:t>财政部门依法</w:t>
      </w:r>
      <w:proofErr w:type="gramStart"/>
      <w:r>
        <w:rPr>
          <w:rFonts w:ascii="宋体" w:hAnsi="宋体" w:hint="eastAsia"/>
          <w:szCs w:val="21"/>
        </w:rPr>
        <w:t>作出</w:t>
      </w:r>
      <w:proofErr w:type="gramEnd"/>
      <w:r>
        <w:rPr>
          <w:rFonts w:ascii="宋体" w:hAnsi="宋体" w:hint="eastAsia"/>
          <w:szCs w:val="21"/>
        </w:rPr>
        <w:t>的</w:t>
      </w:r>
      <w:r>
        <w:rPr>
          <w:rFonts w:ascii="宋体" w:hAnsi="宋体"/>
          <w:szCs w:val="21"/>
        </w:rPr>
        <w:t>禁止参加政府采购活动</w:t>
      </w:r>
      <w:r>
        <w:rPr>
          <w:rFonts w:ascii="宋体" w:hAnsi="宋体" w:hint="eastAsia"/>
          <w:szCs w:val="21"/>
        </w:rPr>
        <w:t>且在有效期内的</w:t>
      </w:r>
      <w:r>
        <w:rPr>
          <w:rFonts w:ascii="宋体" w:hAnsi="宋体"/>
          <w:szCs w:val="21"/>
        </w:rPr>
        <w:t>行政处罚</w:t>
      </w:r>
      <w:r>
        <w:rPr>
          <w:rFonts w:ascii="宋体" w:hAnsi="宋体" w:hint="eastAsia"/>
          <w:szCs w:val="21"/>
        </w:rPr>
        <w:t>，其谈判响应无效。</w:t>
      </w:r>
    </w:p>
    <w:p w14:paraId="62A1911E" w14:textId="77777777" w:rsidR="00112264" w:rsidRDefault="00AC4ADA">
      <w:pPr>
        <w:pStyle w:val="3"/>
        <w:spacing w:line="360" w:lineRule="auto"/>
        <w:ind w:firstLineChars="196" w:firstLine="472"/>
        <w:rPr>
          <w:rFonts w:hAnsi="宋体" w:cs="宋体"/>
          <w:color w:val="000000"/>
        </w:rPr>
      </w:pPr>
      <w:bookmarkStart w:id="50" w:name="_Toc28310"/>
      <w:bookmarkStart w:id="51" w:name="_Toc111540414"/>
      <w:r>
        <w:rPr>
          <w:rFonts w:hAnsi="宋体" w:cs="宋体" w:hint="eastAsia"/>
          <w:color w:val="000000"/>
        </w:rPr>
        <w:t>六、</w:t>
      </w:r>
      <w:bookmarkEnd w:id="50"/>
      <w:r>
        <w:rPr>
          <w:rFonts w:hAnsi="宋体" w:cs="宋体" w:hint="eastAsia"/>
          <w:color w:val="000000"/>
        </w:rPr>
        <w:t>谈判</w:t>
      </w:r>
      <w:bookmarkEnd w:id="51"/>
    </w:p>
    <w:p w14:paraId="6B490489" w14:textId="77777777" w:rsidR="00112264" w:rsidRDefault="00AC4ADA">
      <w:pPr>
        <w:widowControl/>
        <w:spacing w:line="360" w:lineRule="auto"/>
        <w:jc w:val="left"/>
        <w:rPr>
          <w:rFonts w:ascii="宋体" w:hAnsi="宋体" w:cs="宋体"/>
          <w:color w:val="000000"/>
          <w:szCs w:val="21"/>
        </w:rPr>
      </w:pPr>
      <w:r>
        <w:rPr>
          <w:rFonts w:ascii="宋体" w:hAnsi="宋体" w:cs="宋体" w:hint="eastAsia"/>
          <w:b/>
          <w:bCs/>
          <w:color w:val="000000"/>
          <w:szCs w:val="21"/>
        </w:rPr>
        <w:t xml:space="preserve">    23、谈判小组</w:t>
      </w:r>
      <w:r>
        <w:rPr>
          <w:rFonts w:ascii="宋体" w:hAnsi="宋体" w:cs="宋体" w:hint="eastAsia"/>
          <w:color w:val="000000"/>
          <w:szCs w:val="21"/>
        </w:rPr>
        <w:t>：谈判小组依法组建，其中采购人代表1人。采购人代表不得担任谈判小组组长。评审由谈判小组进行，谈判小组应坚持公正、公平、诚实守信、实事求是、独立评审的原则。</w:t>
      </w:r>
    </w:p>
    <w:p w14:paraId="6B3FF766" w14:textId="77777777" w:rsidR="00112264" w:rsidRDefault="00AC4ADA">
      <w:pPr>
        <w:spacing w:line="360" w:lineRule="auto"/>
        <w:ind w:firstLineChars="200" w:firstLine="422"/>
        <w:rPr>
          <w:rFonts w:ascii="宋体" w:hAnsi="宋体" w:cs="宋体"/>
          <w:b/>
          <w:color w:val="000000"/>
          <w:szCs w:val="21"/>
        </w:rPr>
      </w:pPr>
      <w:r>
        <w:rPr>
          <w:rFonts w:ascii="宋体" w:hAnsi="宋体" w:cs="宋体" w:hint="eastAsia"/>
          <w:b/>
          <w:color w:val="000000"/>
          <w:szCs w:val="21"/>
        </w:rPr>
        <w:t>24、评审方法：</w:t>
      </w:r>
      <w:r>
        <w:rPr>
          <w:rFonts w:ascii="宋体" w:hAnsi="宋体" w:cs="宋体" w:hint="eastAsia"/>
          <w:color w:val="000000"/>
          <w:szCs w:val="21"/>
        </w:rPr>
        <w:t>本次谈判采用符合性评审的有效最低价评审方法。</w:t>
      </w:r>
    </w:p>
    <w:p w14:paraId="1002F92C" w14:textId="77777777" w:rsidR="00112264" w:rsidRDefault="00AC4ADA">
      <w:pPr>
        <w:spacing w:line="360" w:lineRule="auto"/>
        <w:ind w:firstLineChars="200" w:firstLine="422"/>
        <w:rPr>
          <w:rFonts w:ascii="宋体" w:hAnsi="宋体" w:cs="宋体"/>
          <w:b/>
          <w:bCs/>
          <w:color w:val="000000"/>
          <w:szCs w:val="21"/>
        </w:rPr>
      </w:pPr>
      <w:r>
        <w:rPr>
          <w:rFonts w:ascii="宋体" w:hAnsi="宋体" w:cs="宋体" w:hint="eastAsia"/>
          <w:b/>
          <w:bCs/>
          <w:color w:val="000000"/>
          <w:szCs w:val="21"/>
        </w:rPr>
        <w:t>25、评审程序</w:t>
      </w:r>
      <w:r>
        <w:rPr>
          <w:rFonts w:ascii="宋体" w:hAnsi="宋体" w:cs="宋体" w:hint="eastAsia"/>
          <w:color w:val="000000"/>
          <w:szCs w:val="21"/>
        </w:rPr>
        <w:t>：评审按照谈判响应文件符合性审查、报价评审、澄清有关问题、失信核查和确定成交候选人排序进行评审。</w:t>
      </w:r>
      <w:r>
        <w:rPr>
          <w:rFonts w:ascii="宋体" w:hAnsi="宋体" w:cs="宋体" w:hint="eastAsia"/>
          <w:b/>
          <w:bCs/>
          <w:color w:val="000000"/>
          <w:szCs w:val="21"/>
        </w:rPr>
        <w:t>如有任一项未通过的则不进入下一项评审。</w:t>
      </w:r>
    </w:p>
    <w:p w14:paraId="5D1DBCDD" w14:textId="77777777" w:rsidR="00112264" w:rsidRDefault="00AC4ADA">
      <w:pPr>
        <w:widowControl/>
        <w:spacing w:line="360" w:lineRule="auto"/>
        <w:ind w:firstLineChars="200" w:firstLine="420"/>
        <w:jc w:val="left"/>
        <w:rPr>
          <w:rFonts w:ascii="宋体" w:hAnsi="宋体" w:cs="宋体"/>
          <w:color w:val="000000"/>
          <w:szCs w:val="21"/>
        </w:rPr>
      </w:pPr>
      <w:r>
        <w:rPr>
          <w:rFonts w:ascii="宋体" w:hAnsi="宋体" w:cs="宋体" w:hint="eastAsia"/>
          <w:color w:val="000000"/>
          <w:szCs w:val="21"/>
        </w:rPr>
        <w:t>25.1、谈判响应文件符合性审查，包括但不限于以下内容：</w:t>
      </w:r>
    </w:p>
    <w:p w14:paraId="58E346BF" w14:textId="77777777" w:rsidR="00112264" w:rsidRDefault="00AC4ADA">
      <w:pPr>
        <w:widowControl/>
        <w:spacing w:line="360" w:lineRule="auto"/>
        <w:jc w:val="left"/>
        <w:rPr>
          <w:rFonts w:ascii="宋体" w:hAnsi="宋体" w:cs="宋体"/>
          <w:color w:val="000000"/>
          <w:szCs w:val="21"/>
        </w:rPr>
      </w:pPr>
      <w:r>
        <w:rPr>
          <w:rFonts w:ascii="宋体" w:hAnsi="宋体" w:cs="宋体" w:hint="eastAsia"/>
          <w:color w:val="000000"/>
          <w:szCs w:val="21"/>
        </w:rPr>
        <w:t xml:space="preserve">    （1）谈判响应人资格是否符合竞争性谈判文件要求；</w:t>
      </w:r>
    </w:p>
    <w:p w14:paraId="221DECC6" w14:textId="77777777" w:rsidR="00112264" w:rsidRDefault="00AC4ADA">
      <w:pPr>
        <w:widowControl/>
        <w:spacing w:line="360" w:lineRule="auto"/>
        <w:ind w:firstLine="420"/>
        <w:jc w:val="left"/>
        <w:rPr>
          <w:rFonts w:ascii="宋体" w:hAnsi="宋体" w:cs="宋体"/>
          <w:color w:val="000000"/>
          <w:szCs w:val="21"/>
        </w:rPr>
      </w:pPr>
      <w:r>
        <w:rPr>
          <w:rFonts w:ascii="宋体" w:hAnsi="宋体" w:cs="宋体" w:hint="eastAsia"/>
          <w:color w:val="000000"/>
          <w:szCs w:val="21"/>
        </w:rPr>
        <w:t>（2）谈判响应文件是否按竞争性谈判文件的要求进行编制、盖章和标记；</w:t>
      </w:r>
    </w:p>
    <w:p w14:paraId="7111242B" w14:textId="77777777" w:rsidR="00112264" w:rsidRDefault="00AC4ADA">
      <w:pPr>
        <w:widowControl/>
        <w:spacing w:line="360" w:lineRule="auto"/>
        <w:ind w:firstLine="420"/>
        <w:jc w:val="left"/>
        <w:rPr>
          <w:rFonts w:ascii="宋体" w:hAnsi="宋体" w:cs="宋体"/>
          <w:color w:val="000000"/>
          <w:szCs w:val="21"/>
        </w:rPr>
      </w:pPr>
      <w:r>
        <w:rPr>
          <w:rFonts w:ascii="宋体" w:hAnsi="宋体" w:cs="宋体" w:hint="eastAsia"/>
          <w:color w:val="000000"/>
          <w:szCs w:val="21"/>
        </w:rPr>
        <w:t>（3）竞争性谈判文件要求提交的各种资格证明文件是否真实、完整、合法、有效；</w:t>
      </w:r>
    </w:p>
    <w:p w14:paraId="39A58753" w14:textId="02C66EE6" w:rsidR="00112264" w:rsidRDefault="00AC4ADA">
      <w:pPr>
        <w:widowControl/>
        <w:spacing w:line="360" w:lineRule="auto"/>
        <w:ind w:firstLine="420"/>
        <w:jc w:val="left"/>
        <w:rPr>
          <w:rFonts w:ascii="宋体" w:hAnsi="宋体" w:cs="宋体"/>
          <w:color w:val="000000"/>
          <w:szCs w:val="21"/>
        </w:rPr>
      </w:pPr>
      <w:r>
        <w:rPr>
          <w:rFonts w:ascii="宋体" w:hAnsi="宋体" w:hint="eastAsia"/>
          <w:color w:val="000000"/>
          <w:szCs w:val="21"/>
        </w:rPr>
        <w:t>（4）谈判响应文件</w:t>
      </w:r>
      <w:r w:rsidR="003E75FA">
        <w:rPr>
          <w:rFonts w:ascii="宋体" w:hAnsi="宋体" w:hint="eastAsia"/>
          <w:color w:val="000000"/>
          <w:szCs w:val="21"/>
        </w:rPr>
        <w:t>内容不</w:t>
      </w:r>
      <w:r>
        <w:rPr>
          <w:rFonts w:ascii="宋体" w:hAnsi="宋体" w:hint="eastAsia"/>
          <w:color w:val="000000"/>
          <w:szCs w:val="21"/>
        </w:rPr>
        <w:t>一致的将不予通过；</w:t>
      </w:r>
    </w:p>
    <w:p w14:paraId="1E453ED1" w14:textId="77777777" w:rsidR="00112264" w:rsidRDefault="00AC4ADA">
      <w:pPr>
        <w:widowControl/>
        <w:spacing w:line="360" w:lineRule="auto"/>
        <w:jc w:val="left"/>
        <w:rPr>
          <w:rFonts w:ascii="宋体" w:hAnsi="宋体" w:cs="宋体"/>
          <w:color w:val="000000"/>
          <w:szCs w:val="21"/>
        </w:rPr>
      </w:pPr>
      <w:r>
        <w:rPr>
          <w:rFonts w:ascii="宋体" w:hAnsi="宋体" w:cs="宋体" w:hint="eastAsia"/>
          <w:color w:val="000000"/>
          <w:szCs w:val="21"/>
        </w:rPr>
        <w:t xml:space="preserve">    （5）所提供的货物是否有缺少；</w:t>
      </w:r>
    </w:p>
    <w:p w14:paraId="61878C39" w14:textId="77777777" w:rsidR="00112264" w:rsidRDefault="00AC4ADA">
      <w:pPr>
        <w:widowControl/>
        <w:spacing w:line="360" w:lineRule="auto"/>
        <w:jc w:val="left"/>
        <w:rPr>
          <w:rFonts w:ascii="宋体" w:hAnsi="宋体" w:cs="宋体"/>
          <w:color w:val="000000"/>
          <w:szCs w:val="21"/>
        </w:rPr>
      </w:pPr>
      <w:r>
        <w:rPr>
          <w:rFonts w:ascii="宋体" w:hAnsi="宋体" w:cs="宋体" w:hint="eastAsia"/>
          <w:color w:val="000000"/>
          <w:szCs w:val="21"/>
        </w:rPr>
        <w:t xml:space="preserve">    （6）谈判响应技术参数是否</w:t>
      </w:r>
      <w:proofErr w:type="gramStart"/>
      <w:r>
        <w:rPr>
          <w:rFonts w:ascii="宋体" w:hAnsi="宋体" w:cs="宋体" w:hint="eastAsia"/>
          <w:color w:val="000000"/>
          <w:szCs w:val="21"/>
        </w:rPr>
        <w:t>完全响应</w:t>
      </w:r>
      <w:proofErr w:type="gramEnd"/>
      <w:r>
        <w:rPr>
          <w:rFonts w:ascii="宋体" w:hAnsi="宋体" w:cs="宋体" w:hint="eastAsia"/>
          <w:color w:val="000000"/>
          <w:szCs w:val="21"/>
        </w:rPr>
        <w:t>或优于竞争性谈判文件要求；</w:t>
      </w:r>
    </w:p>
    <w:p w14:paraId="281B5EAB" w14:textId="77777777" w:rsidR="00112264" w:rsidRDefault="00AC4ADA">
      <w:pPr>
        <w:widowControl/>
        <w:spacing w:line="360" w:lineRule="auto"/>
        <w:jc w:val="left"/>
        <w:rPr>
          <w:rFonts w:ascii="宋体" w:hAnsi="宋体" w:cs="宋体"/>
          <w:color w:val="000000"/>
          <w:szCs w:val="21"/>
        </w:rPr>
      </w:pPr>
      <w:r>
        <w:rPr>
          <w:rFonts w:ascii="宋体" w:hAnsi="宋体" w:cs="宋体" w:hint="eastAsia"/>
          <w:color w:val="000000"/>
          <w:szCs w:val="21"/>
        </w:rPr>
        <w:t xml:space="preserve">    （7）供货及技术方案是否完整、可行且</w:t>
      </w:r>
      <w:proofErr w:type="gramStart"/>
      <w:r>
        <w:rPr>
          <w:rFonts w:ascii="宋体" w:hAnsi="宋体" w:cs="宋体" w:hint="eastAsia"/>
          <w:color w:val="000000"/>
          <w:szCs w:val="21"/>
        </w:rPr>
        <w:t>完全响应</w:t>
      </w:r>
      <w:proofErr w:type="gramEnd"/>
      <w:r>
        <w:rPr>
          <w:rFonts w:ascii="宋体" w:hAnsi="宋体" w:cs="宋体" w:hint="eastAsia"/>
          <w:color w:val="000000"/>
          <w:szCs w:val="21"/>
        </w:rPr>
        <w:t>或优于竞争性谈判文件要求；</w:t>
      </w:r>
    </w:p>
    <w:p w14:paraId="3D0B988B" w14:textId="77777777" w:rsidR="00112264" w:rsidRDefault="00AC4ADA">
      <w:pPr>
        <w:widowControl/>
        <w:spacing w:line="360" w:lineRule="auto"/>
        <w:jc w:val="left"/>
        <w:rPr>
          <w:rFonts w:ascii="宋体" w:hAnsi="宋体" w:cs="宋体"/>
          <w:color w:val="000000"/>
          <w:szCs w:val="21"/>
        </w:rPr>
      </w:pPr>
      <w:r>
        <w:rPr>
          <w:rFonts w:ascii="宋体" w:hAnsi="宋体" w:cs="宋体" w:hint="eastAsia"/>
          <w:color w:val="000000"/>
          <w:szCs w:val="21"/>
        </w:rPr>
        <w:t xml:space="preserve">    （8）谈判响应文件对法律、法规和竞争性谈判文件其他明确要求的符合性；</w:t>
      </w:r>
    </w:p>
    <w:p w14:paraId="00E7DED9" w14:textId="77777777" w:rsidR="00112264" w:rsidRDefault="00AC4ADA">
      <w:pPr>
        <w:widowControl/>
        <w:spacing w:line="360" w:lineRule="auto"/>
        <w:jc w:val="left"/>
        <w:rPr>
          <w:rFonts w:ascii="宋体" w:hAnsi="宋体" w:cs="宋体"/>
          <w:color w:val="000000"/>
          <w:szCs w:val="21"/>
        </w:rPr>
      </w:pPr>
      <w:r>
        <w:rPr>
          <w:rFonts w:ascii="宋体" w:hAnsi="宋体" w:cs="宋体" w:hint="eastAsia"/>
          <w:color w:val="000000"/>
          <w:szCs w:val="21"/>
        </w:rPr>
        <w:t xml:space="preserve">    （9）联合体谈判响应是否提交联合体谈判响应协议书，且联合体协议书中是否明确牵头单位；</w:t>
      </w:r>
    </w:p>
    <w:p w14:paraId="5A5CCFD8" w14:textId="77777777" w:rsidR="00112264" w:rsidRDefault="00AC4ADA">
      <w:pPr>
        <w:widowControl/>
        <w:spacing w:line="360" w:lineRule="auto"/>
        <w:ind w:firstLine="420"/>
        <w:jc w:val="left"/>
        <w:rPr>
          <w:rFonts w:ascii="宋体" w:hAnsi="宋体" w:cs="宋体"/>
          <w:color w:val="000000"/>
          <w:szCs w:val="21"/>
        </w:rPr>
      </w:pPr>
      <w:r>
        <w:rPr>
          <w:rFonts w:ascii="宋体" w:hAnsi="宋体" w:cs="宋体" w:hint="eastAsia"/>
          <w:color w:val="000000"/>
          <w:szCs w:val="21"/>
        </w:rPr>
        <w:t>（10）谈判响应文件是否附有采购人不能接受的条件；</w:t>
      </w:r>
    </w:p>
    <w:p w14:paraId="359E8755" w14:textId="77777777" w:rsidR="00112264" w:rsidRDefault="00AC4ADA">
      <w:pPr>
        <w:widowControl/>
        <w:spacing w:line="360" w:lineRule="auto"/>
        <w:ind w:leftChars="200" w:left="1050" w:hangingChars="300" w:hanging="630"/>
        <w:jc w:val="lef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w:t>
      </w:r>
      <w:r>
        <w:rPr>
          <w:rFonts w:ascii="宋体" w:hAnsi="宋体" w:cs="宋体" w:hint="eastAsia"/>
          <w:color w:val="000000"/>
          <w:szCs w:val="21"/>
        </w:rPr>
        <w:t>）</w:t>
      </w:r>
      <w:r>
        <w:rPr>
          <w:rFonts w:ascii="宋体" w:hAnsi="宋体" w:hint="eastAsia"/>
          <w:szCs w:val="21"/>
        </w:rPr>
        <w:t>若谈判响应人须知前附表中写明专门面向中小企业采购的，如谈判响应人提供的货物非中小企业制造的，其谈判响应将被认定为响应无效。</w:t>
      </w:r>
    </w:p>
    <w:p w14:paraId="1DBAA278" w14:textId="77777777" w:rsidR="00112264" w:rsidRDefault="00AC4ADA">
      <w:pPr>
        <w:widowControl/>
        <w:spacing w:line="360" w:lineRule="auto"/>
        <w:ind w:firstLine="405"/>
        <w:jc w:val="lef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r>
        <w:rPr>
          <w:rFonts w:ascii="宋体" w:hAnsi="宋体" w:cs="宋体" w:hint="eastAsia"/>
          <w:color w:val="000000"/>
          <w:szCs w:val="21"/>
        </w:rPr>
        <w:t>）谈判响应文件是否存在竞争性谈判文件中约定的无效谈判响应文件的其他情形；</w:t>
      </w:r>
    </w:p>
    <w:p w14:paraId="1BF7A03A" w14:textId="77777777" w:rsidR="00112264" w:rsidRDefault="00AC4ADA">
      <w:pPr>
        <w:widowControl/>
        <w:spacing w:line="500" w:lineRule="exact"/>
        <w:ind w:firstLine="405"/>
        <w:jc w:val="lef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3</w:t>
      </w:r>
      <w:r>
        <w:rPr>
          <w:rFonts w:ascii="宋体" w:hAnsi="宋体" w:cs="宋体" w:hint="eastAsia"/>
          <w:color w:val="000000"/>
          <w:szCs w:val="21"/>
        </w:rPr>
        <w:t>）谈判响应文件是否符合竞争性谈判文件的要求。</w:t>
      </w:r>
    </w:p>
    <w:p w14:paraId="05CA8141" w14:textId="77777777" w:rsidR="00112264" w:rsidRDefault="00AC4ADA">
      <w:pPr>
        <w:widowControl/>
        <w:spacing w:line="500" w:lineRule="exact"/>
        <w:ind w:firstLineChars="200" w:firstLine="420"/>
        <w:jc w:val="left"/>
        <w:rPr>
          <w:rFonts w:ascii="宋体" w:hAnsi="宋体" w:cs="宋体"/>
          <w:b/>
          <w:color w:val="000000"/>
          <w:szCs w:val="21"/>
        </w:rPr>
      </w:pPr>
      <w:r>
        <w:rPr>
          <w:rFonts w:ascii="宋体" w:hAnsi="宋体" w:cs="宋体" w:hint="eastAsia"/>
          <w:color w:val="000000"/>
          <w:szCs w:val="21"/>
        </w:rPr>
        <w:t>25.2、</w:t>
      </w:r>
      <w:r>
        <w:rPr>
          <w:rFonts w:ascii="宋体" w:hAnsi="宋体" w:cs="宋体" w:hint="eastAsia"/>
          <w:b/>
          <w:color w:val="000000"/>
          <w:szCs w:val="21"/>
        </w:rPr>
        <w:t>谈判文件所有要求在谈判响应文件中提供复印件或影印件的，若在谈判响应文件中未提供响应复印件或影印件，</w:t>
      </w:r>
      <w:proofErr w:type="gramStart"/>
      <w:r>
        <w:rPr>
          <w:rFonts w:ascii="宋体" w:hAnsi="宋体" w:cs="宋体" w:hint="eastAsia"/>
          <w:b/>
          <w:color w:val="000000"/>
          <w:szCs w:val="21"/>
        </w:rPr>
        <w:t>由成交人</w:t>
      </w:r>
      <w:proofErr w:type="gramEnd"/>
      <w:r>
        <w:rPr>
          <w:rFonts w:ascii="宋体" w:hAnsi="宋体" w:cs="宋体" w:hint="eastAsia"/>
          <w:b/>
          <w:color w:val="000000"/>
          <w:szCs w:val="21"/>
        </w:rPr>
        <w:t>在签订合同前提交给采购人，否则视为成交人自动放弃成交资格。</w:t>
      </w:r>
    </w:p>
    <w:p w14:paraId="44CD4639" w14:textId="77777777" w:rsidR="00112264" w:rsidRDefault="00AC4ADA">
      <w:pPr>
        <w:widowControl/>
        <w:spacing w:line="500" w:lineRule="exact"/>
        <w:ind w:firstLineChars="200" w:firstLine="422"/>
        <w:jc w:val="left"/>
        <w:rPr>
          <w:rFonts w:ascii="宋体" w:hAnsi="宋体" w:cs="宋体"/>
          <w:b/>
          <w:color w:val="000000"/>
          <w:szCs w:val="21"/>
        </w:rPr>
      </w:pPr>
      <w:r>
        <w:rPr>
          <w:rFonts w:ascii="宋体" w:hAnsi="宋体" w:cs="宋体" w:hint="eastAsia"/>
          <w:b/>
          <w:color w:val="000000"/>
          <w:szCs w:val="21"/>
        </w:rPr>
        <w:lastRenderedPageBreak/>
        <w:t>25.3、谈判响应人须对提供资料、发票等证明材料的真实性负责，若所提供的资料为虚假的，视为虚假响应。</w:t>
      </w:r>
    </w:p>
    <w:p w14:paraId="120BC79C" w14:textId="77777777" w:rsidR="00112264" w:rsidRDefault="00AC4ADA">
      <w:pPr>
        <w:widowControl/>
        <w:spacing w:line="360" w:lineRule="auto"/>
        <w:ind w:firstLineChars="200" w:firstLine="420"/>
        <w:jc w:val="left"/>
        <w:rPr>
          <w:rFonts w:ascii="宋体" w:hAnsi="宋体" w:cs="宋体"/>
          <w:b/>
          <w:color w:val="000000"/>
          <w:szCs w:val="21"/>
        </w:rPr>
      </w:pPr>
      <w:r>
        <w:rPr>
          <w:rFonts w:ascii="宋体" w:hAnsi="宋体" w:cs="宋体" w:hint="eastAsia"/>
          <w:color w:val="000000"/>
          <w:szCs w:val="21"/>
        </w:rPr>
        <w:t>25.4、报价评审：谈判响应报价不得超过谈判最高限价，否则报价评审不通过。报价中包含单价与总价的，应审核总价金额与按单价汇总金额是否一致</w:t>
      </w:r>
      <w:r>
        <w:rPr>
          <w:rFonts w:ascii="宋体" w:hAnsi="宋体" w:cs="宋体" w:hint="eastAsia"/>
          <w:b/>
          <w:color w:val="000000"/>
          <w:szCs w:val="21"/>
        </w:rPr>
        <w:t>。</w:t>
      </w:r>
    </w:p>
    <w:p w14:paraId="68F56969" w14:textId="77777777" w:rsidR="00112264" w:rsidRDefault="00AC4ADA">
      <w:pPr>
        <w:widowControl/>
        <w:spacing w:line="360" w:lineRule="auto"/>
        <w:ind w:firstLine="430"/>
        <w:jc w:val="left"/>
        <w:rPr>
          <w:rFonts w:ascii="宋体" w:hAnsi="宋体" w:cs="宋体"/>
          <w:color w:val="000000"/>
          <w:szCs w:val="21"/>
        </w:rPr>
      </w:pPr>
      <w:r>
        <w:rPr>
          <w:rFonts w:ascii="宋体" w:hAnsi="宋体" w:cs="宋体" w:hint="eastAsia"/>
          <w:color w:val="000000"/>
          <w:szCs w:val="21"/>
        </w:rPr>
        <w:t>25.5、谈判小组发现谈判响应人的报价或某些分项报价明显不合理或者低于成本，有可能影响商品质量和不能诚信履约的，应当要求其在30分钟内提供书面文件予以解释说明，并提交相关证明材料；否则，谈判小组可以取消该谈判响应人的成交候选资格，按顺序由排在后面的成交候选人递补，以此类推。</w:t>
      </w:r>
    </w:p>
    <w:p w14:paraId="29D9D4C3" w14:textId="77777777" w:rsidR="00112264" w:rsidRDefault="00AC4ADA">
      <w:pPr>
        <w:widowControl/>
        <w:spacing w:line="500" w:lineRule="exact"/>
        <w:ind w:firstLine="405"/>
        <w:jc w:val="left"/>
        <w:rPr>
          <w:rFonts w:ascii="宋体" w:hAnsi="宋体"/>
          <w:b/>
          <w:szCs w:val="21"/>
        </w:rPr>
      </w:pPr>
      <w:r>
        <w:rPr>
          <w:rFonts w:ascii="宋体" w:hAnsi="宋体" w:hint="eastAsia"/>
          <w:b/>
          <w:szCs w:val="21"/>
        </w:rPr>
        <w:t>谈判响应人响应报价与公布的预算价（或最高限价)相比降幅过小，或谈判响应人响应报价明显缺乏竞争性的，评标委员会可以否决所有谈判响应文件。</w:t>
      </w:r>
    </w:p>
    <w:p w14:paraId="24C3FABC" w14:textId="77777777" w:rsidR="00112264" w:rsidRDefault="00AC4ADA">
      <w:pPr>
        <w:widowControl/>
        <w:spacing w:line="360" w:lineRule="auto"/>
        <w:ind w:firstLine="420"/>
        <w:jc w:val="left"/>
        <w:rPr>
          <w:rFonts w:ascii="宋体" w:hAnsi="宋体" w:cs="宋体"/>
          <w:color w:val="000000"/>
          <w:szCs w:val="21"/>
        </w:rPr>
      </w:pPr>
      <w:r>
        <w:rPr>
          <w:rFonts w:ascii="宋体" w:hAnsi="宋体" w:cs="宋体" w:hint="eastAsia"/>
          <w:color w:val="000000"/>
          <w:szCs w:val="21"/>
        </w:rPr>
        <w:t>25.6、澄清有关问题：在评审期间，谈判小组有权以书面方式要求谈判响应人对其谈判响应文件中含义不明确、对同类问题表述不一致或者有明显文字和计算错误的内容作必要的澄清、说明或补正。谈判响应人澄清、说明或补正应在谈判小组规定的时间内以书面方式进行，并不得超出谈判响应文件范围或者改变谈判响应文件的实质性内容。澄清文件将作为谈判响应文件内容的一部分。</w:t>
      </w:r>
    </w:p>
    <w:p w14:paraId="0D76B320"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25.7、谈判。谈判小组与通过谈判响应文件符合性审查和报价评审的谈判响应人，就报价和谈判小组提出的其他要求进行谈判。</w:t>
      </w:r>
    </w:p>
    <w:p w14:paraId="1DC28847"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25.7.1</w:t>
      </w:r>
      <w:r>
        <w:rPr>
          <w:rFonts w:ascii="宋体" w:hAnsi="宋体" w:cs="宋体" w:hint="eastAsia"/>
          <w:b/>
          <w:color w:val="000000"/>
          <w:szCs w:val="21"/>
        </w:rPr>
        <w:t>谈判响应人对谈判文件中个别或部分条款或谈判小组提出的要求未</w:t>
      </w:r>
      <w:proofErr w:type="gramStart"/>
      <w:r>
        <w:rPr>
          <w:rFonts w:ascii="宋体" w:hAnsi="宋体" w:cs="宋体" w:hint="eastAsia"/>
          <w:b/>
          <w:color w:val="000000"/>
          <w:szCs w:val="21"/>
        </w:rPr>
        <w:t>作出</w:t>
      </w:r>
      <w:proofErr w:type="gramEnd"/>
      <w:r>
        <w:rPr>
          <w:rFonts w:ascii="宋体" w:hAnsi="宋体" w:cs="宋体" w:hint="eastAsia"/>
          <w:b/>
          <w:color w:val="000000"/>
          <w:szCs w:val="21"/>
        </w:rPr>
        <w:t>响应时，</w:t>
      </w:r>
      <w:proofErr w:type="gramStart"/>
      <w:r>
        <w:rPr>
          <w:rFonts w:ascii="宋体" w:hAnsi="宋体" w:cs="宋体" w:hint="eastAsia"/>
          <w:b/>
          <w:color w:val="000000"/>
          <w:szCs w:val="21"/>
        </w:rPr>
        <w:t>需谈判</w:t>
      </w:r>
      <w:proofErr w:type="gramEnd"/>
      <w:r>
        <w:rPr>
          <w:rFonts w:ascii="宋体" w:hAnsi="宋体" w:cs="宋体" w:hint="eastAsia"/>
          <w:b/>
          <w:color w:val="000000"/>
          <w:szCs w:val="21"/>
        </w:rPr>
        <w:t>响应人以书面形式向谈判小组提出，且</w:t>
      </w:r>
      <w:proofErr w:type="gramStart"/>
      <w:r>
        <w:rPr>
          <w:rFonts w:ascii="宋体" w:hAnsi="宋体" w:cs="宋体" w:hint="eastAsia"/>
          <w:b/>
          <w:color w:val="000000"/>
          <w:szCs w:val="21"/>
        </w:rPr>
        <w:t>需谈判</w:t>
      </w:r>
      <w:proofErr w:type="gramEnd"/>
      <w:r>
        <w:rPr>
          <w:rFonts w:ascii="宋体" w:hAnsi="宋体" w:cs="宋体" w:hint="eastAsia"/>
          <w:b/>
          <w:color w:val="000000"/>
          <w:szCs w:val="21"/>
        </w:rPr>
        <w:t>小组组长签字确认。未对谈判文件中个别或部分条款或谈判小组提出的要求</w:t>
      </w:r>
      <w:proofErr w:type="gramStart"/>
      <w:r>
        <w:rPr>
          <w:rFonts w:ascii="宋体" w:hAnsi="宋体" w:cs="宋体" w:hint="eastAsia"/>
          <w:b/>
          <w:color w:val="000000"/>
          <w:szCs w:val="21"/>
        </w:rPr>
        <w:t>作出</w:t>
      </w:r>
      <w:proofErr w:type="gramEnd"/>
      <w:r>
        <w:rPr>
          <w:rFonts w:ascii="宋体" w:hAnsi="宋体" w:cs="宋体" w:hint="eastAsia"/>
          <w:b/>
          <w:color w:val="000000"/>
          <w:szCs w:val="21"/>
        </w:rPr>
        <w:t>实质性响应的报价，有可能被拒绝</w:t>
      </w:r>
      <w:r>
        <w:rPr>
          <w:rFonts w:ascii="宋体" w:hAnsi="宋体" w:cs="宋体" w:hint="eastAsia"/>
          <w:color w:val="000000"/>
          <w:szCs w:val="21"/>
        </w:rPr>
        <w:t>。</w:t>
      </w:r>
    </w:p>
    <w:p w14:paraId="4AF2C15E" w14:textId="77777777" w:rsidR="00112264" w:rsidRDefault="00AC4ADA">
      <w:pPr>
        <w:spacing w:line="360" w:lineRule="auto"/>
        <w:ind w:firstLineChars="200" w:firstLine="420"/>
        <w:rPr>
          <w:rFonts w:ascii="宋体" w:hAnsi="宋体" w:cs="宋体"/>
          <w:b/>
          <w:color w:val="000000"/>
          <w:szCs w:val="21"/>
        </w:rPr>
      </w:pPr>
      <w:r>
        <w:rPr>
          <w:rFonts w:ascii="宋体" w:hAnsi="宋体" w:cs="宋体" w:hint="eastAsia"/>
          <w:color w:val="000000"/>
          <w:szCs w:val="21"/>
        </w:rPr>
        <w:t>25.7.2</w:t>
      </w:r>
      <w:r>
        <w:rPr>
          <w:rFonts w:ascii="宋体" w:hAnsi="宋体" w:cs="宋体" w:hint="eastAsia"/>
          <w:b/>
          <w:color w:val="000000"/>
          <w:szCs w:val="21"/>
        </w:rPr>
        <w:t>谈判响应人根据谈判小组要求进行最终报价，且最终报价不得高于首轮报价，最终报价表由各谈判响应单位谈判现场递交纸质最终报价表。</w:t>
      </w:r>
    </w:p>
    <w:p w14:paraId="5DF1081E" w14:textId="77777777" w:rsidR="00112264" w:rsidRDefault="00AC4ADA">
      <w:pPr>
        <w:spacing w:line="388" w:lineRule="auto"/>
        <w:ind w:left="11" w:right="2" w:firstLine="434"/>
        <w:rPr>
          <w:rFonts w:ascii="宋体" w:hAnsi="宋体"/>
          <w:szCs w:val="21"/>
        </w:rPr>
      </w:pPr>
      <w:r>
        <w:rPr>
          <w:rFonts w:ascii="宋体" w:hAnsi="宋体" w:hint="eastAsia"/>
          <w:szCs w:val="21"/>
        </w:rPr>
        <w:t>2</w:t>
      </w:r>
      <w:r>
        <w:rPr>
          <w:rFonts w:ascii="宋体" w:hAnsi="宋体"/>
          <w:szCs w:val="21"/>
        </w:rPr>
        <w:t>5.7.3 根据</w:t>
      </w:r>
      <w:r>
        <w:rPr>
          <w:rFonts w:ascii="宋体" w:hAnsi="宋体" w:hint="eastAsia"/>
          <w:szCs w:val="21"/>
        </w:rPr>
        <w:t>《政府采购促进中小企业发展管理办法》</w:t>
      </w:r>
      <w:r>
        <w:rPr>
          <w:rFonts w:ascii="宋体" w:hAnsi="宋体"/>
          <w:szCs w:val="21"/>
        </w:rPr>
        <w:t>（财库[2020]46号）</w:t>
      </w:r>
      <w:r>
        <w:rPr>
          <w:rFonts w:ascii="宋体" w:hAnsi="宋体" w:hint="eastAsia"/>
          <w:szCs w:val="21"/>
        </w:rPr>
        <w:t>、《财政部司法部关于政府采购支持监狱企业发展有关问题的通知》(财库</w:t>
      </w:r>
      <w:r>
        <w:rPr>
          <w:rFonts w:ascii="宋体" w:hAnsi="宋体"/>
          <w:szCs w:val="21"/>
        </w:rPr>
        <w:t>〔2014〕</w:t>
      </w:r>
      <w:r>
        <w:rPr>
          <w:rFonts w:ascii="宋体" w:hAnsi="宋体" w:hint="eastAsia"/>
          <w:szCs w:val="21"/>
        </w:rPr>
        <w:t>68号)</w:t>
      </w:r>
      <w:r>
        <w:rPr>
          <w:rFonts w:ascii="宋体" w:hAnsi="宋体"/>
          <w:szCs w:val="21"/>
        </w:rPr>
        <w:t>和《三部门联合发布关于促进残疾人就业政府采购政策的通知》（财库〔2017〕141号）的规定，对满足价格扣除条件且在投标文件中提交了《中小企业声明函》、《残疾人福利性单位声明函》</w:t>
      </w:r>
      <w:r>
        <w:rPr>
          <w:rFonts w:ascii="宋体" w:hAnsi="宋体" w:hint="eastAsia"/>
          <w:szCs w:val="21"/>
        </w:rPr>
        <w:t>或省级以上监狱管理局、戒毒管理局(含新疆生产建设兵团)出具的属于监狱企业的证明文件</w:t>
      </w:r>
      <w:r>
        <w:rPr>
          <w:rFonts w:ascii="宋体" w:hAnsi="宋体"/>
          <w:szCs w:val="21"/>
        </w:rPr>
        <w:t>的投标人，其</w:t>
      </w:r>
      <w:r>
        <w:rPr>
          <w:rFonts w:ascii="宋体" w:hAnsi="宋体" w:hint="eastAsia"/>
          <w:szCs w:val="21"/>
        </w:rPr>
        <w:t>响应</w:t>
      </w:r>
      <w:r>
        <w:rPr>
          <w:rFonts w:ascii="宋体" w:hAnsi="宋体"/>
          <w:szCs w:val="21"/>
        </w:rPr>
        <w:t>报价按照</w:t>
      </w:r>
      <w:r>
        <w:rPr>
          <w:rFonts w:ascii="宋体" w:hAnsi="宋体" w:hint="eastAsia"/>
          <w:szCs w:val="21"/>
        </w:rPr>
        <w:t>谈判响应人</w:t>
      </w:r>
      <w:r>
        <w:rPr>
          <w:rFonts w:ascii="宋体" w:hAnsi="宋体"/>
          <w:szCs w:val="21"/>
        </w:rPr>
        <w:t>须知前附表中规定的标准扣除后参与评审。对于同时属于小微企业、</w:t>
      </w:r>
      <w:r>
        <w:rPr>
          <w:rFonts w:ascii="宋体" w:hAnsi="宋体" w:hint="eastAsia"/>
          <w:szCs w:val="21"/>
        </w:rPr>
        <w:t>监狱企业或</w:t>
      </w:r>
      <w:r>
        <w:rPr>
          <w:rFonts w:ascii="宋体" w:hAnsi="宋体"/>
          <w:szCs w:val="21"/>
        </w:rPr>
        <w:t>残疾人福利性单位的，不重复进行</w:t>
      </w:r>
      <w:r>
        <w:rPr>
          <w:rFonts w:ascii="宋体" w:hAnsi="宋体" w:hint="eastAsia"/>
          <w:szCs w:val="21"/>
        </w:rPr>
        <w:t>响应</w:t>
      </w:r>
      <w:r>
        <w:rPr>
          <w:rFonts w:ascii="宋体" w:hAnsi="宋体"/>
          <w:szCs w:val="21"/>
        </w:rPr>
        <w:t xml:space="preserve">报价扣除。 </w:t>
      </w:r>
    </w:p>
    <w:p w14:paraId="02D13FFE" w14:textId="77777777" w:rsidR="00112264" w:rsidRDefault="00AC4ADA">
      <w:pPr>
        <w:spacing w:line="384" w:lineRule="auto"/>
        <w:ind w:left="19" w:right="2" w:firstLineChars="200" w:firstLine="420"/>
        <w:rPr>
          <w:rFonts w:ascii="宋体" w:hAnsi="宋体"/>
          <w:szCs w:val="21"/>
        </w:rPr>
      </w:pPr>
      <w:r>
        <w:rPr>
          <w:rFonts w:ascii="宋体" w:hAnsi="宋体" w:hint="eastAsia"/>
          <w:szCs w:val="21"/>
        </w:rPr>
        <w:t>接受大中型企业与小</w:t>
      </w:r>
      <w:proofErr w:type="gramStart"/>
      <w:r>
        <w:rPr>
          <w:rFonts w:ascii="宋体" w:hAnsi="宋体" w:hint="eastAsia"/>
          <w:szCs w:val="21"/>
        </w:rPr>
        <w:t>微企业</w:t>
      </w:r>
      <w:proofErr w:type="gramEnd"/>
      <w:r>
        <w:rPr>
          <w:rFonts w:ascii="宋体" w:hAnsi="宋体" w:hint="eastAsia"/>
          <w:szCs w:val="21"/>
        </w:rPr>
        <w:t>组成联合体或者允许大中型企业向一家或者多家小</w:t>
      </w:r>
      <w:proofErr w:type="gramStart"/>
      <w:r>
        <w:rPr>
          <w:rFonts w:ascii="宋体" w:hAnsi="宋体" w:hint="eastAsia"/>
          <w:szCs w:val="21"/>
        </w:rPr>
        <w:t>微企业</w:t>
      </w:r>
      <w:proofErr w:type="gramEnd"/>
      <w:r>
        <w:rPr>
          <w:rFonts w:ascii="宋体" w:hAnsi="宋体" w:hint="eastAsia"/>
          <w:szCs w:val="21"/>
        </w:rPr>
        <w:t>分包的采</w:t>
      </w:r>
      <w:r>
        <w:rPr>
          <w:rFonts w:ascii="宋体" w:hAnsi="宋体" w:hint="eastAsia"/>
          <w:szCs w:val="21"/>
        </w:rPr>
        <w:lastRenderedPageBreak/>
        <w:t>购项目，对于联合协议或者分包意向协议约定小</w:t>
      </w:r>
      <w:proofErr w:type="gramStart"/>
      <w:r>
        <w:rPr>
          <w:rFonts w:ascii="宋体" w:hAnsi="宋体" w:hint="eastAsia"/>
          <w:szCs w:val="21"/>
        </w:rPr>
        <w:t>微企业</w:t>
      </w:r>
      <w:proofErr w:type="gramEnd"/>
      <w:r>
        <w:rPr>
          <w:rFonts w:ascii="宋体" w:hAnsi="宋体" w:hint="eastAsia"/>
          <w:szCs w:val="21"/>
        </w:rPr>
        <w:t>的合同份额占到合同总金额30%以上的，对联合体或者大中型企业的报价给予2%的扣除，用扣除后的价格参加评审。组成联合体或者接受分包的小</w:t>
      </w:r>
      <w:proofErr w:type="gramStart"/>
      <w:r>
        <w:rPr>
          <w:rFonts w:ascii="宋体" w:hAnsi="宋体" w:hint="eastAsia"/>
          <w:szCs w:val="21"/>
        </w:rPr>
        <w:t>微企业</w:t>
      </w:r>
      <w:proofErr w:type="gramEnd"/>
      <w:r>
        <w:rPr>
          <w:rFonts w:ascii="宋体" w:hAnsi="宋体" w:hint="eastAsia"/>
          <w:szCs w:val="21"/>
        </w:rPr>
        <w:t>与联合体内其他企业、分包企业之间存在直接控股、管理关系的，不享受价格扣除优惠政策。</w:t>
      </w:r>
    </w:p>
    <w:p w14:paraId="3090A5A0" w14:textId="77777777" w:rsidR="00112264" w:rsidRDefault="00AC4ADA">
      <w:pPr>
        <w:spacing w:line="384" w:lineRule="auto"/>
        <w:ind w:left="19" w:right="2" w:firstLineChars="200" w:firstLine="420"/>
        <w:rPr>
          <w:rFonts w:ascii="宋体" w:hAnsi="宋体"/>
          <w:szCs w:val="21"/>
        </w:rPr>
      </w:pPr>
      <w:r>
        <w:rPr>
          <w:rFonts w:ascii="宋体" w:hAnsi="宋体" w:hint="eastAsia"/>
          <w:szCs w:val="21"/>
        </w:rPr>
        <w:t>以联合体形</w:t>
      </w:r>
      <w:proofErr w:type="gramStart"/>
      <w:r>
        <w:rPr>
          <w:rFonts w:ascii="宋体" w:hAnsi="宋体" w:hint="eastAsia"/>
          <w:szCs w:val="21"/>
        </w:rPr>
        <w:t>式参加</w:t>
      </w:r>
      <w:proofErr w:type="gramEnd"/>
      <w:r>
        <w:rPr>
          <w:rFonts w:ascii="宋体" w:hAnsi="宋体" w:hint="eastAsia"/>
          <w:szCs w:val="21"/>
        </w:rPr>
        <w:t>政府采购活动，联合体各方均为中小企业的，联合体视同中小企业。其中，联合体各方均为小</w:t>
      </w:r>
      <w:proofErr w:type="gramStart"/>
      <w:r>
        <w:rPr>
          <w:rFonts w:ascii="宋体" w:hAnsi="宋体" w:hint="eastAsia"/>
          <w:szCs w:val="21"/>
        </w:rPr>
        <w:t>微企业</w:t>
      </w:r>
      <w:proofErr w:type="gramEnd"/>
      <w:r>
        <w:rPr>
          <w:rFonts w:ascii="宋体" w:hAnsi="宋体" w:hint="eastAsia"/>
          <w:szCs w:val="21"/>
        </w:rPr>
        <w:t>的，联合体视同小微企业。</w:t>
      </w:r>
    </w:p>
    <w:p w14:paraId="382EC75D" w14:textId="77777777" w:rsidR="00112264" w:rsidRDefault="00AC4ADA">
      <w:pPr>
        <w:spacing w:line="384" w:lineRule="auto"/>
        <w:ind w:left="19" w:right="2" w:firstLineChars="200" w:firstLine="420"/>
        <w:rPr>
          <w:rFonts w:ascii="宋体" w:hAnsi="宋体"/>
          <w:szCs w:val="21"/>
          <w:highlight w:val="yellow"/>
        </w:rPr>
      </w:pPr>
      <w:r>
        <w:rPr>
          <w:rFonts w:ascii="宋体" w:hAnsi="宋体" w:hint="eastAsia"/>
          <w:szCs w:val="21"/>
        </w:rPr>
        <w:t>在货物采购项目中，供应商提供的货物既有中小企业制造货物，也有大型企业制造货物的，不享受中小企业扶持政策。</w:t>
      </w:r>
    </w:p>
    <w:p w14:paraId="75A31C44" w14:textId="77777777" w:rsidR="00112264" w:rsidRDefault="00AC4ADA">
      <w:pPr>
        <w:spacing w:line="360" w:lineRule="auto"/>
        <w:ind w:firstLineChars="200" w:firstLine="420"/>
        <w:rPr>
          <w:rFonts w:ascii="宋体" w:hAnsi="宋体"/>
          <w:szCs w:val="21"/>
        </w:rPr>
      </w:pPr>
      <w:r>
        <w:rPr>
          <w:rFonts w:ascii="宋体" w:hAnsi="宋体" w:cs="宋体" w:hint="eastAsia"/>
          <w:color w:val="000000"/>
          <w:szCs w:val="21"/>
        </w:rPr>
        <w:t>2</w:t>
      </w:r>
      <w:r>
        <w:rPr>
          <w:rFonts w:ascii="宋体" w:hAnsi="宋体" w:cs="宋体"/>
          <w:color w:val="000000"/>
          <w:szCs w:val="21"/>
        </w:rPr>
        <w:t xml:space="preserve">5.8 </w:t>
      </w:r>
      <w:r>
        <w:rPr>
          <w:rFonts w:ascii="宋体" w:hAnsi="宋体" w:hint="eastAsia"/>
          <w:szCs w:val="21"/>
        </w:rPr>
        <w:t>计算信用评审价</w:t>
      </w:r>
    </w:p>
    <w:p w14:paraId="0D80429C" w14:textId="77777777" w:rsidR="00112264" w:rsidRDefault="00AC4ADA">
      <w:pPr>
        <w:spacing w:line="360" w:lineRule="auto"/>
        <w:ind w:firstLineChars="200" w:firstLine="420"/>
        <w:rPr>
          <w:rFonts w:ascii="宋体" w:hAnsi="宋体"/>
          <w:szCs w:val="21"/>
        </w:rPr>
      </w:pPr>
      <w:r>
        <w:rPr>
          <w:rFonts w:ascii="宋体" w:hAnsi="宋体" w:cs="宋体" w:hint="eastAsia"/>
          <w:color w:val="000000"/>
          <w:szCs w:val="21"/>
        </w:rPr>
        <w:t>谈判小组</w:t>
      </w:r>
      <w:r>
        <w:rPr>
          <w:rFonts w:ascii="宋体" w:hAnsi="宋体" w:hint="eastAsia"/>
          <w:szCs w:val="21"/>
        </w:rPr>
        <w:t>按照评审合格的响应人最终报价(若有响应报价扣除，以扣除后价格参与评审</w:t>
      </w:r>
      <w:r>
        <w:rPr>
          <w:rFonts w:ascii="宋体" w:hAnsi="宋体"/>
          <w:szCs w:val="21"/>
        </w:rPr>
        <w:t>)</w:t>
      </w:r>
      <w:r>
        <w:rPr>
          <w:rFonts w:ascii="宋体" w:hAnsi="宋体" w:hint="eastAsia"/>
          <w:szCs w:val="21"/>
        </w:rPr>
        <w:t>由低到高顺序确定第一、第二、第三名后，实时查询响应人的信用记录，并根据响应人有效期内的不良行为记录对应系数计算各响应人的评审价。</w:t>
      </w:r>
    </w:p>
    <w:p w14:paraId="0C880F5A" w14:textId="77777777" w:rsidR="00112264" w:rsidRDefault="00AC4ADA">
      <w:pPr>
        <w:spacing w:line="360" w:lineRule="auto"/>
        <w:ind w:firstLineChars="150" w:firstLine="315"/>
        <w:rPr>
          <w:rFonts w:ascii="宋体" w:hAnsi="宋体"/>
          <w:szCs w:val="21"/>
        </w:rPr>
      </w:pPr>
      <w:r>
        <w:rPr>
          <w:rFonts w:ascii="宋体" w:hAnsi="宋体" w:hint="eastAsia"/>
          <w:szCs w:val="21"/>
        </w:rPr>
        <w:t>（1）上述响应人的信用记录指：响应人被安庆市（含五县两市）公共资源交易监督管理部门记录并披露的不良行为记录，且投标截止日仍处于公示有效期内(公示有效期即限制行为开始时间至限制行为结束时间)。</w:t>
      </w:r>
    </w:p>
    <w:p w14:paraId="5AC19768" w14:textId="77777777" w:rsidR="00112264" w:rsidRDefault="00AC4ADA">
      <w:pPr>
        <w:spacing w:line="360" w:lineRule="auto"/>
        <w:ind w:firstLineChars="150" w:firstLine="315"/>
        <w:rPr>
          <w:rFonts w:ascii="宋体" w:hAnsi="宋体"/>
          <w:szCs w:val="21"/>
        </w:rPr>
      </w:pPr>
      <w:r>
        <w:rPr>
          <w:rFonts w:ascii="宋体" w:hAnsi="宋体" w:hint="eastAsia"/>
          <w:szCs w:val="21"/>
        </w:rPr>
        <w:t>（2）不良行为记录对应系数认定原则：无不良行为记录则信用系数为1，有不良行为记录则信用系数为</w:t>
      </w:r>
      <w:r>
        <w:rPr>
          <w:rFonts w:ascii="宋体" w:hAnsi="宋体" w:hint="eastAsia"/>
          <w:sz w:val="28"/>
          <w:szCs w:val="28"/>
          <w:u w:val="single"/>
        </w:rPr>
        <w:t>1</w:t>
      </w:r>
      <w:r>
        <w:rPr>
          <w:rFonts w:ascii="宋体" w:hAnsi="宋体"/>
          <w:sz w:val="28"/>
          <w:szCs w:val="28"/>
          <w:u w:val="single"/>
        </w:rPr>
        <w:t>.05</w:t>
      </w:r>
      <w:r>
        <w:rPr>
          <w:rFonts w:ascii="宋体" w:hAnsi="宋体" w:hint="eastAsia"/>
          <w:szCs w:val="21"/>
        </w:rPr>
        <w:t>（联合体参加投标的，如联合体任一成员有不良行为记录的，则信用系数按</w:t>
      </w:r>
      <w:r>
        <w:rPr>
          <w:rFonts w:ascii="宋体" w:hAnsi="宋体" w:hint="eastAsia"/>
          <w:sz w:val="28"/>
          <w:szCs w:val="28"/>
          <w:u w:val="single"/>
        </w:rPr>
        <w:t>1</w:t>
      </w:r>
      <w:r>
        <w:rPr>
          <w:rFonts w:ascii="宋体" w:hAnsi="宋体"/>
          <w:sz w:val="28"/>
          <w:szCs w:val="28"/>
          <w:u w:val="single"/>
        </w:rPr>
        <w:t>.05</w:t>
      </w:r>
      <w:r>
        <w:rPr>
          <w:rFonts w:ascii="宋体" w:hAnsi="宋体" w:hint="eastAsia"/>
          <w:szCs w:val="21"/>
        </w:rPr>
        <w:t>认定。</w:t>
      </w:r>
    </w:p>
    <w:p w14:paraId="4FDA54F6" w14:textId="77777777" w:rsidR="00112264" w:rsidRDefault="00AC4ADA">
      <w:pPr>
        <w:spacing w:line="360" w:lineRule="auto"/>
        <w:ind w:firstLineChars="150" w:firstLine="315"/>
        <w:rPr>
          <w:rFonts w:ascii="宋体" w:hAnsi="宋体"/>
          <w:szCs w:val="21"/>
        </w:rPr>
      </w:pPr>
      <w:r>
        <w:rPr>
          <w:rFonts w:ascii="宋体" w:hAnsi="宋体" w:hint="eastAsia"/>
          <w:szCs w:val="21"/>
        </w:rPr>
        <w:t>（3）评审价计算原则为：将响应人最终报价(若有响应报价扣除，以扣除后价格参与评审</w:t>
      </w:r>
      <w:r>
        <w:rPr>
          <w:rFonts w:ascii="宋体" w:hAnsi="宋体"/>
          <w:szCs w:val="21"/>
        </w:rPr>
        <w:t>)</w:t>
      </w:r>
      <w:r>
        <w:rPr>
          <w:rFonts w:ascii="宋体" w:hAnsi="宋体" w:hint="eastAsia"/>
          <w:szCs w:val="21"/>
        </w:rPr>
        <w:t>乘以其不良行为记录对应系数，计算结果即为评审价。</w:t>
      </w:r>
    </w:p>
    <w:p w14:paraId="05FA3597" w14:textId="77777777" w:rsidR="00112264" w:rsidRDefault="00AC4ADA">
      <w:pPr>
        <w:widowControl/>
        <w:spacing w:line="500" w:lineRule="exact"/>
        <w:ind w:firstLine="420"/>
        <w:jc w:val="left"/>
        <w:rPr>
          <w:rFonts w:ascii="宋体" w:hAnsi="宋体" w:cs="宋体"/>
          <w:color w:val="000000"/>
          <w:szCs w:val="21"/>
        </w:rPr>
      </w:pPr>
      <w:r>
        <w:rPr>
          <w:rFonts w:ascii="宋体" w:hAnsi="宋体" w:cs="宋体" w:hint="eastAsia"/>
          <w:color w:val="000000"/>
          <w:szCs w:val="21"/>
        </w:rPr>
        <w:t>25.</w:t>
      </w:r>
      <w:r>
        <w:rPr>
          <w:rFonts w:ascii="宋体" w:hAnsi="宋体" w:cs="宋体"/>
          <w:color w:val="000000"/>
          <w:szCs w:val="21"/>
        </w:rPr>
        <w:t>9</w:t>
      </w:r>
      <w:r>
        <w:rPr>
          <w:rFonts w:ascii="宋体" w:hAnsi="宋体" w:cs="宋体" w:hint="eastAsia"/>
          <w:color w:val="000000"/>
          <w:szCs w:val="21"/>
        </w:rPr>
        <w:t>、失信核查</w:t>
      </w:r>
    </w:p>
    <w:p w14:paraId="6AE69B9F" w14:textId="77777777" w:rsidR="00112264" w:rsidRDefault="00AC4ADA">
      <w:pPr>
        <w:widowControl/>
        <w:spacing w:line="500" w:lineRule="exact"/>
        <w:ind w:firstLine="420"/>
        <w:jc w:val="left"/>
        <w:rPr>
          <w:rStyle w:val="afa"/>
          <w:color w:val="000000" w:themeColor="text1"/>
          <w:szCs w:val="21"/>
        </w:rPr>
      </w:pPr>
      <w:r>
        <w:rPr>
          <w:rFonts w:ascii="宋体" w:hAnsi="宋体" w:hint="eastAsia"/>
          <w:szCs w:val="21"/>
        </w:rPr>
        <w:t>谈判小组查询排序前三名的谈判响应人信用记录，谈判响应人存在不良信用记录的，谈判小组</w:t>
      </w:r>
      <w:hyperlink r:id="rId13" w:history="1">
        <w:r>
          <w:rPr>
            <w:rStyle w:val="afa"/>
            <w:rFonts w:hint="eastAsia"/>
            <w:color w:val="000000" w:themeColor="text1"/>
            <w:szCs w:val="21"/>
            <w:u w:val="none"/>
          </w:rPr>
          <w:t>不得将其推荐为成交候选人，依序递补，并再次对递补的谈判响应人进行核查及计算信用评审价。</w:t>
        </w:r>
      </w:hyperlink>
    </w:p>
    <w:p w14:paraId="2BED24B0" w14:textId="77777777" w:rsidR="00112264" w:rsidRDefault="00AC4ADA">
      <w:pPr>
        <w:widowControl/>
        <w:spacing w:line="500" w:lineRule="exact"/>
        <w:ind w:firstLine="420"/>
        <w:jc w:val="left"/>
        <w:rPr>
          <w:rFonts w:ascii="宋体" w:hAnsi="宋体"/>
          <w:szCs w:val="21"/>
        </w:rPr>
      </w:pPr>
      <w:r>
        <w:rPr>
          <w:rFonts w:ascii="宋体" w:hAnsi="宋体"/>
          <w:szCs w:val="21"/>
        </w:rPr>
        <w:t>25.9.1</w:t>
      </w:r>
      <w:r>
        <w:rPr>
          <w:rFonts w:ascii="宋体" w:hAnsi="宋体" w:hint="eastAsia"/>
          <w:szCs w:val="21"/>
        </w:rPr>
        <w:t>不良信用记录是指：（1）供应商被人民法院列入失信被执行人；（2）供应商或其法定代表人或拟派项目经理（项目负责人）被人民检察院列入行贿犯罪档案；（3）供应商被市场监督管理部门列入企业经营异常名录；（4）供应商被税务部门列入重大税收违法案件当事人名单；（5）供应商被政府采购监管部门列入政府采购严重违法失信行为记录名单，以及存在《中华人民共和国政</w:t>
      </w:r>
      <w:r>
        <w:rPr>
          <w:rFonts w:ascii="宋体" w:hAnsi="宋体" w:hint="eastAsia"/>
          <w:szCs w:val="21"/>
        </w:rPr>
        <w:lastRenderedPageBreak/>
        <w:t>府采购法实施条例》第十九条规定的行政处罚记录。以联合体形</w:t>
      </w:r>
      <w:proofErr w:type="gramStart"/>
      <w:r>
        <w:rPr>
          <w:rFonts w:ascii="宋体" w:hAnsi="宋体" w:hint="eastAsia"/>
          <w:szCs w:val="21"/>
        </w:rPr>
        <w:t>式参加</w:t>
      </w:r>
      <w:proofErr w:type="gramEnd"/>
      <w:r>
        <w:rPr>
          <w:rFonts w:ascii="宋体" w:hAnsi="宋体" w:hint="eastAsia"/>
          <w:szCs w:val="21"/>
        </w:rPr>
        <w:t>谈判的，联合体任何成员存在以上不良信用记录的，联合体投标将被认定为谈判响应无效。</w:t>
      </w:r>
    </w:p>
    <w:p w14:paraId="43A54C94" w14:textId="77777777" w:rsidR="00112264" w:rsidRDefault="00AC4ADA">
      <w:pPr>
        <w:widowControl/>
        <w:spacing w:line="500" w:lineRule="exact"/>
        <w:ind w:firstLine="420"/>
        <w:jc w:val="left"/>
        <w:rPr>
          <w:rFonts w:ascii="宋体" w:hAnsi="宋体"/>
          <w:szCs w:val="21"/>
        </w:rPr>
      </w:pPr>
      <w:r>
        <w:rPr>
          <w:rFonts w:ascii="宋体" w:hAnsi="宋体" w:hint="eastAsia"/>
          <w:szCs w:val="21"/>
        </w:rPr>
        <w:t>2</w:t>
      </w:r>
      <w:r>
        <w:rPr>
          <w:rFonts w:ascii="宋体" w:hAnsi="宋体"/>
          <w:szCs w:val="21"/>
        </w:rPr>
        <w:t>5.9.2</w:t>
      </w:r>
      <w:r>
        <w:rPr>
          <w:rFonts w:ascii="宋体" w:hAnsi="宋体" w:hint="eastAsia"/>
          <w:szCs w:val="21"/>
        </w:rPr>
        <w:t>信用信息查询渠道：中国政府采购网（www.ccgp.gov.cn）、“信用中国”网站（</w:t>
      </w:r>
      <w:hyperlink r:id="rId14" w:history="1">
        <w:r>
          <w:rPr>
            <w:rFonts w:hint="eastAsia"/>
          </w:rPr>
          <w:t>www.creditchina.gov.cn</w:t>
        </w:r>
      </w:hyperlink>
      <w:r>
        <w:rPr>
          <w:rFonts w:ascii="宋体" w:hAnsi="宋体" w:hint="eastAsia"/>
          <w:szCs w:val="21"/>
        </w:rPr>
        <w:t>）。</w:t>
      </w:r>
    </w:p>
    <w:p w14:paraId="37779F09" w14:textId="77777777" w:rsidR="00112264" w:rsidRDefault="00AC4ADA">
      <w:pPr>
        <w:widowControl/>
        <w:spacing w:line="500" w:lineRule="exact"/>
        <w:ind w:firstLine="420"/>
        <w:jc w:val="left"/>
        <w:rPr>
          <w:rFonts w:ascii="宋体" w:hAnsi="宋体" w:cs="宋体"/>
          <w:color w:val="000000"/>
          <w:szCs w:val="21"/>
        </w:rPr>
      </w:pPr>
      <w:r>
        <w:rPr>
          <w:rFonts w:ascii="宋体" w:hAnsi="宋体" w:cs="宋体" w:hint="eastAsia"/>
          <w:color w:val="000000"/>
          <w:szCs w:val="21"/>
        </w:rPr>
        <w:t>25.</w:t>
      </w:r>
      <w:r>
        <w:rPr>
          <w:rFonts w:ascii="宋体" w:hAnsi="宋体" w:cs="宋体"/>
          <w:color w:val="000000"/>
          <w:szCs w:val="21"/>
        </w:rPr>
        <w:t>10</w:t>
      </w:r>
      <w:r>
        <w:rPr>
          <w:rFonts w:ascii="宋体" w:hAnsi="宋体" w:cs="宋体" w:hint="eastAsia"/>
          <w:color w:val="000000"/>
          <w:szCs w:val="21"/>
        </w:rPr>
        <w:t>、确定成交候选人排序：谈判小组对通过谈判响应文件符合性审查、报价评审和失信核查的谈判响应人，根据评审价由低至高的顺序排列。评审价最低的为第一成交候选人，次低的为第二成交候选人，第三低的为第三成交候选人。若出现两家或两家以上评审价最低且相等时，则由采购人采取现场随机抽取的方式确定成交候选人排序。</w:t>
      </w:r>
    </w:p>
    <w:p w14:paraId="031CEAE0" w14:textId="77777777" w:rsidR="00112264" w:rsidRDefault="00AC4ADA">
      <w:pPr>
        <w:widowControl/>
        <w:spacing w:line="500" w:lineRule="exact"/>
        <w:jc w:val="left"/>
        <w:rPr>
          <w:rFonts w:ascii="宋体" w:hAnsi="宋体" w:cs="宋体"/>
          <w:b/>
          <w:bCs/>
          <w:color w:val="000000"/>
          <w:szCs w:val="21"/>
        </w:rPr>
      </w:pPr>
      <w:r>
        <w:rPr>
          <w:rFonts w:ascii="宋体" w:hAnsi="宋体" w:cs="宋体" w:hint="eastAsia"/>
          <w:color w:val="000000"/>
          <w:szCs w:val="21"/>
        </w:rPr>
        <w:t xml:space="preserve">    </w:t>
      </w:r>
      <w:r>
        <w:rPr>
          <w:rFonts w:ascii="宋体" w:hAnsi="宋体" w:cs="宋体" w:hint="eastAsia"/>
          <w:b/>
          <w:bCs/>
          <w:color w:val="000000"/>
          <w:szCs w:val="21"/>
        </w:rPr>
        <w:t>26、</w:t>
      </w:r>
      <w:r>
        <w:rPr>
          <w:rFonts w:ascii="宋体" w:hAnsi="宋体" w:cs="宋体" w:hint="eastAsia"/>
          <w:b/>
          <w:color w:val="000000"/>
          <w:szCs w:val="21"/>
        </w:rPr>
        <w:t>谈判评审</w:t>
      </w:r>
      <w:r>
        <w:rPr>
          <w:rFonts w:ascii="宋体" w:hAnsi="宋体" w:cs="宋体" w:hint="eastAsia"/>
          <w:b/>
          <w:bCs/>
          <w:color w:val="000000"/>
          <w:szCs w:val="21"/>
        </w:rPr>
        <w:t>异常情况处理</w:t>
      </w:r>
    </w:p>
    <w:p w14:paraId="076B353F" w14:textId="77777777" w:rsidR="00112264" w:rsidRDefault="00AC4ADA">
      <w:pPr>
        <w:widowControl/>
        <w:spacing w:line="500" w:lineRule="exact"/>
        <w:jc w:val="left"/>
        <w:rPr>
          <w:rFonts w:ascii="宋体" w:hAnsi="宋体" w:cs="宋体"/>
          <w:color w:val="000000"/>
          <w:szCs w:val="21"/>
        </w:rPr>
      </w:pPr>
      <w:r>
        <w:rPr>
          <w:rFonts w:ascii="宋体" w:hAnsi="宋体" w:cs="宋体" w:hint="eastAsia"/>
          <w:color w:val="000000"/>
          <w:szCs w:val="21"/>
        </w:rPr>
        <w:t xml:space="preserve">    26.1在竞争性谈判采购中，出现下列情况之一的，应予废标，采购单位重新组织采购：</w:t>
      </w:r>
    </w:p>
    <w:p w14:paraId="36E66943" w14:textId="77777777" w:rsidR="00112264" w:rsidRDefault="00AC4ADA">
      <w:pPr>
        <w:widowControl/>
        <w:spacing w:line="500" w:lineRule="exact"/>
        <w:jc w:val="left"/>
        <w:rPr>
          <w:rFonts w:ascii="宋体" w:hAnsi="宋体" w:cs="宋体"/>
          <w:color w:val="000000"/>
          <w:szCs w:val="21"/>
        </w:rPr>
      </w:pPr>
      <w:r>
        <w:rPr>
          <w:rFonts w:ascii="宋体" w:hAnsi="宋体" w:cs="宋体" w:hint="eastAsia"/>
          <w:color w:val="000000"/>
          <w:szCs w:val="21"/>
        </w:rPr>
        <w:t xml:space="preserve">    (1) 符合专业条件的谈判响应人或者对竞争性谈判文件作实质响应的谈判响应人不足三家的；</w:t>
      </w:r>
    </w:p>
    <w:p w14:paraId="406102BA" w14:textId="77777777" w:rsidR="00112264" w:rsidRDefault="00AC4ADA">
      <w:pPr>
        <w:widowControl/>
        <w:spacing w:line="500" w:lineRule="exact"/>
        <w:jc w:val="left"/>
        <w:rPr>
          <w:rFonts w:ascii="宋体" w:hAnsi="宋体" w:cs="宋体"/>
          <w:color w:val="000000"/>
          <w:szCs w:val="21"/>
        </w:rPr>
      </w:pPr>
      <w:r>
        <w:rPr>
          <w:rFonts w:ascii="宋体" w:hAnsi="宋体" w:cs="宋体" w:hint="eastAsia"/>
          <w:color w:val="000000"/>
          <w:szCs w:val="21"/>
        </w:rPr>
        <w:t xml:space="preserve">    (2)</w:t>
      </w:r>
      <w:r>
        <w:rPr>
          <w:rFonts w:ascii="宋体" w:hAnsi="宋体" w:cs="宋体" w:hint="eastAsia"/>
          <w:color w:val="000000"/>
          <w:szCs w:val="21"/>
        </w:rPr>
        <w:tab/>
        <w:t>出现影响采购公正的违法、违规行为的；</w:t>
      </w:r>
    </w:p>
    <w:p w14:paraId="64B26A7E" w14:textId="77777777" w:rsidR="00112264" w:rsidRDefault="00AC4ADA">
      <w:pPr>
        <w:widowControl/>
        <w:spacing w:line="360" w:lineRule="auto"/>
        <w:jc w:val="left"/>
        <w:rPr>
          <w:rFonts w:ascii="宋体" w:hAnsi="宋体" w:cs="宋体"/>
          <w:color w:val="000000"/>
          <w:szCs w:val="21"/>
        </w:rPr>
      </w:pPr>
      <w:r>
        <w:rPr>
          <w:rFonts w:ascii="宋体" w:hAnsi="宋体" w:cs="宋体" w:hint="eastAsia"/>
          <w:color w:val="000000"/>
          <w:szCs w:val="21"/>
        </w:rPr>
        <w:t xml:space="preserve">    (3)</w:t>
      </w:r>
      <w:r>
        <w:rPr>
          <w:rFonts w:ascii="宋体" w:hAnsi="宋体" w:cs="宋体" w:hint="eastAsia"/>
          <w:color w:val="000000"/>
          <w:szCs w:val="21"/>
        </w:rPr>
        <w:tab/>
        <w:t>谈判响应人的总报价均超过了谈判最高限价，采购人不能支付的；</w:t>
      </w:r>
    </w:p>
    <w:p w14:paraId="2BAC4435" w14:textId="77777777" w:rsidR="00112264" w:rsidRDefault="00AC4ADA">
      <w:pPr>
        <w:widowControl/>
        <w:spacing w:line="360" w:lineRule="auto"/>
        <w:ind w:firstLine="420"/>
        <w:jc w:val="left"/>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ab/>
        <w:t>因重大变故，采购任务取消的。</w:t>
      </w:r>
    </w:p>
    <w:p w14:paraId="0AC17654" w14:textId="20EA7759" w:rsidR="00112264" w:rsidRDefault="00AC4ADA">
      <w:pPr>
        <w:widowControl/>
        <w:spacing w:line="360" w:lineRule="auto"/>
        <w:ind w:firstLine="420"/>
        <w:jc w:val="left"/>
        <w:rPr>
          <w:rFonts w:ascii="宋体" w:hAnsi="宋体" w:cs="宋体"/>
          <w:color w:val="000000"/>
          <w:szCs w:val="21"/>
        </w:rPr>
      </w:pPr>
      <w:r>
        <w:rPr>
          <w:rFonts w:ascii="宋体" w:hAnsi="宋体" w:cs="宋体" w:hint="eastAsia"/>
          <w:color w:val="000000"/>
          <w:szCs w:val="21"/>
        </w:rPr>
        <w:t>26.2</w:t>
      </w:r>
      <w:r>
        <w:rPr>
          <w:rFonts w:ascii="宋体" w:hAnsi="宋体" w:hint="eastAsia"/>
          <w:color w:val="000000"/>
          <w:szCs w:val="21"/>
        </w:rPr>
        <w:t>谈判响应人的谈判响应文件</w:t>
      </w:r>
      <w:r w:rsidR="003E75FA">
        <w:rPr>
          <w:rFonts w:ascii="宋体" w:hAnsi="宋体" w:hint="eastAsia"/>
          <w:color w:val="000000"/>
          <w:szCs w:val="21"/>
        </w:rPr>
        <w:t>内容不</w:t>
      </w:r>
      <w:r>
        <w:rPr>
          <w:rFonts w:ascii="宋体" w:hAnsi="宋体" w:hint="eastAsia"/>
          <w:color w:val="000000"/>
          <w:szCs w:val="21"/>
        </w:rPr>
        <w:t>一致的将不予通过符合性评审，</w:t>
      </w:r>
      <w:r>
        <w:rPr>
          <w:rFonts w:ascii="宋体" w:hAnsi="宋体" w:cs="宋体"/>
          <w:color w:val="000000"/>
          <w:kern w:val="0"/>
          <w:szCs w:val="21"/>
        </w:rPr>
        <w:t>并予以披露，记入不良行为记录</w:t>
      </w:r>
      <w:r>
        <w:rPr>
          <w:rFonts w:ascii="宋体" w:hAnsi="宋体" w:cs="宋体" w:hint="eastAsia"/>
          <w:color w:val="000000"/>
          <w:kern w:val="0"/>
          <w:szCs w:val="21"/>
        </w:rPr>
        <w:t>。</w:t>
      </w:r>
    </w:p>
    <w:p w14:paraId="3AE53C86" w14:textId="77777777" w:rsidR="00112264" w:rsidRDefault="00AC4ADA">
      <w:pPr>
        <w:spacing w:line="360" w:lineRule="auto"/>
        <w:ind w:firstLineChars="200" w:firstLine="422"/>
        <w:rPr>
          <w:rFonts w:ascii="宋体" w:hAnsi="宋体" w:cs="宋体"/>
          <w:b/>
          <w:color w:val="000000"/>
          <w:szCs w:val="21"/>
        </w:rPr>
      </w:pPr>
      <w:r>
        <w:rPr>
          <w:rFonts w:ascii="宋体" w:hAnsi="宋体" w:cs="宋体" w:hint="eastAsia"/>
          <w:b/>
          <w:color w:val="000000"/>
          <w:szCs w:val="21"/>
        </w:rPr>
        <w:t>27、谈判过程的保密性</w:t>
      </w:r>
    </w:p>
    <w:p w14:paraId="074FA984" w14:textId="77777777" w:rsidR="00112264" w:rsidRDefault="00AC4ADA">
      <w:pPr>
        <w:widowControl/>
        <w:spacing w:line="360" w:lineRule="auto"/>
        <w:jc w:val="left"/>
        <w:rPr>
          <w:rFonts w:ascii="宋体" w:hAnsi="宋体" w:cs="宋体"/>
          <w:color w:val="000000"/>
          <w:szCs w:val="21"/>
        </w:rPr>
      </w:pPr>
      <w:r>
        <w:rPr>
          <w:rFonts w:ascii="宋体" w:hAnsi="宋体" w:cs="宋体" w:hint="eastAsia"/>
          <w:color w:val="000000"/>
          <w:szCs w:val="21"/>
        </w:rPr>
        <w:t xml:space="preserve">    27.1、谈判后，直到授予成交人合同止，凡是与谈判响应文件审查、澄清、评价、比较以及授标建议等评审方面的情况，均不得向谈判响应人或其他无关的人员透露。</w:t>
      </w:r>
    </w:p>
    <w:p w14:paraId="1626CF59" w14:textId="77777777" w:rsidR="00112264" w:rsidRDefault="00AC4ADA">
      <w:pPr>
        <w:widowControl/>
        <w:spacing w:line="360" w:lineRule="auto"/>
        <w:jc w:val="left"/>
        <w:rPr>
          <w:rFonts w:ascii="宋体" w:hAnsi="宋体" w:cs="宋体"/>
          <w:color w:val="000000"/>
          <w:szCs w:val="21"/>
        </w:rPr>
      </w:pPr>
      <w:r>
        <w:rPr>
          <w:rFonts w:ascii="宋体" w:hAnsi="宋体" w:cs="宋体" w:hint="eastAsia"/>
          <w:color w:val="000000"/>
          <w:szCs w:val="21"/>
        </w:rPr>
        <w:t xml:space="preserve">    27.2、在评审过程中，谈判响应人如向谈判小组成员施加任何影响，都将会导致其谈判响应文件被拒绝。   </w:t>
      </w:r>
    </w:p>
    <w:p w14:paraId="69ED4B1E" w14:textId="77777777" w:rsidR="00112264" w:rsidRDefault="00AC4ADA">
      <w:pPr>
        <w:widowControl/>
        <w:spacing w:line="360" w:lineRule="auto"/>
        <w:jc w:val="left"/>
        <w:rPr>
          <w:rFonts w:ascii="宋体" w:hAnsi="宋体" w:cs="宋体"/>
          <w:color w:val="000000"/>
          <w:szCs w:val="21"/>
        </w:rPr>
      </w:pPr>
      <w:r>
        <w:rPr>
          <w:rFonts w:ascii="宋体" w:hAnsi="宋体" w:cs="宋体" w:hint="eastAsia"/>
          <w:color w:val="000000"/>
          <w:szCs w:val="21"/>
        </w:rPr>
        <w:t xml:space="preserve">    27.3、成交人确定后，采购单位不对未成交人就评审过程以及未能成交原因做出任何解释。谈判响应人不得向谈判小组组成人员或其他有关人员询问评审过程的情况和要求提供材料。</w:t>
      </w:r>
      <w:bookmarkStart w:id="52" w:name="_Toc417655921"/>
      <w:bookmarkStart w:id="53" w:name="_Toc15032"/>
      <w:bookmarkStart w:id="54" w:name="_Toc418517858"/>
    </w:p>
    <w:p w14:paraId="07DDFA60" w14:textId="2D98EEE0" w:rsidR="00112264" w:rsidRDefault="00AC4ADA" w:rsidP="003E75FA">
      <w:pPr>
        <w:widowControl/>
        <w:spacing w:line="360" w:lineRule="auto"/>
        <w:jc w:val="left"/>
        <w:rPr>
          <w:rFonts w:ascii="宋体" w:hAnsi="宋体" w:cs="宋体"/>
          <w:color w:val="000000"/>
          <w:szCs w:val="21"/>
        </w:rPr>
      </w:pPr>
      <w:r>
        <w:rPr>
          <w:rFonts w:ascii="宋体" w:hAnsi="宋体" w:cs="宋体" w:hint="eastAsia"/>
          <w:color w:val="000000"/>
          <w:szCs w:val="21"/>
        </w:rPr>
        <w:t xml:space="preserve">    27.4、</w:t>
      </w:r>
      <w:r w:rsidR="003E75FA">
        <w:rPr>
          <w:rFonts w:ascii="宋体" w:hAnsi="宋体" w:cs="宋体" w:hint="eastAsia"/>
          <w:color w:val="000000"/>
          <w:szCs w:val="21"/>
        </w:rPr>
        <w:t>本次竞争性谈判免</w:t>
      </w:r>
      <w:r>
        <w:rPr>
          <w:rFonts w:ascii="宋体" w:hAnsi="宋体" w:cs="宋体" w:hint="eastAsia"/>
          <w:color w:val="000000"/>
          <w:szCs w:val="21"/>
        </w:rPr>
        <w:t>服务费</w:t>
      </w:r>
    </w:p>
    <w:p w14:paraId="2108ED50" w14:textId="77777777" w:rsidR="00112264" w:rsidRDefault="00AC4ADA">
      <w:pPr>
        <w:widowControl/>
        <w:spacing w:line="500" w:lineRule="exact"/>
        <w:jc w:val="left"/>
        <w:rPr>
          <w:rFonts w:ascii="宋体" w:hAnsi="宋体" w:cs="宋体"/>
          <w:color w:val="000000"/>
          <w:szCs w:val="21"/>
        </w:rPr>
      </w:pPr>
      <w:r>
        <w:rPr>
          <w:rFonts w:ascii="宋体" w:hAnsi="宋体" w:cs="宋体" w:hint="eastAsia"/>
          <w:b/>
          <w:color w:val="000000"/>
        </w:rPr>
        <w:t xml:space="preserve">    </w:t>
      </w:r>
      <w:r>
        <w:rPr>
          <w:rFonts w:ascii="宋体" w:hAnsi="宋体" w:cs="宋体" w:hint="eastAsia"/>
          <w:color w:val="000000"/>
          <w:szCs w:val="21"/>
        </w:rPr>
        <w:t>27.5、成交通知书</w:t>
      </w:r>
      <w:bookmarkEnd w:id="52"/>
      <w:bookmarkEnd w:id="53"/>
      <w:bookmarkEnd w:id="54"/>
    </w:p>
    <w:p w14:paraId="6E84DC58" w14:textId="692D57EC" w:rsidR="00112264" w:rsidRDefault="00AC4ADA">
      <w:pPr>
        <w:widowControl/>
        <w:spacing w:line="500" w:lineRule="exact"/>
        <w:ind w:firstLine="420"/>
        <w:jc w:val="left"/>
        <w:rPr>
          <w:rFonts w:ascii="宋体" w:hAnsi="宋体" w:cs="宋体"/>
          <w:color w:val="000000"/>
          <w:szCs w:val="21"/>
        </w:rPr>
      </w:pPr>
      <w:r>
        <w:rPr>
          <w:rFonts w:ascii="宋体" w:hAnsi="宋体" w:cs="宋体" w:hint="eastAsia"/>
          <w:color w:val="000000"/>
          <w:szCs w:val="21"/>
        </w:rPr>
        <w:t>采购人在评审报告推荐的成交候选人中按顺序确定成交人。采购人将向成交人发出成交通知书，同时在</w:t>
      </w:r>
      <w:r w:rsidR="00A02119">
        <w:rPr>
          <w:rFonts w:ascii="宋体" w:hAnsi="宋体" w:cs="宋体" w:hint="eastAsia"/>
          <w:color w:val="000000"/>
          <w:szCs w:val="21"/>
        </w:rPr>
        <w:t>安庆市血吸虫病防治所官网</w:t>
      </w:r>
      <w:r>
        <w:rPr>
          <w:rFonts w:ascii="宋体" w:hAnsi="宋体" w:cs="宋体" w:hint="eastAsia"/>
          <w:color w:val="000000"/>
          <w:szCs w:val="21"/>
        </w:rPr>
        <w:t>、安庆市政府信息公开网上公告成交结果。谈判响应人如有质疑、投诉，必须在成交公告规定的质疑、投诉期内以书面形式向有关机构提出。</w:t>
      </w:r>
    </w:p>
    <w:p w14:paraId="7A060457" w14:textId="77777777" w:rsidR="00112264" w:rsidRDefault="00AC4ADA">
      <w:pPr>
        <w:widowControl/>
        <w:spacing w:line="360" w:lineRule="auto"/>
        <w:ind w:firstLineChars="200" w:firstLine="420"/>
        <w:jc w:val="left"/>
        <w:rPr>
          <w:rFonts w:ascii="宋体" w:hAnsi="宋体" w:cs="宋体"/>
          <w:color w:val="000000"/>
          <w:szCs w:val="21"/>
        </w:rPr>
      </w:pPr>
      <w:r>
        <w:rPr>
          <w:rFonts w:ascii="宋体" w:hAnsi="宋体" w:cs="宋体" w:hint="eastAsia"/>
          <w:color w:val="000000"/>
          <w:szCs w:val="21"/>
        </w:rPr>
        <w:lastRenderedPageBreak/>
        <w:t>27.6、采购人在收到评审报告5个工作日内未按评审报告推荐的成交候选人顺序确定成交人，又不能说明合法理由的，视同按评审报告推荐的顺序确定排名第一的成交候选人为成交人。</w:t>
      </w:r>
    </w:p>
    <w:p w14:paraId="53E17EDB" w14:textId="77777777" w:rsidR="00112264" w:rsidRDefault="00AC4ADA">
      <w:pPr>
        <w:widowControl/>
        <w:spacing w:line="500" w:lineRule="exact"/>
        <w:jc w:val="left"/>
        <w:rPr>
          <w:rFonts w:ascii="宋体" w:hAnsi="宋体" w:cs="宋体"/>
          <w:color w:val="000000"/>
          <w:szCs w:val="21"/>
        </w:rPr>
      </w:pPr>
      <w:bookmarkStart w:id="55" w:name="_Toc417655920"/>
      <w:bookmarkStart w:id="56" w:name="_Toc2342"/>
      <w:bookmarkStart w:id="57" w:name="_Toc418517857"/>
      <w:r>
        <w:rPr>
          <w:rFonts w:ascii="宋体" w:hAnsi="宋体" w:cs="宋体" w:hint="eastAsia"/>
          <w:b/>
          <w:bCs/>
          <w:color w:val="000000"/>
          <w:szCs w:val="20"/>
        </w:rPr>
        <w:t xml:space="preserve">   </w:t>
      </w:r>
      <w:r>
        <w:rPr>
          <w:rFonts w:ascii="宋体" w:hAnsi="宋体" w:cs="宋体" w:hint="eastAsia"/>
          <w:color w:val="000000"/>
          <w:szCs w:val="21"/>
        </w:rPr>
        <w:t xml:space="preserve"> 27.</w:t>
      </w:r>
      <w:bookmarkEnd w:id="55"/>
      <w:bookmarkEnd w:id="56"/>
      <w:bookmarkEnd w:id="57"/>
      <w:r>
        <w:rPr>
          <w:rFonts w:ascii="宋体" w:hAnsi="宋体" w:cs="宋体" w:hint="eastAsia"/>
          <w:color w:val="000000"/>
          <w:szCs w:val="21"/>
        </w:rPr>
        <w:t>7、根据相关规定，对成交或成交结果提出质疑的，为成交或成交结果公告期限届满之日起七个工作日内以书面形式向采购人提出。建议在成交公告质疑期满（无异议）后，采购人与成交人签订采购合同。</w:t>
      </w:r>
    </w:p>
    <w:p w14:paraId="0CCC7E24" w14:textId="77777777" w:rsidR="00112264" w:rsidRDefault="00AC4ADA">
      <w:pPr>
        <w:widowControl/>
        <w:spacing w:line="500" w:lineRule="exact"/>
        <w:jc w:val="left"/>
        <w:outlineLvl w:val="2"/>
        <w:rPr>
          <w:rFonts w:ascii="宋体" w:hAnsi="宋体" w:cs="宋体"/>
          <w:b/>
          <w:bCs/>
          <w:color w:val="000000"/>
          <w:szCs w:val="21"/>
        </w:rPr>
      </w:pPr>
      <w:bookmarkStart w:id="58" w:name="_Toc23509"/>
      <w:r>
        <w:rPr>
          <w:rFonts w:ascii="宋体" w:hAnsi="宋体" w:cs="宋体" w:hint="eastAsia"/>
          <w:b/>
          <w:bCs/>
          <w:color w:val="000000"/>
          <w:szCs w:val="21"/>
        </w:rPr>
        <w:t xml:space="preserve">    </w:t>
      </w:r>
      <w:bookmarkStart w:id="59" w:name="_Toc111540415"/>
      <w:r>
        <w:rPr>
          <w:rFonts w:ascii="宋体" w:hAnsi="宋体" w:cs="宋体" w:hint="eastAsia"/>
          <w:b/>
          <w:bCs/>
          <w:color w:val="000000"/>
          <w:szCs w:val="21"/>
        </w:rPr>
        <w:t>七、合同授予</w:t>
      </w:r>
      <w:bookmarkEnd w:id="58"/>
      <w:bookmarkEnd w:id="59"/>
    </w:p>
    <w:p w14:paraId="1C0FD1BE" w14:textId="77777777" w:rsidR="00112264" w:rsidRDefault="00AC4ADA">
      <w:pPr>
        <w:widowControl/>
        <w:spacing w:line="500" w:lineRule="exact"/>
        <w:jc w:val="left"/>
        <w:rPr>
          <w:rFonts w:ascii="宋体" w:hAnsi="宋体" w:cs="宋体"/>
          <w:color w:val="000000"/>
          <w:szCs w:val="21"/>
        </w:rPr>
      </w:pPr>
      <w:r>
        <w:rPr>
          <w:rFonts w:ascii="宋体" w:hAnsi="宋体" w:cs="宋体" w:hint="eastAsia"/>
          <w:color w:val="000000"/>
          <w:szCs w:val="21"/>
        </w:rPr>
        <w:t xml:space="preserve">    28、</w:t>
      </w:r>
      <w:bookmarkStart w:id="60" w:name="_Toc418517860"/>
      <w:bookmarkStart w:id="61" w:name="_Toc21358"/>
      <w:bookmarkStart w:id="62" w:name="_Toc417655923"/>
      <w:r>
        <w:rPr>
          <w:rFonts w:ascii="宋体" w:hAnsi="宋体" w:cs="宋体" w:hint="eastAsia"/>
          <w:color w:val="000000"/>
          <w:szCs w:val="21"/>
        </w:rPr>
        <w:t>签订合同</w:t>
      </w:r>
      <w:bookmarkEnd w:id="60"/>
      <w:bookmarkEnd w:id="61"/>
      <w:bookmarkEnd w:id="62"/>
    </w:p>
    <w:p w14:paraId="25EE3560" w14:textId="77777777" w:rsidR="00112264" w:rsidRDefault="00AC4ADA">
      <w:pPr>
        <w:widowControl/>
        <w:spacing w:line="500" w:lineRule="exact"/>
        <w:jc w:val="left"/>
        <w:rPr>
          <w:rFonts w:ascii="宋体" w:hAnsi="宋体" w:cs="宋体"/>
          <w:color w:val="000000"/>
          <w:szCs w:val="21"/>
        </w:rPr>
      </w:pPr>
      <w:r>
        <w:rPr>
          <w:rFonts w:ascii="宋体" w:hAnsi="宋体" w:cs="宋体" w:hint="eastAsia"/>
          <w:color w:val="000000"/>
          <w:szCs w:val="21"/>
        </w:rPr>
        <w:t xml:space="preserve">    28.1、成交人的成交价即为合同价款。</w:t>
      </w:r>
    </w:p>
    <w:p w14:paraId="3E826510" w14:textId="77777777" w:rsidR="00112264" w:rsidRDefault="00AC4ADA">
      <w:pPr>
        <w:widowControl/>
        <w:spacing w:line="500" w:lineRule="exact"/>
        <w:jc w:val="left"/>
        <w:rPr>
          <w:rFonts w:ascii="宋体" w:hAnsi="宋体" w:cs="宋体"/>
          <w:color w:val="000000"/>
          <w:szCs w:val="21"/>
        </w:rPr>
      </w:pPr>
      <w:r>
        <w:rPr>
          <w:rFonts w:ascii="宋体" w:hAnsi="宋体" w:cs="宋体" w:hint="eastAsia"/>
          <w:color w:val="000000"/>
          <w:szCs w:val="21"/>
        </w:rPr>
        <w:t xml:space="preserve">    28.2、成交人在收到成交通知书起3</w:t>
      </w:r>
      <w:r>
        <w:rPr>
          <w:rFonts w:ascii="宋体" w:hAnsi="宋体" w:cs="宋体"/>
          <w:color w:val="000000"/>
          <w:szCs w:val="21"/>
        </w:rPr>
        <w:t>0</w:t>
      </w:r>
      <w:r>
        <w:rPr>
          <w:rFonts w:ascii="宋体" w:hAnsi="宋体" w:cs="宋体" w:hint="eastAsia"/>
          <w:color w:val="000000"/>
          <w:szCs w:val="21"/>
        </w:rPr>
        <w:t>日内，与采购人签订合同。采购人应在合同签订后7个工作日内将所有合同报安庆市公共资源交易监督管理局备案。</w:t>
      </w:r>
    </w:p>
    <w:p w14:paraId="2B6BF1B4" w14:textId="77777777" w:rsidR="00112264" w:rsidRDefault="00AC4ADA">
      <w:pPr>
        <w:widowControl/>
        <w:spacing w:line="500" w:lineRule="exact"/>
        <w:jc w:val="left"/>
        <w:rPr>
          <w:rFonts w:ascii="宋体" w:hAnsi="宋体" w:cs="宋体"/>
          <w:color w:val="000000"/>
          <w:szCs w:val="21"/>
        </w:rPr>
      </w:pPr>
      <w:r>
        <w:rPr>
          <w:rFonts w:ascii="宋体" w:hAnsi="宋体" w:cs="宋体" w:hint="eastAsia"/>
          <w:color w:val="000000"/>
          <w:szCs w:val="21"/>
        </w:rPr>
        <w:t xml:space="preserve">    28.3、成交人拒绝与采购人签订合同的，采购人可以按照评审报告推荐的成交候选人名单排序，确定下一候选人为成交人，也可以重新开展政府采购活动。 </w:t>
      </w:r>
    </w:p>
    <w:p w14:paraId="67244687" w14:textId="77777777" w:rsidR="00112264" w:rsidRDefault="00AC4ADA">
      <w:pPr>
        <w:widowControl/>
        <w:spacing w:line="500" w:lineRule="exact"/>
        <w:jc w:val="left"/>
        <w:rPr>
          <w:rFonts w:ascii="宋体" w:hAnsi="宋体" w:cs="宋体"/>
          <w:color w:val="000000"/>
          <w:szCs w:val="21"/>
        </w:rPr>
      </w:pPr>
      <w:r>
        <w:rPr>
          <w:rFonts w:ascii="宋体" w:hAnsi="宋体" w:cs="宋体" w:hint="eastAsia"/>
          <w:color w:val="000000"/>
          <w:szCs w:val="21"/>
        </w:rPr>
        <w:t xml:space="preserve">    28.4、</w:t>
      </w:r>
      <w:r>
        <w:rPr>
          <w:rFonts w:ascii="宋体" w:hAnsi="宋体" w:cs="宋体" w:hint="eastAsia"/>
          <w:bCs/>
          <w:color w:val="000000"/>
          <w:szCs w:val="21"/>
        </w:rPr>
        <w:t>采购单位对在市公管局完成备案的项目合同在安庆市政府采购网、安庆市公共资源交易服务网、</w:t>
      </w:r>
      <w:r>
        <w:rPr>
          <w:rFonts w:ascii="宋体" w:hAnsi="宋体" w:cs="宋体" w:hint="eastAsia"/>
          <w:color w:val="000000"/>
          <w:szCs w:val="21"/>
        </w:rPr>
        <w:t>安庆市政府信息公开网</w:t>
      </w:r>
      <w:r>
        <w:rPr>
          <w:rFonts w:ascii="宋体" w:hAnsi="宋体" w:cs="宋体" w:hint="eastAsia"/>
          <w:bCs/>
          <w:color w:val="000000"/>
          <w:szCs w:val="21"/>
        </w:rPr>
        <w:t>等网站进行公告。为遵守保密规定，对涉及国家秘密和商业秘密而不应公示的内容，</w:t>
      </w:r>
      <w:r>
        <w:rPr>
          <w:rFonts w:ascii="宋体" w:hAnsi="宋体" w:hint="eastAsia"/>
          <w:szCs w:val="21"/>
        </w:rPr>
        <w:t>采购人应当在提交采购合同到市公管局备案的同时，向安庆市公共资源交易中心</w:t>
      </w:r>
      <w:proofErr w:type="gramStart"/>
      <w:r>
        <w:rPr>
          <w:rFonts w:ascii="宋体" w:hAnsi="宋体" w:hint="eastAsia"/>
          <w:szCs w:val="21"/>
        </w:rPr>
        <w:t>提供市</w:t>
      </w:r>
      <w:proofErr w:type="gramEnd"/>
      <w:r>
        <w:rPr>
          <w:rFonts w:ascii="宋体" w:hAnsi="宋体" w:hint="eastAsia"/>
          <w:szCs w:val="21"/>
        </w:rPr>
        <w:t>财政局书面同意不予公告的相关证明</w:t>
      </w:r>
      <w:r>
        <w:rPr>
          <w:rFonts w:ascii="宋体" w:hAnsi="宋体" w:cs="宋体" w:hint="eastAsia"/>
          <w:color w:val="000000"/>
          <w:szCs w:val="21"/>
        </w:rPr>
        <w:t>，否则视为采购人委托安庆市公共资源交易中心将采购合同依法进行公告。</w:t>
      </w:r>
    </w:p>
    <w:p w14:paraId="75B29576" w14:textId="77777777" w:rsidR="00112264" w:rsidRDefault="00AC4ADA">
      <w:pPr>
        <w:widowControl/>
        <w:spacing w:line="500" w:lineRule="exact"/>
        <w:jc w:val="left"/>
        <w:rPr>
          <w:rFonts w:ascii="宋体" w:hAnsi="宋体" w:cs="宋体"/>
          <w:b/>
          <w:bCs/>
          <w:color w:val="000000"/>
          <w:szCs w:val="21"/>
        </w:rPr>
      </w:pPr>
      <w:r>
        <w:rPr>
          <w:rFonts w:ascii="宋体" w:hAnsi="宋体" w:cs="宋体" w:hint="eastAsia"/>
          <w:b/>
          <w:bCs/>
          <w:color w:val="000000"/>
          <w:szCs w:val="21"/>
        </w:rPr>
        <w:t xml:space="preserve">    29、履约保证金</w:t>
      </w:r>
    </w:p>
    <w:p w14:paraId="5F1CC9B3" w14:textId="77777777" w:rsidR="00112264" w:rsidRDefault="00AC4ADA">
      <w:pPr>
        <w:widowControl/>
        <w:spacing w:line="500" w:lineRule="exact"/>
        <w:jc w:val="left"/>
        <w:rPr>
          <w:rFonts w:ascii="宋体" w:hAnsi="宋体" w:cs="宋体"/>
          <w:color w:val="000000"/>
          <w:szCs w:val="21"/>
        </w:rPr>
      </w:pPr>
      <w:r>
        <w:rPr>
          <w:rFonts w:ascii="宋体" w:hAnsi="宋体" w:cs="宋体" w:hint="eastAsia"/>
          <w:color w:val="000000"/>
          <w:szCs w:val="21"/>
        </w:rPr>
        <w:t xml:space="preserve">    29.1、成交人在签订合同前必须按竞争性谈判文件的约定，及时、足额向采购人提交履约保证金。</w:t>
      </w:r>
    </w:p>
    <w:p w14:paraId="6E72BF5A" w14:textId="77777777" w:rsidR="00112264" w:rsidRDefault="00AC4ADA">
      <w:pPr>
        <w:widowControl/>
        <w:spacing w:line="500" w:lineRule="exact"/>
        <w:jc w:val="left"/>
        <w:rPr>
          <w:rFonts w:ascii="宋体" w:hAnsi="宋体" w:cs="宋体"/>
          <w:color w:val="000000"/>
          <w:szCs w:val="21"/>
        </w:rPr>
      </w:pPr>
      <w:r>
        <w:rPr>
          <w:rFonts w:ascii="宋体" w:hAnsi="宋体" w:cs="宋体" w:hint="eastAsia"/>
          <w:color w:val="000000"/>
          <w:szCs w:val="21"/>
        </w:rPr>
        <w:t xml:space="preserve">   29.2、若成交人不能按谈判响应人须知前附表执行，采购人可在无须征得成交人同意的情况下，</w:t>
      </w:r>
      <w:proofErr w:type="gramStart"/>
      <w:r>
        <w:rPr>
          <w:rFonts w:ascii="宋体" w:hAnsi="宋体" w:cs="宋体" w:hint="eastAsia"/>
          <w:color w:val="000000"/>
          <w:szCs w:val="21"/>
        </w:rPr>
        <w:t>不</w:t>
      </w:r>
      <w:proofErr w:type="gramEnd"/>
      <w:r>
        <w:rPr>
          <w:rFonts w:ascii="宋体" w:hAnsi="宋体" w:cs="宋体" w:hint="eastAsia"/>
          <w:color w:val="000000"/>
          <w:szCs w:val="21"/>
        </w:rPr>
        <w:t>与其签订合同，并不</w:t>
      </w:r>
      <w:proofErr w:type="gramStart"/>
      <w:r>
        <w:rPr>
          <w:rFonts w:ascii="宋体" w:hAnsi="宋体" w:cs="宋体" w:hint="eastAsia"/>
          <w:color w:val="000000"/>
          <w:szCs w:val="21"/>
        </w:rPr>
        <w:t>予退还谈判</w:t>
      </w:r>
      <w:proofErr w:type="gramEnd"/>
      <w:r>
        <w:rPr>
          <w:rFonts w:ascii="宋体" w:hAnsi="宋体" w:cs="宋体" w:hint="eastAsia"/>
          <w:color w:val="000000"/>
          <w:szCs w:val="21"/>
        </w:rPr>
        <w:t>响应保证金。给采购单位造成的损失超过谈判响应保证金数额的，还应当对超过部分予以赔偿。</w:t>
      </w:r>
    </w:p>
    <w:p w14:paraId="4323CC0B" w14:textId="77777777" w:rsidR="00112264" w:rsidRDefault="00AC4ADA">
      <w:pPr>
        <w:widowControl/>
        <w:spacing w:line="500" w:lineRule="exact"/>
        <w:ind w:firstLine="420"/>
        <w:jc w:val="left"/>
        <w:rPr>
          <w:rFonts w:ascii="宋体" w:hAnsi="宋体" w:cs="宋体"/>
          <w:color w:val="000000"/>
          <w:szCs w:val="21"/>
        </w:rPr>
      </w:pPr>
      <w:r>
        <w:rPr>
          <w:rFonts w:ascii="宋体" w:hAnsi="宋体" w:cs="宋体" w:hint="eastAsia"/>
          <w:color w:val="000000"/>
          <w:szCs w:val="21"/>
        </w:rPr>
        <w:t>29.3、履约保证金按合同条款</w:t>
      </w:r>
      <w:r>
        <w:rPr>
          <w:rFonts w:ascii="宋体" w:hAnsi="宋体" w:cs="宋体" w:hint="eastAsia"/>
          <w:color w:val="000000"/>
          <w:kern w:val="0"/>
          <w:szCs w:val="21"/>
        </w:rPr>
        <w:t>约定</w:t>
      </w:r>
      <w:r>
        <w:rPr>
          <w:rFonts w:ascii="宋体" w:hAnsi="宋体" w:cs="宋体" w:hint="eastAsia"/>
          <w:color w:val="000000"/>
          <w:szCs w:val="21"/>
        </w:rPr>
        <w:t>退还。</w:t>
      </w:r>
    </w:p>
    <w:p w14:paraId="4F578EA6" w14:textId="77777777" w:rsidR="00112264" w:rsidRDefault="00AC4ADA">
      <w:pPr>
        <w:widowControl/>
        <w:spacing w:line="500" w:lineRule="exact"/>
        <w:ind w:firstLine="420"/>
        <w:jc w:val="left"/>
        <w:rPr>
          <w:rFonts w:ascii="宋体" w:hAnsi="宋体" w:cs="宋体"/>
          <w:b/>
          <w:bCs/>
          <w:color w:val="000000"/>
          <w:szCs w:val="21"/>
        </w:rPr>
      </w:pPr>
      <w:r>
        <w:rPr>
          <w:rFonts w:ascii="宋体" w:hAnsi="宋体" w:cs="宋体" w:hint="eastAsia"/>
          <w:b/>
          <w:bCs/>
          <w:color w:val="000000"/>
          <w:szCs w:val="21"/>
        </w:rPr>
        <w:t>30、未尽事宜</w:t>
      </w:r>
    </w:p>
    <w:p w14:paraId="6D08492C" w14:textId="77777777" w:rsidR="00112264" w:rsidRDefault="00AC4ADA">
      <w:pPr>
        <w:widowControl/>
        <w:spacing w:line="500" w:lineRule="exact"/>
        <w:ind w:firstLine="420"/>
        <w:jc w:val="left"/>
        <w:rPr>
          <w:rFonts w:ascii="宋体" w:hAnsi="宋体" w:cs="宋体"/>
          <w:color w:val="000000"/>
          <w:szCs w:val="21"/>
        </w:rPr>
      </w:pPr>
      <w:r>
        <w:rPr>
          <w:rFonts w:ascii="宋体" w:hAnsi="宋体" w:cs="宋体" w:hint="eastAsia"/>
          <w:color w:val="000000"/>
          <w:szCs w:val="21"/>
        </w:rPr>
        <w:t>按《中华人民共和国政府采购法》、《中华人民共和国政府采购法实施条例》及其他有关法律法规规定执行。</w:t>
      </w:r>
    </w:p>
    <w:p w14:paraId="71EC1923" w14:textId="77777777" w:rsidR="00112264" w:rsidRDefault="00AC4ADA">
      <w:pPr>
        <w:widowControl/>
        <w:jc w:val="left"/>
        <w:rPr>
          <w:rFonts w:ascii="宋体" w:hAnsi="宋体" w:cs="宋体"/>
          <w:color w:val="000000"/>
          <w:szCs w:val="21"/>
        </w:rPr>
      </w:pPr>
      <w:r>
        <w:rPr>
          <w:rFonts w:ascii="宋体" w:hAnsi="宋体" w:cs="宋体"/>
          <w:color w:val="000000"/>
          <w:szCs w:val="21"/>
        </w:rPr>
        <w:br w:type="page"/>
      </w:r>
    </w:p>
    <w:p w14:paraId="098D532C" w14:textId="77777777" w:rsidR="00112264" w:rsidRDefault="00AC4ADA">
      <w:pPr>
        <w:pStyle w:val="1"/>
        <w:rPr>
          <w:rFonts w:ascii="宋体" w:hAnsi="宋体" w:cs="宋体"/>
          <w:color w:val="000000"/>
        </w:rPr>
      </w:pPr>
      <w:bookmarkStart w:id="63" w:name="_Toc18076"/>
      <w:bookmarkStart w:id="64" w:name="_Toc111540416"/>
      <w:r>
        <w:rPr>
          <w:rFonts w:ascii="宋体" w:hAnsi="宋体" w:cs="宋体" w:hint="eastAsia"/>
          <w:color w:val="000000"/>
        </w:rPr>
        <w:lastRenderedPageBreak/>
        <w:t>第三章 货物需求及技术要求</w:t>
      </w:r>
      <w:bookmarkEnd w:id="63"/>
      <w:bookmarkEnd w:id="64"/>
    </w:p>
    <w:p w14:paraId="0DBC716A" w14:textId="77777777" w:rsidR="00112264" w:rsidRDefault="00AC4ADA">
      <w:pPr>
        <w:widowControl/>
        <w:spacing w:line="500" w:lineRule="exact"/>
        <w:ind w:firstLine="430"/>
        <w:jc w:val="left"/>
        <w:rPr>
          <w:rFonts w:ascii="宋体" w:hAnsi="宋体" w:cs="宋体"/>
          <w:b/>
          <w:bCs/>
          <w:color w:val="000000"/>
          <w:szCs w:val="21"/>
        </w:rPr>
      </w:pPr>
      <w:r>
        <w:rPr>
          <w:rFonts w:ascii="宋体" w:hAnsi="宋体" w:cs="宋体" w:hint="eastAsia"/>
          <w:b/>
          <w:bCs/>
          <w:color w:val="000000"/>
          <w:szCs w:val="21"/>
        </w:rPr>
        <w:t>为鼓励不同品牌的充分竞争，如</w:t>
      </w:r>
      <w:proofErr w:type="gramStart"/>
      <w:r>
        <w:rPr>
          <w:rFonts w:ascii="宋体" w:hAnsi="宋体" w:cs="宋体" w:hint="eastAsia"/>
          <w:b/>
          <w:bCs/>
          <w:color w:val="000000"/>
          <w:szCs w:val="21"/>
        </w:rPr>
        <w:t>某设备</w:t>
      </w:r>
      <w:proofErr w:type="gramEnd"/>
      <w:r>
        <w:rPr>
          <w:rFonts w:ascii="宋体" w:hAnsi="宋体" w:cs="宋体" w:hint="eastAsia"/>
          <w:b/>
          <w:bCs/>
          <w:color w:val="000000"/>
          <w:szCs w:val="21"/>
        </w:rPr>
        <w:t>的某技术参数或要求属于个别品牌专有，则该技术参数及要求不具有限制性，谈判响应人可对该参数或要求进行适当调整，但这种调整整体上要优于或相当于竞争性谈判文件的相关要求，并说明调整理由，且该调整须经谈判小组审核认可。</w:t>
      </w:r>
      <w:bookmarkStart w:id="65" w:name="_Toc24273"/>
    </w:p>
    <w:p w14:paraId="1157AC5A" w14:textId="77777777" w:rsidR="00112264" w:rsidRDefault="00AC4ADA">
      <w:pPr>
        <w:pStyle w:val="3"/>
        <w:ind w:firstLineChars="196" w:firstLine="472"/>
        <w:rPr>
          <w:rFonts w:hAnsi="宋体" w:cs="宋体"/>
          <w:color w:val="000000"/>
        </w:rPr>
      </w:pPr>
      <w:bookmarkStart w:id="66" w:name="_Toc111540417"/>
      <w:r>
        <w:rPr>
          <w:rFonts w:hAnsi="宋体" w:cs="宋体" w:hint="eastAsia"/>
          <w:color w:val="000000"/>
        </w:rPr>
        <w:t>一、</w:t>
      </w:r>
      <w:r>
        <w:rPr>
          <w:rFonts w:hAnsi="宋体" w:cs="宋体" w:hint="eastAsia"/>
          <w:bCs/>
          <w:color w:val="000000"/>
          <w:szCs w:val="24"/>
        </w:rPr>
        <w:t>货物需求一览表</w:t>
      </w:r>
      <w:bookmarkStart w:id="67" w:name="_Toc4579"/>
      <w:bookmarkEnd w:id="65"/>
      <w:bookmarkEnd w:id="66"/>
    </w:p>
    <w:tbl>
      <w:tblPr>
        <w:tblW w:w="8890" w:type="dxa"/>
        <w:tblInd w:w="118" w:type="dxa"/>
        <w:tblLook w:val="04A0" w:firstRow="1" w:lastRow="0" w:firstColumn="1" w:lastColumn="0" w:noHBand="0" w:noVBand="1"/>
      </w:tblPr>
      <w:tblGrid>
        <w:gridCol w:w="426"/>
        <w:gridCol w:w="2844"/>
        <w:gridCol w:w="1080"/>
        <w:gridCol w:w="1080"/>
        <w:gridCol w:w="1080"/>
        <w:gridCol w:w="2380"/>
      </w:tblGrid>
      <w:tr w:rsidR="00C64D9E" w14:paraId="777A2C00" w14:textId="77777777" w:rsidTr="004C0B3A">
        <w:trPr>
          <w:trHeight w:val="300"/>
        </w:trPr>
        <w:tc>
          <w:tcPr>
            <w:tcW w:w="4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538E26" w14:textId="77777777" w:rsidR="00C64D9E" w:rsidRDefault="00C64D9E" w:rsidP="004C0B3A">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序号</w:t>
            </w:r>
          </w:p>
        </w:tc>
        <w:tc>
          <w:tcPr>
            <w:tcW w:w="2844" w:type="dxa"/>
            <w:tcBorders>
              <w:top w:val="single" w:sz="8" w:space="0" w:color="000000"/>
              <w:left w:val="nil"/>
              <w:bottom w:val="single" w:sz="8" w:space="0" w:color="000000"/>
              <w:right w:val="single" w:sz="8" w:space="0" w:color="000000"/>
            </w:tcBorders>
            <w:shd w:val="clear" w:color="auto" w:fill="auto"/>
            <w:noWrap/>
            <w:vAlign w:val="center"/>
          </w:tcPr>
          <w:p w14:paraId="71810086" w14:textId="77777777" w:rsidR="00C64D9E" w:rsidRDefault="00C64D9E" w:rsidP="004C0B3A">
            <w:pPr>
              <w:widowControl/>
              <w:jc w:val="center"/>
              <w:rPr>
                <w:rFonts w:ascii="等线" w:eastAsia="等线" w:hAnsi="等线" w:cs="宋体"/>
                <w:b/>
                <w:bCs/>
                <w:color w:val="000000"/>
                <w:kern w:val="0"/>
                <w:szCs w:val="21"/>
              </w:rPr>
            </w:pPr>
            <w:r>
              <w:rPr>
                <w:rFonts w:ascii="等线" w:eastAsia="等线" w:hAnsi="等线" w:cs="宋体" w:hint="eastAsia"/>
                <w:b/>
                <w:bCs/>
                <w:color w:val="000000"/>
                <w:kern w:val="0"/>
                <w:szCs w:val="21"/>
              </w:rPr>
              <w:t>品名</w:t>
            </w:r>
          </w:p>
        </w:tc>
        <w:tc>
          <w:tcPr>
            <w:tcW w:w="1080" w:type="dxa"/>
            <w:tcBorders>
              <w:top w:val="single" w:sz="8" w:space="0" w:color="000000"/>
              <w:left w:val="nil"/>
              <w:bottom w:val="single" w:sz="8" w:space="0" w:color="000000"/>
              <w:right w:val="single" w:sz="8" w:space="0" w:color="000000"/>
            </w:tcBorders>
            <w:shd w:val="clear" w:color="auto" w:fill="auto"/>
            <w:vAlign w:val="center"/>
          </w:tcPr>
          <w:p w14:paraId="7CFE01C6" w14:textId="77777777" w:rsidR="00C64D9E" w:rsidRDefault="00C64D9E" w:rsidP="004C0B3A">
            <w:pPr>
              <w:widowControl/>
              <w:jc w:val="center"/>
              <w:rPr>
                <w:rFonts w:ascii="宋体" w:hAnsi="宋体" w:cs="宋体"/>
                <w:b/>
                <w:bCs/>
                <w:color w:val="000000"/>
                <w:kern w:val="0"/>
                <w:szCs w:val="21"/>
              </w:rPr>
            </w:pPr>
            <w:r>
              <w:rPr>
                <w:rFonts w:ascii="宋体" w:hAnsi="宋体" w:cs="宋体" w:hint="eastAsia"/>
                <w:b/>
                <w:bCs/>
                <w:color w:val="000000"/>
                <w:kern w:val="0"/>
                <w:szCs w:val="21"/>
              </w:rPr>
              <w:t>单位</w:t>
            </w:r>
          </w:p>
        </w:tc>
        <w:tc>
          <w:tcPr>
            <w:tcW w:w="1080" w:type="dxa"/>
            <w:tcBorders>
              <w:top w:val="single" w:sz="8" w:space="0" w:color="000000"/>
              <w:left w:val="nil"/>
              <w:bottom w:val="single" w:sz="8" w:space="0" w:color="000000"/>
              <w:right w:val="single" w:sz="8" w:space="0" w:color="000000"/>
            </w:tcBorders>
            <w:shd w:val="clear" w:color="auto" w:fill="auto"/>
            <w:vAlign w:val="center"/>
          </w:tcPr>
          <w:p w14:paraId="3796F4C1" w14:textId="77777777" w:rsidR="00C64D9E" w:rsidRDefault="00C64D9E" w:rsidP="004C0B3A">
            <w:pPr>
              <w:widowControl/>
              <w:jc w:val="center"/>
              <w:rPr>
                <w:rFonts w:ascii="宋体" w:hAnsi="宋体" w:cs="宋体"/>
                <w:b/>
                <w:bCs/>
                <w:color w:val="000000"/>
                <w:kern w:val="0"/>
                <w:szCs w:val="21"/>
              </w:rPr>
            </w:pPr>
            <w:r>
              <w:rPr>
                <w:rFonts w:ascii="宋体" w:hAnsi="宋体" w:cs="宋体" w:hint="eastAsia"/>
                <w:b/>
                <w:bCs/>
                <w:color w:val="000000"/>
                <w:kern w:val="0"/>
                <w:szCs w:val="21"/>
              </w:rPr>
              <w:t>规格</w:t>
            </w:r>
          </w:p>
        </w:tc>
        <w:tc>
          <w:tcPr>
            <w:tcW w:w="1080" w:type="dxa"/>
            <w:tcBorders>
              <w:top w:val="single" w:sz="8" w:space="0" w:color="000000"/>
              <w:left w:val="nil"/>
              <w:bottom w:val="single" w:sz="8" w:space="0" w:color="000000"/>
              <w:right w:val="single" w:sz="8" w:space="0" w:color="000000"/>
            </w:tcBorders>
            <w:shd w:val="clear" w:color="auto" w:fill="auto"/>
            <w:vAlign w:val="center"/>
          </w:tcPr>
          <w:p w14:paraId="35385247" w14:textId="77777777" w:rsidR="00C64D9E" w:rsidRDefault="00C64D9E" w:rsidP="004C0B3A">
            <w:pPr>
              <w:widowControl/>
              <w:jc w:val="center"/>
              <w:rPr>
                <w:rFonts w:ascii="等线" w:eastAsia="等线" w:hAnsi="等线" w:cs="宋体"/>
                <w:b/>
                <w:bCs/>
                <w:color w:val="000000"/>
                <w:kern w:val="0"/>
                <w:szCs w:val="21"/>
              </w:rPr>
            </w:pPr>
            <w:r>
              <w:rPr>
                <w:rFonts w:ascii="等线" w:eastAsia="等线" w:hAnsi="等线" w:cs="宋体" w:hint="eastAsia"/>
                <w:b/>
                <w:bCs/>
                <w:color w:val="000000"/>
                <w:kern w:val="0"/>
                <w:szCs w:val="21"/>
              </w:rPr>
              <w:t>数量</w:t>
            </w:r>
          </w:p>
        </w:tc>
        <w:tc>
          <w:tcPr>
            <w:tcW w:w="2380" w:type="dxa"/>
            <w:tcBorders>
              <w:top w:val="single" w:sz="8" w:space="0" w:color="000000"/>
              <w:left w:val="nil"/>
              <w:bottom w:val="single" w:sz="8" w:space="0" w:color="000000"/>
              <w:right w:val="single" w:sz="8" w:space="0" w:color="000000"/>
            </w:tcBorders>
            <w:shd w:val="clear" w:color="auto" w:fill="auto"/>
            <w:vAlign w:val="center"/>
          </w:tcPr>
          <w:p w14:paraId="4CB9302E" w14:textId="77777777" w:rsidR="00C64D9E" w:rsidRDefault="00C64D9E" w:rsidP="004C0B3A">
            <w:pPr>
              <w:widowControl/>
              <w:jc w:val="center"/>
              <w:rPr>
                <w:rFonts w:ascii="等线" w:eastAsia="等线" w:hAnsi="等线" w:cs="宋体"/>
                <w:b/>
                <w:bCs/>
                <w:color w:val="000000"/>
                <w:kern w:val="0"/>
                <w:szCs w:val="21"/>
              </w:rPr>
            </w:pPr>
            <w:r>
              <w:rPr>
                <w:rFonts w:ascii="等线" w:eastAsia="等线" w:hAnsi="等线" w:cs="宋体" w:hint="eastAsia"/>
                <w:b/>
                <w:bCs/>
                <w:color w:val="000000"/>
                <w:kern w:val="0"/>
                <w:szCs w:val="21"/>
              </w:rPr>
              <w:t>所属行业</w:t>
            </w:r>
          </w:p>
        </w:tc>
      </w:tr>
      <w:tr w:rsidR="00C64D9E" w14:paraId="3EBE8A96" w14:textId="77777777" w:rsidTr="004C0B3A">
        <w:trPr>
          <w:trHeight w:val="555"/>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24F6ED4B"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14:paraId="2FFA224D" w14:textId="77777777" w:rsidR="00C64D9E" w:rsidRDefault="00C64D9E" w:rsidP="004C0B3A">
            <w:pPr>
              <w:widowControl/>
              <w:rPr>
                <w:rFonts w:eastAsia="等线"/>
                <w:color w:val="000000"/>
                <w:kern w:val="0"/>
                <w:szCs w:val="21"/>
              </w:rPr>
            </w:pPr>
            <w:r>
              <w:rPr>
                <w:rFonts w:eastAsia="等线"/>
                <w:color w:val="000000"/>
                <w:kern w:val="0"/>
                <w:szCs w:val="21"/>
              </w:rPr>
              <w:t>IV</w:t>
            </w:r>
            <w:r>
              <w:rPr>
                <w:rFonts w:ascii="宋体" w:hAnsi="宋体" w:hint="eastAsia"/>
                <w:color w:val="000000"/>
                <w:kern w:val="0"/>
                <w:szCs w:val="21"/>
              </w:rPr>
              <w:t>型胶原定量测定试剂盒</w:t>
            </w:r>
            <w:r>
              <w:rPr>
                <w:rFonts w:eastAsia="等线"/>
                <w:color w:val="000000"/>
                <w:kern w:val="0"/>
                <w:szCs w:val="21"/>
              </w:rPr>
              <w:t>CIV</w:t>
            </w:r>
          </w:p>
        </w:tc>
        <w:tc>
          <w:tcPr>
            <w:tcW w:w="1080" w:type="dxa"/>
            <w:tcBorders>
              <w:top w:val="nil"/>
              <w:left w:val="nil"/>
              <w:bottom w:val="single" w:sz="8" w:space="0" w:color="000000"/>
              <w:right w:val="single" w:sz="8" w:space="0" w:color="000000"/>
            </w:tcBorders>
            <w:shd w:val="clear" w:color="auto" w:fill="auto"/>
            <w:vAlign w:val="center"/>
          </w:tcPr>
          <w:p w14:paraId="2A02A576"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42927044" w14:textId="77777777" w:rsidR="00C64D9E" w:rsidRDefault="00C64D9E" w:rsidP="004C0B3A">
            <w:pPr>
              <w:widowControl/>
              <w:jc w:val="center"/>
              <w:rPr>
                <w:rFonts w:eastAsia="等线"/>
                <w:color w:val="000000"/>
                <w:kern w:val="0"/>
                <w:szCs w:val="21"/>
              </w:rPr>
            </w:pPr>
            <w:r>
              <w:rPr>
                <w:rFonts w:eastAsia="等线"/>
                <w:color w:val="000000"/>
                <w:kern w:val="0"/>
                <w:szCs w:val="21"/>
              </w:rPr>
              <w:t>40</w:t>
            </w:r>
            <w:r>
              <w:rPr>
                <w:rFonts w:eastAsia="等线"/>
                <w:color w:val="000000"/>
                <w:kern w:val="0"/>
                <w:szCs w:val="21"/>
              </w:rPr>
              <w:t>人份</w:t>
            </w:r>
          </w:p>
        </w:tc>
        <w:tc>
          <w:tcPr>
            <w:tcW w:w="1080" w:type="dxa"/>
            <w:tcBorders>
              <w:top w:val="nil"/>
              <w:left w:val="nil"/>
              <w:bottom w:val="single" w:sz="8" w:space="0" w:color="000000"/>
              <w:right w:val="single" w:sz="8" w:space="0" w:color="000000"/>
            </w:tcBorders>
            <w:shd w:val="clear" w:color="auto" w:fill="auto"/>
            <w:vAlign w:val="center"/>
          </w:tcPr>
          <w:p w14:paraId="06E9B6BA" w14:textId="138C3864" w:rsidR="00C64D9E" w:rsidRDefault="00604ECC" w:rsidP="004C0B3A">
            <w:pPr>
              <w:widowControl/>
              <w:jc w:val="center"/>
              <w:rPr>
                <w:rFonts w:eastAsia="等线"/>
                <w:color w:val="000000"/>
                <w:kern w:val="0"/>
                <w:szCs w:val="21"/>
              </w:rPr>
            </w:pPr>
            <w:r>
              <w:rPr>
                <w:rFonts w:eastAsia="等线"/>
                <w:color w:val="000000"/>
                <w:kern w:val="0"/>
                <w:szCs w:val="21"/>
              </w:rPr>
              <w:t>7</w:t>
            </w:r>
          </w:p>
        </w:tc>
        <w:tc>
          <w:tcPr>
            <w:tcW w:w="2380" w:type="dxa"/>
            <w:tcBorders>
              <w:top w:val="nil"/>
              <w:left w:val="nil"/>
              <w:bottom w:val="single" w:sz="8" w:space="0" w:color="000000"/>
              <w:right w:val="single" w:sz="8" w:space="0" w:color="000000"/>
            </w:tcBorders>
            <w:shd w:val="clear" w:color="auto" w:fill="auto"/>
            <w:vAlign w:val="center"/>
          </w:tcPr>
          <w:p w14:paraId="4F139EC3"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0F70364E"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2ED77DFA"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2844" w:type="dxa"/>
            <w:tcBorders>
              <w:top w:val="nil"/>
              <w:left w:val="single" w:sz="4" w:space="0" w:color="auto"/>
              <w:bottom w:val="single" w:sz="4" w:space="0" w:color="auto"/>
              <w:right w:val="single" w:sz="4" w:space="0" w:color="auto"/>
            </w:tcBorders>
            <w:shd w:val="clear" w:color="auto" w:fill="auto"/>
            <w:vAlign w:val="center"/>
          </w:tcPr>
          <w:p w14:paraId="1C089F5D" w14:textId="77777777" w:rsidR="00C64D9E" w:rsidRDefault="00C64D9E" w:rsidP="004C0B3A">
            <w:pPr>
              <w:widowControl/>
              <w:jc w:val="left"/>
              <w:rPr>
                <w:rFonts w:ascii="宋体" w:hAnsi="宋体" w:cs="宋体"/>
                <w:color w:val="000000"/>
                <w:kern w:val="0"/>
                <w:szCs w:val="21"/>
              </w:rPr>
            </w:pPr>
            <w:r>
              <w:rPr>
                <w:rFonts w:ascii="宋体" w:hAnsi="宋体" w:cs="宋体" w:hint="eastAsia"/>
                <w:color w:val="000000"/>
                <w:kern w:val="0"/>
                <w:szCs w:val="21"/>
              </w:rPr>
              <w:t>透明质酸原定量测定试剂盒</w:t>
            </w:r>
            <w:r>
              <w:rPr>
                <w:color w:val="000000"/>
                <w:kern w:val="0"/>
                <w:szCs w:val="21"/>
              </w:rPr>
              <w:t>HA</w:t>
            </w:r>
          </w:p>
        </w:tc>
        <w:tc>
          <w:tcPr>
            <w:tcW w:w="1080" w:type="dxa"/>
            <w:tcBorders>
              <w:top w:val="nil"/>
              <w:left w:val="nil"/>
              <w:bottom w:val="single" w:sz="8" w:space="0" w:color="000000"/>
              <w:right w:val="single" w:sz="8" w:space="0" w:color="000000"/>
            </w:tcBorders>
            <w:shd w:val="clear" w:color="auto" w:fill="auto"/>
            <w:vAlign w:val="center"/>
          </w:tcPr>
          <w:p w14:paraId="11D66777"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694BE7F1" w14:textId="77777777" w:rsidR="00C64D9E" w:rsidRDefault="00C64D9E" w:rsidP="004C0B3A">
            <w:pPr>
              <w:widowControl/>
              <w:jc w:val="center"/>
              <w:rPr>
                <w:rFonts w:eastAsia="等线"/>
                <w:color w:val="000000"/>
                <w:kern w:val="0"/>
                <w:szCs w:val="21"/>
              </w:rPr>
            </w:pPr>
            <w:r>
              <w:rPr>
                <w:rFonts w:eastAsia="等线"/>
                <w:color w:val="000000"/>
                <w:kern w:val="0"/>
                <w:szCs w:val="21"/>
              </w:rPr>
              <w:t>40</w:t>
            </w:r>
            <w:r>
              <w:rPr>
                <w:rFonts w:eastAsia="等线"/>
                <w:color w:val="000000"/>
                <w:kern w:val="0"/>
                <w:szCs w:val="21"/>
              </w:rPr>
              <w:t>人份</w:t>
            </w:r>
          </w:p>
        </w:tc>
        <w:tc>
          <w:tcPr>
            <w:tcW w:w="1080" w:type="dxa"/>
            <w:tcBorders>
              <w:top w:val="nil"/>
              <w:left w:val="nil"/>
              <w:bottom w:val="single" w:sz="8" w:space="0" w:color="000000"/>
              <w:right w:val="single" w:sz="8" w:space="0" w:color="000000"/>
            </w:tcBorders>
            <w:shd w:val="clear" w:color="auto" w:fill="auto"/>
            <w:vAlign w:val="center"/>
          </w:tcPr>
          <w:p w14:paraId="200DECBB" w14:textId="3A4D5159" w:rsidR="00C64D9E" w:rsidRDefault="00604ECC" w:rsidP="004C0B3A">
            <w:pPr>
              <w:widowControl/>
              <w:jc w:val="center"/>
              <w:rPr>
                <w:rFonts w:eastAsia="等线"/>
                <w:color w:val="000000"/>
                <w:kern w:val="0"/>
                <w:szCs w:val="21"/>
              </w:rPr>
            </w:pPr>
            <w:r>
              <w:rPr>
                <w:rFonts w:eastAsia="等线"/>
                <w:color w:val="000000"/>
                <w:kern w:val="0"/>
                <w:szCs w:val="21"/>
              </w:rPr>
              <w:t>7</w:t>
            </w:r>
          </w:p>
        </w:tc>
        <w:tc>
          <w:tcPr>
            <w:tcW w:w="2380" w:type="dxa"/>
            <w:tcBorders>
              <w:top w:val="nil"/>
              <w:left w:val="nil"/>
              <w:bottom w:val="single" w:sz="8" w:space="0" w:color="000000"/>
              <w:right w:val="single" w:sz="8" w:space="0" w:color="000000"/>
            </w:tcBorders>
            <w:shd w:val="clear" w:color="auto" w:fill="auto"/>
            <w:vAlign w:val="center"/>
          </w:tcPr>
          <w:p w14:paraId="513F9627"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31197930"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5EE00389"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844" w:type="dxa"/>
            <w:tcBorders>
              <w:top w:val="nil"/>
              <w:left w:val="single" w:sz="4" w:space="0" w:color="auto"/>
              <w:bottom w:val="single" w:sz="4" w:space="0" w:color="auto"/>
              <w:right w:val="single" w:sz="4" w:space="0" w:color="auto"/>
            </w:tcBorders>
            <w:shd w:val="clear" w:color="auto" w:fill="auto"/>
            <w:vAlign w:val="center"/>
          </w:tcPr>
          <w:p w14:paraId="52F47742"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层粘连蛋白原定量测定试剂盒</w:t>
            </w:r>
            <w:r>
              <w:rPr>
                <w:color w:val="000000"/>
                <w:kern w:val="0"/>
                <w:szCs w:val="21"/>
              </w:rPr>
              <w:t>LN</w:t>
            </w:r>
          </w:p>
        </w:tc>
        <w:tc>
          <w:tcPr>
            <w:tcW w:w="1080" w:type="dxa"/>
            <w:tcBorders>
              <w:top w:val="nil"/>
              <w:left w:val="nil"/>
              <w:bottom w:val="single" w:sz="8" w:space="0" w:color="000000"/>
              <w:right w:val="single" w:sz="8" w:space="0" w:color="000000"/>
            </w:tcBorders>
            <w:shd w:val="clear" w:color="auto" w:fill="auto"/>
            <w:vAlign w:val="center"/>
          </w:tcPr>
          <w:p w14:paraId="07900CAD"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3C42F954" w14:textId="77777777" w:rsidR="00C64D9E" w:rsidRDefault="00C64D9E" w:rsidP="004C0B3A">
            <w:pPr>
              <w:widowControl/>
              <w:jc w:val="center"/>
              <w:rPr>
                <w:rFonts w:eastAsia="等线"/>
                <w:color w:val="000000"/>
                <w:kern w:val="0"/>
                <w:szCs w:val="21"/>
              </w:rPr>
            </w:pPr>
            <w:r>
              <w:rPr>
                <w:rFonts w:eastAsia="等线"/>
                <w:color w:val="000000"/>
                <w:kern w:val="0"/>
                <w:szCs w:val="21"/>
              </w:rPr>
              <w:t>40</w:t>
            </w:r>
            <w:r>
              <w:rPr>
                <w:rFonts w:eastAsia="等线"/>
                <w:color w:val="000000"/>
                <w:kern w:val="0"/>
                <w:szCs w:val="21"/>
              </w:rPr>
              <w:t>人份</w:t>
            </w:r>
          </w:p>
        </w:tc>
        <w:tc>
          <w:tcPr>
            <w:tcW w:w="1080" w:type="dxa"/>
            <w:tcBorders>
              <w:top w:val="nil"/>
              <w:left w:val="nil"/>
              <w:bottom w:val="single" w:sz="8" w:space="0" w:color="000000"/>
              <w:right w:val="single" w:sz="8" w:space="0" w:color="000000"/>
            </w:tcBorders>
            <w:shd w:val="clear" w:color="auto" w:fill="auto"/>
            <w:vAlign w:val="center"/>
          </w:tcPr>
          <w:p w14:paraId="7063D2FF" w14:textId="210A74BA" w:rsidR="00C64D9E" w:rsidRDefault="00604ECC" w:rsidP="004C0B3A">
            <w:pPr>
              <w:widowControl/>
              <w:jc w:val="center"/>
              <w:rPr>
                <w:rFonts w:eastAsia="等线"/>
                <w:color w:val="000000"/>
                <w:kern w:val="0"/>
                <w:szCs w:val="21"/>
              </w:rPr>
            </w:pPr>
            <w:r>
              <w:rPr>
                <w:rFonts w:eastAsia="等线"/>
                <w:color w:val="000000"/>
                <w:kern w:val="0"/>
                <w:szCs w:val="21"/>
              </w:rPr>
              <w:t>7</w:t>
            </w:r>
          </w:p>
        </w:tc>
        <w:tc>
          <w:tcPr>
            <w:tcW w:w="2380" w:type="dxa"/>
            <w:tcBorders>
              <w:top w:val="nil"/>
              <w:left w:val="nil"/>
              <w:bottom w:val="single" w:sz="8" w:space="0" w:color="000000"/>
              <w:right w:val="single" w:sz="8" w:space="0" w:color="000000"/>
            </w:tcBorders>
            <w:shd w:val="clear" w:color="auto" w:fill="auto"/>
            <w:vAlign w:val="center"/>
          </w:tcPr>
          <w:p w14:paraId="40A2656A"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6937C072" w14:textId="77777777" w:rsidTr="004C0B3A">
        <w:trPr>
          <w:trHeight w:val="525"/>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394AEC92"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844" w:type="dxa"/>
            <w:tcBorders>
              <w:top w:val="nil"/>
              <w:left w:val="single" w:sz="4" w:space="0" w:color="auto"/>
              <w:bottom w:val="single" w:sz="4" w:space="0" w:color="auto"/>
              <w:right w:val="single" w:sz="4" w:space="0" w:color="auto"/>
            </w:tcBorders>
            <w:shd w:val="clear" w:color="auto" w:fill="auto"/>
            <w:vAlign w:val="center"/>
          </w:tcPr>
          <w:p w14:paraId="0A62777B"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前胶原氨基端肽原定量测定试剂盒PIIINP</w:t>
            </w:r>
          </w:p>
        </w:tc>
        <w:tc>
          <w:tcPr>
            <w:tcW w:w="1080" w:type="dxa"/>
            <w:tcBorders>
              <w:top w:val="nil"/>
              <w:left w:val="nil"/>
              <w:bottom w:val="single" w:sz="8" w:space="0" w:color="000000"/>
              <w:right w:val="single" w:sz="8" w:space="0" w:color="000000"/>
            </w:tcBorders>
            <w:shd w:val="clear" w:color="auto" w:fill="auto"/>
            <w:vAlign w:val="center"/>
          </w:tcPr>
          <w:p w14:paraId="7E8E665F"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37FA4FA9" w14:textId="77777777" w:rsidR="00C64D9E" w:rsidRDefault="00C64D9E" w:rsidP="004C0B3A">
            <w:pPr>
              <w:widowControl/>
              <w:jc w:val="center"/>
              <w:rPr>
                <w:rFonts w:eastAsia="等线"/>
                <w:color w:val="000000"/>
                <w:kern w:val="0"/>
                <w:szCs w:val="21"/>
              </w:rPr>
            </w:pPr>
            <w:r>
              <w:rPr>
                <w:rFonts w:eastAsia="等线"/>
                <w:color w:val="000000"/>
                <w:kern w:val="0"/>
                <w:szCs w:val="21"/>
              </w:rPr>
              <w:t>40</w:t>
            </w:r>
            <w:r>
              <w:rPr>
                <w:rFonts w:eastAsia="等线"/>
                <w:color w:val="000000"/>
                <w:kern w:val="0"/>
                <w:szCs w:val="21"/>
              </w:rPr>
              <w:t>人份</w:t>
            </w:r>
          </w:p>
        </w:tc>
        <w:tc>
          <w:tcPr>
            <w:tcW w:w="1080" w:type="dxa"/>
            <w:tcBorders>
              <w:top w:val="nil"/>
              <w:left w:val="nil"/>
              <w:bottom w:val="single" w:sz="8" w:space="0" w:color="000000"/>
              <w:right w:val="single" w:sz="8" w:space="0" w:color="000000"/>
            </w:tcBorders>
            <w:shd w:val="clear" w:color="auto" w:fill="auto"/>
            <w:vAlign w:val="center"/>
          </w:tcPr>
          <w:p w14:paraId="18CED7B2" w14:textId="3787AA37" w:rsidR="00C64D9E" w:rsidRDefault="00604ECC" w:rsidP="004C0B3A">
            <w:pPr>
              <w:widowControl/>
              <w:jc w:val="center"/>
              <w:rPr>
                <w:rFonts w:eastAsia="等线"/>
                <w:color w:val="000000"/>
                <w:kern w:val="0"/>
                <w:szCs w:val="21"/>
              </w:rPr>
            </w:pPr>
            <w:r>
              <w:rPr>
                <w:rFonts w:eastAsia="等线"/>
                <w:color w:val="000000"/>
                <w:kern w:val="0"/>
                <w:szCs w:val="21"/>
              </w:rPr>
              <w:t>7</w:t>
            </w:r>
          </w:p>
        </w:tc>
        <w:tc>
          <w:tcPr>
            <w:tcW w:w="2380" w:type="dxa"/>
            <w:tcBorders>
              <w:top w:val="nil"/>
              <w:left w:val="nil"/>
              <w:bottom w:val="single" w:sz="8" w:space="0" w:color="000000"/>
              <w:right w:val="single" w:sz="8" w:space="0" w:color="000000"/>
            </w:tcBorders>
            <w:shd w:val="clear" w:color="auto" w:fill="auto"/>
            <w:vAlign w:val="center"/>
          </w:tcPr>
          <w:p w14:paraId="52357E36"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53F863C6"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1ADEC5A9"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2844" w:type="dxa"/>
            <w:tcBorders>
              <w:top w:val="nil"/>
              <w:left w:val="single" w:sz="4" w:space="0" w:color="auto"/>
              <w:bottom w:val="single" w:sz="4" w:space="0" w:color="auto"/>
              <w:right w:val="single" w:sz="4" w:space="0" w:color="auto"/>
            </w:tcBorders>
            <w:shd w:val="clear" w:color="auto" w:fill="auto"/>
            <w:vAlign w:val="center"/>
          </w:tcPr>
          <w:p w14:paraId="6F519B9D"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漂移校正液</w:t>
            </w:r>
            <w:r>
              <w:rPr>
                <w:color w:val="000000"/>
                <w:kern w:val="0"/>
                <w:szCs w:val="21"/>
              </w:rPr>
              <w:t>A</w:t>
            </w:r>
            <w:r>
              <w:rPr>
                <w:rFonts w:ascii="宋体" w:hAnsi="宋体" w:cs="宋体" w:hint="eastAsia"/>
                <w:color w:val="000000"/>
                <w:kern w:val="0"/>
                <w:szCs w:val="21"/>
              </w:rPr>
              <w:t>标</w:t>
            </w:r>
          </w:p>
        </w:tc>
        <w:tc>
          <w:tcPr>
            <w:tcW w:w="1080" w:type="dxa"/>
            <w:tcBorders>
              <w:top w:val="nil"/>
              <w:left w:val="nil"/>
              <w:bottom w:val="single" w:sz="8" w:space="0" w:color="000000"/>
              <w:right w:val="single" w:sz="8" w:space="0" w:color="000000"/>
            </w:tcBorders>
            <w:shd w:val="clear" w:color="auto" w:fill="auto"/>
            <w:vAlign w:val="center"/>
          </w:tcPr>
          <w:p w14:paraId="28CBD138"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瓶</w:t>
            </w:r>
          </w:p>
        </w:tc>
        <w:tc>
          <w:tcPr>
            <w:tcW w:w="1080" w:type="dxa"/>
            <w:tcBorders>
              <w:top w:val="nil"/>
              <w:left w:val="nil"/>
              <w:bottom w:val="single" w:sz="8" w:space="0" w:color="000000"/>
              <w:right w:val="single" w:sz="8" w:space="0" w:color="000000"/>
            </w:tcBorders>
            <w:shd w:val="clear" w:color="auto" w:fill="auto"/>
            <w:noWrap/>
            <w:vAlign w:val="center"/>
          </w:tcPr>
          <w:p w14:paraId="2E261C80"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noWrap/>
            <w:vAlign w:val="center"/>
          </w:tcPr>
          <w:p w14:paraId="07201519"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20</w:t>
            </w:r>
          </w:p>
        </w:tc>
        <w:tc>
          <w:tcPr>
            <w:tcW w:w="2380" w:type="dxa"/>
            <w:tcBorders>
              <w:top w:val="nil"/>
              <w:left w:val="nil"/>
              <w:bottom w:val="single" w:sz="8" w:space="0" w:color="000000"/>
              <w:right w:val="single" w:sz="8" w:space="0" w:color="000000"/>
            </w:tcBorders>
            <w:shd w:val="clear" w:color="auto" w:fill="auto"/>
            <w:noWrap/>
            <w:vAlign w:val="center"/>
          </w:tcPr>
          <w:p w14:paraId="74D61534"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4F6E77DA"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7B1894BE"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2844" w:type="dxa"/>
            <w:tcBorders>
              <w:top w:val="nil"/>
              <w:left w:val="single" w:sz="4" w:space="0" w:color="auto"/>
              <w:bottom w:val="single" w:sz="4" w:space="0" w:color="auto"/>
              <w:right w:val="single" w:sz="4" w:space="0" w:color="auto"/>
            </w:tcBorders>
            <w:shd w:val="clear" w:color="auto" w:fill="auto"/>
            <w:vAlign w:val="center"/>
          </w:tcPr>
          <w:p w14:paraId="790F39DA"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斜率校正液</w:t>
            </w:r>
            <w:r>
              <w:rPr>
                <w:color w:val="000000"/>
                <w:kern w:val="0"/>
                <w:szCs w:val="21"/>
              </w:rPr>
              <w:t>B</w:t>
            </w:r>
            <w:r>
              <w:rPr>
                <w:rFonts w:ascii="宋体" w:hAnsi="宋体" w:cs="宋体" w:hint="eastAsia"/>
                <w:color w:val="000000"/>
                <w:kern w:val="0"/>
                <w:szCs w:val="21"/>
              </w:rPr>
              <w:t>标</w:t>
            </w:r>
          </w:p>
        </w:tc>
        <w:tc>
          <w:tcPr>
            <w:tcW w:w="1080" w:type="dxa"/>
            <w:tcBorders>
              <w:top w:val="nil"/>
              <w:left w:val="nil"/>
              <w:bottom w:val="single" w:sz="8" w:space="0" w:color="000000"/>
              <w:right w:val="single" w:sz="8" w:space="0" w:color="000000"/>
            </w:tcBorders>
            <w:shd w:val="clear" w:color="auto" w:fill="auto"/>
            <w:vAlign w:val="center"/>
          </w:tcPr>
          <w:p w14:paraId="582B51B6"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瓶</w:t>
            </w:r>
          </w:p>
        </w:tc>
        <w:tc>
          <w:tcPr>
            <w:tcW w:w="1080" w:type="dxa"/>
            <w:tcBorders>
              <w:top w:val="nil"/>
              <w:left w:val="nil"/>
              <w:bottom w:val="single" w:sz="8" w:space="0" w:color="000000"/>
              <w:right w:val="single" w:sz="8" w:space="0" w:color="000000"/>
            </w:tcBorders>
            <w:shd w:val="clear" w:color="auto" w:fill="auto"/>
            <w:noWrap/>
            <w:vAlign w:val="center"/>
          </w:tcPr>
          <w:p w14:paraId="10EA9427"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noWrap/>
            <w:vAlign w:val="center"/>
          </w:tcPr>
          <w:p w14:paraId="12425843" w14:textId="77777777" w:rsidR="00C64D9E" w:rsidRDefault="00C64D9E" w:rsidP="004C0B3A">
            <w:pPr>
              <w:widowControl/>
              <w:jc w:val="center"/>
              <w:rPr>
                <w:rFonts w:eastAsia="等线"/>
                <w:color w:val="000000"/>
                <w:kern w:val="0"/>
                <w:szCs w:val="21"/>
              </w:rPr>
            </w:pPr>
            <w:r>
              <w:rPr>
                <w:rFonts w:eastAsia="等线"/>
                <w:color w:val="000000"/>
                <w:kern w:val="0"/>
                <w:szCs w:val="21"/>
              </w:rPr>
              <w:t>20</w:t>
            </w:r>
          </w:p>
        </w:tc>
        <w:tc>
          <w:tcPr>
            <w:tcW w:w="2380" w:type="dxa"/>
            <w:tcBorders>
              <w:top w:val="nil"/>
              <w:left w:val="nil"/>
              <w:bottom w:val="single" w:sz="8" w:space="0" w:color="000000"/>
              <w:right w:val="single" w:sz="8" w:space="0" w:color="000000"/>
            </w:tcBorders>
            <w:shd w:val="clear" w:color="auto" w:fill="auto"/>
            <w:noWrap/>
            <w:vAlign w:val="center"/>
          </w:tcPr>
          <w:p w14:paraId="1640CFBE"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7BA95B1D"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5BF8B924"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2844" w:type="dxa"/>
            <w:tcBorders>
              <w:top w:val="nil"/>
              <w:left w:val="single" w:sz="4" w:space="0" w:color="auto"/>
              <w:bottom w:val="single" w:sz="4" w:space="0" w:color="auto"/>
              <w:right w:val="single" w:sz="4" w:space="0" w:color="auto"/>
            </w:tcBorders>
            <w:shd w:val="clear" w:color="auto" w:fill="auto"/>
            <w:vAlign w:val="center"/>
          </w:tcPr>
          <w:p w14:paraId="6FE376D6"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电解质</w:t>
            </w:r>
            <w:proofErr w:type="gramStart"/>
            <w:r>
              <w:rPr>
                <w:rFonts w:ascii="宋体" w:hAnsi="宋体" w:cs="宋体" w:hint="eastAsia"/>
                <w:color w:val="000000"/>
                <w:kern w:val="0"/>
                <w:szCs w:val="21"/>
              </w:rPr>
              <w:t>内校液</w:t>
            </w:r>
            <w:proofErr w:type="gramEnd"/>
            <w:r>
              <w:rPr>
                <w:color w:val="000000"/>
                <w:kern w:val="0"/>
                <w:szCs w:val="21"/>
              </w:rPr>
              <w:t>2</w:t>
            </w:r>
          </w:p>
        </w:tc>
        <w:tc>
          <w:tcPr>
            <w:tcW w:w="1080" w:type="dxa"/>
            <w:tcBorders>
              <w:top w:val="nil"/>
              <w:left w:val="nil"/>
              <w:bottom w:val="single" w:sz="8" w:space="0" w:color="000000"/>
              <w:right w:val="single" w:sz="8" w:space="0" w:color="000000"/>
            </w:tcBorders>
            <w:shd w:val="clear" w:color="auto" w:fill="auto"/>
            <w:noWrap/>
            <w:vAlign w:val="center"/>
          </w:tcPr>
          <w:p w14:paraId="0452EB01"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瓶</w:t>
            </w:r>
          </w:p>
        </w:tc>
        <w:tc>
          <w:tcPr>
            <w:tcW w:w="1080" w:type="dxa"/>
            <w:tcBorders>
              <w:top w:val="nil"/>
              <w:left w:val="nil"/>
              <w:bottom w:val="single" w:sz="8" w:space="0" w:color="000000"/>
              <w:right w:val="single" w:sz="8" w:space="0" w:color="000000"/>
            </w:tcBorders>
            <w:shd w:val="clear" w:color="auto" w:fill="auto"/>
            <w:vAlign w:val="center"/>
          </w:tcPr>
          <w:p w14:paraId="7C0E3131"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110ml</w:t>
            </w:r>
          </w:p>
        </w:tc>
        <w:tc>
          <w:tcPr>
            <w:tcW w:w="1080" w:type="dxa"/>
            <w:tcBorders>
              <w:top w:val="nil"/>
              <w:left w:val="nil"/>
              <w:bottom w:val="single" w:sz="8" w:space="0" w:color="000000"/>
              <w:right w:val="single" w:sz="8" w:space="0" w:color="000000"/>
            </w:tcBorders>
            <w:shd w:val="clear" w:color="auto" w:fill="auto"/>
            <w:vAlign w:val="center"/>
          </w:tcPr>
          <w:p w14:paraId="47822EF8" w14:textId="77777777" w:rsidR="00C64D9E" w:rsidRDefault="00C64D9E" w:rsidP="004C0B3A">
            <w:pPr>
              <w:widowControl/>
              <w:jc w:val="center"/>
              <w:rPr>
                <w:rFonts w:eastAsia="等线"/>
                <w:color w:val="000000"/>
                <w:kern w:val="0"/>
                <w:szCs w:val="21"/>
              </w:rPr>
            </w:pPr>
            <w:r>
              <w:rPr>
                <w:rFonts w:eastAsia="等线"/>
                <w:color w:val="000000"/>
                <w:kern w:val="0"/>
                <w:szCs w:val="21"/>
              </w:rPr>
              <w:t>1</w:t>
            </w:r>
          </w:p>
        </w:tc>
        <w:tc>
          <w:tcPr>
            <w:tcW w:w="2380" w:type="dxa"/>
            <w:tcBorders>
              <w:top w:val="nil"/>
              <w:left w:val="nil"/>
              <w:bottom w:val="single" w:sz="8" w:space="0" w:color="000000"/>
              <w:right w:val="single" w:sz="8" w:space="0" w:color="000000"/>
            </w:tcBorders>
            <w:shd w:val="clear" w:color="auto" w:fill="auto"/>
            <w:vAlign w:val="center"/>
          </w:tcPr>
          <w:p w14:paraId="6850B7D5"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59057C4D"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2B196797"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2844" w:type="dxa"/>
            <w:tcBorders>
              <w:top w:val="nil"/>
              <w:left w:val="single" w:sz="4" w:space="0" w:color="auto"/>
              <w:bottom w:val="single" w:sz="4" w:space="0" w:color="auto"/>
              <w:right w:val="single" w:sz="4" w:space="0" w:color="auto"/>
            </w:tcBorders>
            <w:shd w:val="clear" w:color="auto" w:fill="auto"/>
            <w:vAlign w:val="center"/>
          </w:tcPr>
          <w:p w14:paraId="08A7CFAB"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电极内充液</w:t>
            </w:r>
          </w:p>
        </w:tc>
        <w:tc>
          <w:tcPr>
            <w:tcW w:w="1080" w:type="dxa"/>
            <w:tcBorders>
              <w:top w:val="nil"/>
              <w:left w:val="nil"/>
              <w:bottom w:val="single" w:sz="8" w:space="0" w:color="000000"/>
              <w:right w:val="single" w:sz="8" w:space="0" w:color="000000"/>
            </w:tcBorders>
            <w:shd w:val="clear" w:color="auto" w:fill="auto"/>
            <w:noWrap/>
            <w:vAlign w:val="center"/>
          </w:tcPr>
          <w:p w14:paraId="28D6955C"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瓶</w:t>
            </w:r>
          </w:p>
        </w:tc>
        <w:tc>
          <w:tcPr>
            <w:tcW w:w="1080" w:type="dxa"/>
            <w:tcBorders>
              <w:top w:val="nil"/>
              <w:left w:val="nil"/>
              <w:bottom w:val="single" w:sz="8" w:space="0" w:color="000000"/>
              <w:right w:val="single" w:sz="8" w:space="0" w:color="000000"/>
            </w:tcBorders>
            <w:shd w:val="clear" w:color="auto" w:fill="auto"/>
            <w:vAlign w:val="center"/>
          </w:tcPr>
          <w:p w14:paraId="4B2CB3C7" w14:textId="77777777" w:rsidR="00C64D9E" w:rsidRDefault="00C64D9E" w:rsidP="004C0B3A">
            <w:pPr>
              <w:widowControl/>
              <w:jc w:val="center"/>
              <w:rPr>
                <w:rFonts w:eastAsia="等线"/>
                <w:color w:val="000000"/>
                <w:kern w:val="0"/>
                <w:szCs w:val="21"/>
              </w:rPr>
            </w:pPr>
            <w:r>
              <w:rPr>
                <w:rFonts w:eastAsia="等线"/>
                <w:color w:val="000000"/>
                <w:kern w:val="0"/>
                <w:szCs w:val="21"/>
              </w:rPr>
              <w:t>3ml</w:t>
            </w:r>
          </w:p>
        </w:tc>
        <w:tc>
          <w:tcPr>
            <w:tcW w:w="1080" w:type="dxa"/>
            <w:tcBorders>
              <w:top w:val="nil"/>
              <w:left w:val="nil"/>
              <w:bottom w:val="single" w:sz="8" w:space="0" w:color="000000"/>
              <w:right w:val="single" w:sz="8" w:space="0" w:color="000000"/>
            </w:tcBorders>
            <w:shd w:val="clear" w:color="auto" w:fill="auto"/>
            <w:vAlign w:val="center"/>
          </w:tcPr>
          <w:p w14:paraId="0CF9AC78" w14:textId="77777777" w:rsidR="00C64D9E" w:rsidRDefault="00C64D9E" w:rsidP="004C0B3A">
            <w:pPr>
              <w:widowControl/>
              <w:jc w:val="center"/>
              <w:rPr>
                <w:rFonts w:eastAsia="等线"/>
                <w:color w:val="000000"/>
                <w:kern w:val="0"/>
                <w:szCs w:val="21"/>
              </w:rPr>
            </w:pPr>
            <w:r>
              <w:rPr>
                <w:rFonts w:eastAsia="等线"/>
                <w:color w:val="000000"/>
                <w:kern w:val="0"/>
                <w:szCs w:val="21"/>
              </w:rPr>
              <w:t>1</w:t>
            </w:r>
          </w:p>
        </w:tc>
        <w:tc>
          <w:tcPr>
            <w:tcW w:w="2380" w:type="dxa"/>
            <w:tcBorders>
              <w:top w:val="nil"/>
              <w:left w:val="nil"/>
              <w:bottom w:val="single" w:sz="8" w:space="0" w:color="000000"/>
              <w:right w:val="single" w:sz="8" w:space="0" w:color="000000"/>
            </w:tcBorders>
            <w:shd w:val="clear" w:color="auto" w:fill="auto"/>
            <w:vAlign w:val="center"/>
          </w:tcPr>
          <w:p w14:paraId="615A1C88"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6CF2E5F7"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427E6938"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2844" w:type="dxa"/>
            <w:tcBorders>
              <w:top w:val="nil"/>
              <w:left w:val="single" w:sz="4" w:space="0" w:color="auto"/>
              <w:bottom w:val="single" w:sz="4" w:space="0" w:color="auto"/>
              <w:right w:val="single" w:sz="4" w:space="0" w:color="auto"/>
            </w:tcBorders>
            <w:shd w:val="clear" w:color="auto" w:fill="auto"/>
            <w:vAlign w:val="center"/>
          </w:tcPr>
          <w:p w14:paraId="06975B9E" w14:textId="77777777" w:rsidR="00C64D9E" w:rsidRDefault="00C64D9E" w:rsidP="004C0B3A">
            <w:pPr>
              <w:widowControl/>
              <w:rPr>
                <w:rFonts w:ascii="宋体" w:hAnsi="宋体" w:cs="宋体"/>
                <w:color w:val="000000"/>
                <w:kern w:val="0"/>
                <w:szCs w:val="21"/>
              </w:rPr>
            </w:pPr>
            <w:proofErr w:type="gramStart"/>
            <w:r>
              <w:rPr>
                <w:rFonts w:ascii="宋体" w:hAnsi="宋体" w:cs="宋体" w:hint="eastAsia"/>
                <w:color w:val="000000"/>
                <w:kern w:val="0"/>
                <w:szCs w:val="21"/>
              </w:rPr>
              <w:t>参比液</w:t>
            </w:r>
            <w:proofErr w:type="gramEnd"/>
          </w:p>
        </w:tc>
        <w:tc>
          <w:tcPr>
            <w:tcW w:w="1080" w:type="dxa"/>
            <w:tcBorders>
              <w:top w:val="nil"/>
              <w:left w:val="nil"/>
              <w:bottom w:val="single" w:sz="8" w:space="0" w:color="000000"/>
              <w:right w:val="single" w:sz="8" w:space="0" w:color="000000"/>
            </w:tcBorders>
            <w:shd w:val="clear" w:color="auto" w:fill="auto"/>
            <w:noWrap/>
            <w:vAlign w:val="center"/>
          </w:tcPr>
          <w:p w14:paraId="77A280CE"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瓶</w:t>
            </w:r>
          </w:p>
        </w:tc>
        <w:tc>
          <w:tcPr>
            <w:tcW w:w="1080" w:type="dxa"/>
            <w:tcBorders>
              <w:top w:val="nil"/>
              <w:left w:val="nil"/>
              <w:bottom w:val="single" w:sz="8" w:space="0" w:color="000000"/>
              <w:right w:val="single" w:sz="8" w:space="0" w:color="000000"/>
            </w:tcBorders>
            <w:shd w:val="clear" w:color="auto" w:fill="auto"/>
            <w:vAlign w:val="center"/>
          </w:tcPr>
          <w:p w14:paraId="303458D2" w14:textId="77777777" w:rsidR="00C64D9E" w:rsidRDefault="00C64D9E" w:rsidP="004C0B3A">
            <w:pPr>
              <w:widowControl/>
              <w:jc w:val="center"/>
              <w:rPr>
                <w:rFonts w:eastAsia="等线"/>
                <w:color w:val="000000"/>
                <w:kern w:val="0"/>
                <w:szCs w:val="21"/>
              </w:rPr>
            </w:pPr>
            <w:r>
              <w:rPr>
                <w:rFonts w:eastAsia="等线"/>
                <w:color w:val="000000"/>
                <w:kern w:val="0"/>
                <w:szCs w:val="21"/>
              </w:rPr>
              <w:t>10ml</w:t>
            </w:r>
          </w:p>
        </w:tc>
        <w:tc>
          <w:tcPr>
            <w:tcW w:w="1080" w:type="dxa"/>
            <w:tcBorders>
              <w:top w:val="nil"/>
              <w:left w:val="nil"/>
              <w:bottom w:val="single" w:sz="8" w:space="0" w:color="000000"/>
              <w:right w:val="single" w:sz="8" w:space="0" w:color="000000"/>
            </w:tcBorders>
            <w:shd w:val="clear" w:color="auto" w:fill="auto"/>
            <w:vAlign w:val="center"/>
          </w:tcPr>
          <w:p w14:paraId="63403F09" w14:textId="77777777" w:rsidR="00C64D9E" w:rsidRDefault="00C64D9E" w:rsidP="004C0B3A">
            <w:pPr>
              <w:widowControl/>
              <w:jc w:val="center"/>
              <w:rPr>
                <w:rFonts w:eastAsia="等线"/>
                <w:color w:val="000000"/>
                <w:kern w:val="0"/>
                <w:szCs w:val="21"/>
              </w:rPr>
            </w:pPr>
            <w:r>
              <w:rPr>
                <w:rFonts w:eastAsia="等线"/>
                <w:color w:val="000000"/>
                <w:kern w:val="0"/>
                <w:szCs w:val="21"/>
              </w:rPr>
              <w:t>1</w:t>
            </w:r>
          </w:p>
        </w:tc>
        <w:tc>
          <w:tcPr>
            <w:tcW w:w="2380" w:type="dxa"/>
            <w:tcBorders>
              <w:top w:val="nil"/>
              <w:left w:val="nil"/>
              <w:bottom w:val="single" w:sz="8" w:space="0" w:color="000000"/>
              <w:right w:val="single" w:sz="8" w:space="0" w:color="000000"/>
            </w:tcBorders>
            <w:shd w:val="clear" w:color="auto" w:fill="auto"/>
            <w:vAlign w:val="center"/>
          </w:tcPr>
          <w:p w14:paraId="32BF38CD"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369EE86E"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3D6D183C"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2844" w:type="dxa"/>
            <w:tcBorders>
              <w:top w:val="nil"/>
              <w:left w:val="single" w:sz="4" w:space="0" w:color="auto"/>
              <w:bottom w:val="single" w:sz="4" w:space="0" w:color="auto"/>
              <w:right w:val="single" w:sz="4" w:space="0" w:color="auto"/>
            </w:tcBorders>
            <w:shd w:val="clear" w:color="auto" w:fill="auto"/>
            <w:vAlign w:val="center"/>
          </w:tcPr>
          <w:p w14:paraId="1D479808"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清洗液</w:t>
            </w:r>
          </w:p>
        </w:tc>
        <w:tc>
          <w:tcPr>
            <w:tcW w:w="1080" w:type="dxa"/>
            <w:tcBorders>
              <w:top w:val="nil"/>
              <w:left w:val="nil"/>
              <w:bottom w:val="single" w:sz="8" w:space="0" w:color="000000"/>
              <w:right w:val="single" w:sz="8" w:space="0" w:color="000000"/>
            </w:tcBorders>
            <w:shd w:val="clear" w:color="auto" w:fill="auto"/>
            <w:noWrap/>
            <w:vAlign w:val="center"/>
          </w:tcPr>
          <w:p w14:paraId="5EA02367"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瓶</w:t>
            </w:r>
          </w:p>
        </w:tc>
        <w:tc>
          <w:tcPr>
            <w:tcW w:w="1080" w:type="dxa"/>
            <w:tcBorders>
              <w:top w:val="nil"/>
              <w:left w:val="nil"/>
              <w:bottom w:val="single" w:sz="8" w:space="0" w:color="000000"/>
              <w:right w:val="single" w:sz="8" w:space="0" w:color="000000"/>
            </w:tcBorders>
            <w:shd w:val="clear" w:color="auto" w:fill="auto"/>
            <w:vAlign w:val="center"/>
          </w:tcPr>
          <w:p w14:paraId="407AFE9C" w14:textId="77777777" w:rsidR="00C64D9E" w:rsidRDefault="00C64D9E" w:rsidP="004C0B3A">
            <w:pPr>
              <w:widowControl/>
              <w:jc w:val="center"/>
              <w:rPr>
                <w:rFonts w:eastAsia="等线"/>
                <w:color w:val="000000"/>
                <w:kern w:val="0"/>
                <w:szCs w:val="21"/>
              </w:rPr>
            </w:pPr>
            <w:r>
              <w:rPr>
                <w:rFonts w:eastAsia="等线"/>
                <w:color w:val="000000"/>
                <w:kern w:val="0"/>
                <w:szCs w:val="21"/>
              </w:rPr>
              <w:t>110ml</w:t>
            </w:r>
          </w:p>
        </w:tc>
        <w:tc>
          <w:tcPr>
            <w:tcW w:w="1080" w:type="dxa"/>
            <w:tcBorders>
              <w:top w:val="nil"/>
              <w:left w:val="nil"/>
              <w:bottom w:val="single" w:sz="8" w:space="0" w:color="000000"/>
              <w:right w:val="single" w:sz="8" w:space="0" w:color="000000"/>
            </w:tcBorders>
            <w:shd w:val="clear" w:color="auto" w:fill="auto"/>
            <w:vAlign w:val="center"/>
          </w:tcPr>
          <w:p w14:paraId="4986787E" w14:textId="77777777" w:rsidR="00C64D9E" w:rsidRDefault="00C64D9E" w:rsidP="004C0B3A">
            <w:pPr>
              <w:widowControl/>
              <w:jc w:val="center"/>
              <w:rPr>
                <w:rFonts w:eastAsia="等线"/>
                <w:color w:val="000000"/>
                <w:kern w:val="0"/>
                <w:szCs w:val="21"/>
              </w:rPr>
            </w:pPr>
            <w:r>
              <w:rPr>
                <w:rFonts w:eastAsia="等线"/>
                <w:color w:val="000000"/>
                <w:kern w:val="0"/>
                <w:szCs w:val="21"/>
              </w:rPr>
              <w:t>1</w:t>
            </w:r>
          </w:p>
        </w:tc>
        <w:tc>
          <w:tcPr>
            <w:tcW w:w="2380" w:type="dxa"/>
            <w:tcBorders>
              <w:top w:val="nil"/>
              <w:left w:val="nil"/>
              <w:bottom w:val="single" w:sz="8" w:space="0" w:color="000000"/>
              <w:right w:val="single" w:sz="8" w:space="0" w:color="000000"/>
            </w:tcBorders>
            <w:shd w:val="clear" w:color="auto" w:fill="auto"/>
            <w:vAlign w:val="center"/>
          </w:tcPr>
          <w:p w14:paraId="46C96119"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071B65C7"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09479077"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2844" w:type="dxa"/>
            <w:tcBorders>
              <w:top w:val="nil"/>
              <w:left w:val="single" w:sz="4" w:space="0" w:color="auto"/>
              <w:bottom w:val="single" w:sz="4" w:space="0" w:color="auto"/>
              <w:right w:val="single" w:sz="4" w:space="0" w:color="auto"/>
            </w:tcBorders>
            <w:shd w:val="clear" w:color="auto" w:fill="auto"/>
            <w:vAlign w:val="center"/>
          </w:tcPr>
          <w:p w14:paraId="197DEA2B"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谷丙转氨酶检测试剂盒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0E8D2B4C"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58C2B483" w14:textId="77777777" w:rsidR="00C64D9E" w:rsidRDefault="00C64D9E" w:rsidP="004C0B3A">
            <w:pPr>
              <w:widowControl/>
              <w:jc w:val="center"/>
              <w:rPr>
                <w:rFonts w:eastAsia="等线"/>
                <w:color w:val="000000"/>
                <w:kern w:val="0"/>
                <w:szCs w:val="21"/>
              </w:rPr>
            </w:pPr>
            <w:r>
              <w:rPr>
                <w:rFonts w:eastAsia="等线"/>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4093DE61" w14:textId="2BDB983D" w:rsidR="00C64D9E" w:rsidRDefault="00604ECC" w:rsidP="004C0B3A">
            <w:pPr>
              <w:widowControl/>
              <w:jc w:val="center"/>
              <w:rPr>
                <w:rFonts w:eastAsia="等线"/>
                <w:color w:val="000000"/>
                <w:kern w:val="0"/>
                <w:szCs w:val="21"/>
              </w:rPr>
            </w:pPr>
            <w:r>
              <w:rPr>
                <w:rFonts w:eastAsia="等线"/>
                <w:color w:val="000000"/>
                <w:kern w:val="0"/>
                <w:szCs w:val="21"/>
              </w:rPr>
              <w:t>4</w:t>
            </w:r>
          </w:p>
        </w:tc>
        <w:tc>
          <w:tcPr>
            <w:tcW w:w="2380" w:type="dxa"/>
            <w:tcBorders>
              <w:top w:val="nil"/>
              <w:left w:val="nil"/>
              <w:bottom w:val="single" w:sz="8" w:space="0" w:color="000000"/>
              <w:right w:val="single" w:sz="8" w:space="0" w:color="000000"/>
            </w:tcBorders>
            <w:shd w:val="clear" w:color="auto" w:fill="auto"/>
            <w:vAlign w:val="center"/>
          </w:tcPr>
          <w:p w14:paraId="03C71273"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37308EBC"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411C25E9"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2844" w:type="dxa"/>
            <w:tcBorders>
              <w:top w:val="nil"/>
              <w:left w:val="single" w:sz="4" w:space="0" w:color="auto"/>
              <w:bottom w:val="single" w:sz="4" w:space="0" w:color="auto"/>
              <w:right w:val="single" w:sz="4" w:space="0" w:color="auto"/>
            </w:tcBorders>
            <w:shd w:val="clear" w:color="auto" w:fill="auto"/>
            <w:vAlign w:val="center"/>
          </w:tcPr>
          <w:p w14:paraId="6FE73255"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谷草转氨酶检测试剂盒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1382ED27"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20D0B7D4"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0228FE83" w14:textId="1D426B8E" w:rsidR="00C64D9E" w:rsidRDefault="00604ECC" w:rsidP="004C0B3A">
            <w:pPr>
              <w:widowControl/>
              <w:jc w:val="center"/>
              <w:rPr>
                <w:rFonts w:eastAsia="等线"/>
                <w:color w:val="000000"/>
                <w:kern w:val="0"/>
                <w:szCs w:val="21"/>
              </w:rPr>
            </w:pPr>
            <w:r>
              <w:rPr>
                <w:rFonts w:eastAsia="等线" w:hint="eastAsia"/>
                <w:color w:val="000000"/>
                <w:kern w:val="0"/>
                <w:szCs w:val="21"/>
              </w:rPr>
              <w:t>4</w:t>
            </w:r>
          </w:p>
        </w:tc>
        <w:tc>
          <w:tcPr>
            <w:tcW w:w="2380" w:type="dxa"/>
            <w:tcBorders>
              <w:top w:val="nil"/>
              <w:left w:val="nil"/>
              <w:bottom w:val="single" w:sz="8" w:space="0" w:color="000000"/>
              <w:right w:val="single" w:sz="8" w:space="0" w:color="000000"/>
            </w:tcBorders>
            <w:shd w:val="clear" w:color="auto" w:fill="auto"/>
            <w:vAlign w:val="center"/>
          </w:tcPr>
          <w:p w14:paraId="79B8876E"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5BC7A2A8"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5CE091F2"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2844" w:type="dxa"/>
            <w:tcBorders>
              <w:top w:val="nil"/>
              <w:left w:val="single" w:sz="4" w:space="0" w:color="auto"/>
              <w:bottom w:val="single" w:sz="4" w:space="0" w:color="auto"/>
              <w:right w:val="single" w:sz="4" w:space="0" w:color="auto"/>
            </w:tcBorders>
            <w:shd w:val="clear" w:color="auto" w:fill="auto"/>
            <w:vAlign w:val="center"/>
          </w:tcPr>
          <w:p w14:paraId="2E4BCDFA"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谷氨酰转移酶检测试剂盒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2D29BA3A"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34DA04B5"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2AF37217" w14:textId="5CF5F9A2" w:rsidR="00C64D9E" w:rsidRDefault="00604ECC" w:rsidP="004C0B3A">
            <w:pPr>
              <w:widowControl/>
              <w:jc w:val="center"/>
              <w:rPr>
                <w:rFonts w:eastAsia="等线"/>
                <w:color w:val="000000"/>
                <w:kern w:val="0"/>
                <w:szCs w:val="21"/>
              </w:rPr>
            </w:pPr>
            <w:r>
              <w:rPr>
                <w:rFonts w:eastAsia="等线"/>
                <w:color w:val="000000"/>
                <w:kern w:val="0"/>
                <w:szCs w:val="21"/>
              </w:rPr>
              <w:t>4</w:t>
            </w:r>
          </w:p>
        </w:tc>
        <w:tc>
          <w:tcPr>
            <w:tcW w:w="2380" w:type="dxa"/>
            <w:tcBorders>
              <w:top w:val="nil"/>
              <w:left w:val="nil"/>
              <w:bottom w:val="single" w:sz="8" w:space="0" w:color="000000"/>
              <w:right w:val="single" w:sz="8" w:space="0" w:color="000000"/>
            </w:tcBorders>
            <w:shd w:val="clear" w:color="auto" w:fill="auto"/>
            <w:vAlign w:val="center"/>
          </w:tcPr>
          <w:p w14:paraId="586CAA21"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4BF80EB7"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14B7EBBD"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2844" w:type="dxa"/>
            <w:tcBorders>
              <w:top w:val="nil"/>
              <w:left w:val="single" w:sz="4" w:space="0" w:color="auto"/>
              <w:bottom w:val="single" w:sz="4" w:space="0" w:color="auto"/>
              <w:right w:val="single" w:sz="4" w:space="0" w:color="auto"/>
            </w:tcBorders>
            <w:shd w:val="clear" w:color="auto" w:fill="auto"/>
            <w:vAlign w:val="center"/>
          </w:tcPr>
          <w:p w14:paraId="6EDB69EE"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碱性磷酸酶检测试剂盒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727BB91B"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0F794583"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3A6C5A14" w14:textId="58BDE8EF" w:rsidR="00C64D9E" w:rsidRDefault="00604ECC" w:rsidP="004C0B3A">
            <w:pPr>
              <w:widowControl/>
              <w:jc w:val="center"/>
              <w:rPr>
                <w:rFonts w:eastAsia="等线"/>
                <w:color w:val="000000"/>
                <w:kern w:val="0"/>
                <w:szCs w:val="21"/>
              </w:rPr>
            </w:pPr>
            <w:r>
              <w:rPr>
                <w:rFonts w:eastAsia="等线"/>
                <w:color w:val="000000"/>
                <w:kern w:val="0"/>
                <w:szCs w:val="21"/>
              </w:rPr>
              <w:t>4</w:t>
            </w:r>
          </w:p>
        </w:tc>
        <w:tc>
          <w:tcPr>
            <w:tcW w:w="2380" w:type="dxa"/>
            <w:tcBorders>
              <w:top w:val="nil"/>
              <w:left w:val="nil"/>
              <w:bottom w:val="single" w:sz="8" w:space="0" w:color="000000"/>
              <w:right w:val="single" w:sz="8" w:space="0" w:color="000000"/>
            </w:tcBorders>
            <w:shd w:val="clear" w:color="auto" w:fill="auto"/>
            <w:vAlign w:val="center"/>
          </w:tcPr>
          <w:p w14:paraId="69C8808A"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4F07E0CD"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0659617E"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2844" w:type="dxa"/>
            <w:tcBorders>
              <w:top w:val="nil"/>
              <w:left w:val="single" w:sz="4" w:space="0" w:color="auto"/>
              <w:bottom w:val="single" w:sz="4" w:space="0" w:color="auto"/>
              <w:right w:val="single" w:sz="4" w:space="0" w:color="auto"/>
            </w:tcBorders>
            <w:shd w:val="clear" w:color="auto" w:fill="auto"/>
            <w:vAlign w:val="center"/>
          </w:tcPr>
          <w:p w14:paraId="2DFDDE8A"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总胆红素检测试剂盒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7F4F1DB5"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1933B732"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7007B82D" w14:textId="324A4934" w:rsidR="00C64D9E" w:rsidRDefault="00604ECC" w:rsidP="004C0B3A">
            <w:pPr>
              <w:widowControl/>
              <w:jc w:val="center"/>
              <w:rPr>
                <w:rFonts w:eastAsia="等线"/>
                <w:color w:val="000000"/>
                <w:kern w:val="0"/>
                <w:szCs w:val="21"/>
              </w:rPr>
            </w:pPr>
            <w:r>
              <w:rPr>
                <w:rFonts w:eastAsia="等线"/>
                <w:color w:val="000000"/>
                <w:kern w:val="0"/>
                <w:szCs w:val="21"/>
              </w:rPr>
              <w:t>4</w:t>
            </w:r>
          </w:p>
        </w:tc>
        <w:tc>
          <w:tcPr>
            <w:tcW w:w="2380" w:type="dxa"/>
            <w:tcBorders>
              <w:top w:val="nil"/>
              <w:left w:val="nil"/>
              <w:bottom w:val="single" w:sz="8" w:space="0" w:color="000000"/>
              <w:right w:val="single" w:sz="8" w:space="0" w:color="000000"/>
            </w:tcBorders>
            <w:shd w:val="clear" w:color="auto" w:fill="auto"/>
            <w:vAlign w:val="center"/>
          </w:tcPr>
          <w:p w14:paraId="73318D55"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7846C10F"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7C47FA1A"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16</w:t>
            </w:r>
          </w:p>
        </w:tc>
        <w:tc>
          <w:tcPr>
            <w:tcW w:w="2844" w:type="dxa"/>
            <w:tcBorders>
              <w:top w:val="nil"/>
              <w:left w:val="single" w:sz="4" w:space="0" w:color="auto"/>
              <w:bottom w:val="single" w:sz="4" w:space="0" w:color="auto"/>
              <w:right w:val="single" w:sz="4" w:space="0" w:color="auto"/>
            </w:tcBorders>
            <w:shd w:val="clear" w:color="auto" w:fill="auto"/>
            <w:vAlign w:val="center"/>
          </w:tcPr>
          <w:p w14:paraId="7052AB48"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直接胆红素检测试剂盒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2E81E277"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47D9CC11"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0976840B" w14:textId="48E8EE44" w:rsidR="00C64D9E" w:rsidRDefault="00604ECC" w:rsidP="004C0B3A">
            <w:pPr>
              <w:widowControl/>
              <w:jc w:val="center"/>
              <w:rPr>
                <w:rFonts w:eastAsia="等线"/>
                <w:color w:val="000000"/>
                <w:kern w:val="0"/>
                <w:szCs w:val="21"/>
              </w:rPr>
            </w:pPr>
            <w:r>
              <w:rPr>
                <w:rFonts w:eastAsia="等线"/>
                <w:color w:val="000000"/>
                <w:kern w:val="0"/>
                <w:szCs w:val="21"/>
              </w:rPr>
              <w:t>4</w:t>
            </w:r>
          </w:p>
        </w:tc>
        <w:tc>
          <w:tcPr>
            <w:tcW w:w="2380" w:type="dxa"/>
            <w:tcBorders>
              <w:top w:val="nil"/>
              <w:left w:val="nil"/>
              <w:bottom w:val="single" w:sz="8" w:space="0" w:color="000000"/>
              <w:right w:val="single" w:sz="8" w:space="0" w:color="000000"/>
            </w:tcBorders>
            <w:shd w:val="clear" w:color="auto" w:fill="auto"/>
            <w:vAlign w:val="center"/>
          </w:tcPr>
          <w:p w14:paraId="22B441A3"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37EF045F"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4D695B27"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2844" w:type="dxa"/>
            <w:tcBorders>
              <w:top w:val="nil"/>
              <w:left w:val="single" w:sz="4" w:space="0" w:color="auto"/>
              <w:bottom w:val="single" w:sz="4" w:space="0" w:color="auto"/>
              <w:right w:val="single" w:sz="4" w:space="0" w:color="auto"/>
            </w:tcBorders>
            <w:shd w:val="clear" w:color="auto" w:fill="auto"/>
            <w:vAlign w:val="center"/>
          </w:tcPr>
          <w:p w14:paraId="5DDAC700"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总蛋白检测试剂盒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2D11310E"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0793A8B3"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46BBA0DC" w14:textId="27F3D664" w:rsidR="00C64D9E" w:rsidRDefault="00604ECC" w:rsidP="004C0B3A">
            <w:pPr>
              <w:widowControl/>
              <w:jc w:val="center"/>
              <w:rPr>
                <w:rFonts w:eastAsia="等线"/>
                <w:color w:val="000000"/>
                <w:kern w:val="0"/>
                <w:szCs w:val="21"/>
              </w:rPr>
            </w:pPr>
            <w:r>
              <w:rPr>
                <w:rFonts w:eastAsia="等线"/>
                <w:color w:val="000000"/>
                <w:kern w:val="0"/>
                <w:szCs w:val="21"/>
              </w:rPr>
              <w:t>4</w:t>
            </w:r>
          </w:p>
        </w:tc>
        <w:tc>
          <w:tcPr>
            <w:tcW w:w="2380" w:type="dxa"/>
            <w:tcBorders>
              <w:top w:val="nil"/>
              <w:left w:val="nil"/>
              <w:bottom w:val="single" w:sz="8" w:space="0" w:color="000000"/>
              <w:right w:val="single" w:sz="8" w:space="0" w:color="000000"/>
            </w:tcBorders>
            <w:shd w:val="clear" w:color="auto" w:fill="auto"/>
            <w:vAlign w:val="center"/>
          </w:tcPr>
          <w:p w14:paraId="2716FCDA"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7B8205EB"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67878DCC"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2844" w:type="dxa"/>
            <w:tcBorders>
              <w:top w:val="nil"/>
              <w:left w:val="single" w:sz="4" w:space="0" w:color="auto"/>
              <w:bottom w:val="single" w:sz="4" w:space="0" w:color="auto"/>
              <w:right w:val="single" w:sz="4" w:space="0" w:color="auto"/>
            </w:tcBorders>
            <w:shd w:val="clear" w:color="auto" w:fill="auto"/>
            <w:vAlign w:val="center"/>
          </w:tcPr>
          <w:p w14:paraId="5657AA6B"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白蛋白检测试剂盒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7C31A681"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17CDA8B0"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47CD2B4C" w14:textId="22B88F0E" w:rsidR="00C64D9E" w:rsidRDefault="00604ECC" w:rsidP="004C0B3A">
            <w:pPr>
              <w:widowControl/>
              <w:jc w:val="center"/>
              <w:rPr>
                <w:rFonts w:eastAsia="等线"/>
                <w:color w:val="000000"/>
                <w:kern w:val="0"/>
                <w:szCs w:val="21"/>
              </w:rPr>
            </w:pPr>
            <w:r>
              <w:rPr>
                <w:rFonts w:eastAsia="等线"/>
                <w:color w:val="000000"/>
                <w:kern w:val="0"/>
                <w:szCs w:val="21"/>
              </w:rPr>
              <w:t>4</w:t>
            </w:r>
          </w:p>
        </w:tc>
        <w:tc>
          <w:tcPr>
            <w:tcW w:w="2380" w:type="dxa"/>
            <w:tcBorders>
              <w:top w:val="nil"/>
              <w:left w:val="nil"/>
              <w:bottom w:val="single" w:sz="8" w:space="0" w:color="000000"/>
              <w:right w:val="single" w:sz="8" w:space="0" w:color="000000"/>
            </w:tcBorders>
            <w:shd w:val="clear" w:color="auto" w:fill="auto"/>
            <w:vAlign w:val="center"/>
          </w:tcPr>
          <w:p w14:paraId="2502E7C4"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7CE845FB"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4629FFA8"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2844" w:type="dxa"/>
            <w:tcBorders>
              <w:top w:val="nil"/>
              <w:left w:val="single" w:sz="4" w:space="0" w:color="auto"/>
              <w:bottom w:val="single" w:sz="4" w:space="0" w:color="auto"/>
              <w:right w:val="single" w:sz="4" w:space="0" w:color="auto"/>
            </w:tcBorders>
            <w:shd w:val="clear" w:color="auto" w:fill="auto"/>
            <w:vAlign w:val="center"/>
          </w:tcPr>
          <w:p w14:paraId="5441B077"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肌</w:t>
            </w:r>
            <w:proofErr w:type="gramStart"/>
            <w:r>
              <w:rPr>
                <w:rFonts w:ascii="宋体" w:hAnsi="宋体" w:cs="宋体" w:hint="eastAsia"/>
                <w:color w:val="000000"/>
                <w:kern w:val="0"/>
                <w:szCs w:val="21"/>
              </w:rPr>
              <w:t>酐</w:t>
            </w:r>
            <w:proofErr w:type="gramEnd"/>
            <w:r>
              <w:rPr>
                <w:rFonts w:ascii="宋体" w:hAnsi="宋体" w:cs="宋体" w:hint="eastAsia"/>
                <w:color w:val="000000"/>
                <w:kern w:val="0"/>
                <w:szCs w:val="21"/>
              </w:rPr>
              <w:t>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771B964D"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7861F657"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613456DF" w14:textId="59C3EC46" w:rsidR="00C64D9E" w:rsidRDefault="00604ECC" w:rsidP="004C0B3A">
            <w:pPr>
              <w:widowControl/>
              <w:jc w:val="center"/>
              <w:rPr>
                <w:rFonts w:eastAsia="等线"/>
                <w:color w:val="000000"/>
                <w:kern w:val="0"/>
                <w:szCs w:val="21"/>
              </w:rPr>
            </w:pPr>
            <w:r>
              <w:rPr>
                <w:rFonts w:eastAsia="等线"/>
                <w:color w:val="000000"/>
                <w:kern w:val="0"/>
                <w:szCs w:val="21"/>
              </w:rPr>
              <w:t>4</w:t>
            </w:r>
          </w:p>
        </w:tc>
        <w:tc>
          <w:tcPr>
            <w:tcW w:w="2380" w:type="dxa"/>
            <w:tcBorders>
              <w:top w:val="nil"/>
              <w:left w:val="nil"/>
              <w:bottom w:val="single" w:sz="8" w:space="0" w:color="000000"/>
              <w:right w:val="single" w:sz="8" w:space="0" w:color="000000"/>
            </w:tcBorders>
            <w:shd w:val="clear" w:color="auto" w:fill="auto"/>
            <w:vAlign w:val="center"/>
          </w:tcPr>
          <w:p w14:paraId="2FF59F2D"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69D66961"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75D196B5"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20</w:t>
            </w:r>
          </w:p>
        </w:tc>
        <w:tc>
          <w:tcPr>
            <w:tcW w:w="2844" w:type="dxa"/>
            <w:tcBorders>
              <w:top w:val="nil"/>
              <w:left w:val="single" w:sz="4" w:space="0" w:color="auto"/>
              <w:bottom w:val="single" w:sz="4" w:space="0" w:color="auto"/>
              <w:right w:val="single" w:sz="4" w:space="0" w:color="auto"/>
            </w:tcBorders>
            <w:shd w:val="clear" w:color="auto" w:fill="auto"/>
            <w:vAlign w:val="center"/>
          </w:tcPr>
          <w:p w14:paraId="048F8695"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尿素检测试剂盒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112ABA1B"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2F324539"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36966404" w14:textId="1E5B066E" w:rsidR="00C64D9E" w:rsidRDefault="00604ECC" w:rsidP="004C0B3A">
            <w:pPr>
              <w:widowControl/>
              <w:jc w:val="center"/>
              <w:rPr>
                <w:rFonts w:eastAsia="等线"/>
                <w:color w:val="000000"/>
                <w:kern w:val="0"/>
                <w:szCs w:val="21"/>
              </w:rPr>
            </w:pPr>
            <w:r>
              <w:rPr>
                <w:rFonts w:eastAsia="等线"/>
                <w:color w:val="000000"/>
                <w:kern w:val="0"/>
                <w:szCs w:val="21"/>
              </w:rPr>
              <w:t>4</w:t>
            </w:r>
          </w:p>
        </w:tc>
        <w:tc>
          <w:tcPr>
            <w:tcW w:w="2380" w:type="dxa"/>
            <w:tcBorders>
              <w:top w:val="nil"/>
              <w:left w:val="nil"/>
              <w:bottom w:val="single" w:sz="8" w:space="0" w:color="000000"/>
              <w:right w:val="single" w:sz="8" w:space="0" w:color="000000"/>
            </w:tcBorders>
            <w:shd w:val="clear" w:color="auto" w:fill="auto"/>
            <w:vAlign w:val="center"/>
          </w:tcPr>
          <w:p w14:paraId="4287ABCB"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467BF2CA"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619597E3"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2844" w:type="dxa"/>
            <w:tcBorders>
              <w:top w:val="nil"/>
              <w:left w:val="single" w:sz="4" w:space="0" w:color="auto"/>
              <w:bottom w:val="single" w:sz="4" w:space="0" w:color="auto"/>
              <w:right w:val="single" w:sz="4" w:space="0" w:color="auto"/>
            </w:tcBorders>
            <w:shd w:val="clear" w:color="auto" w:fill="auto"/>
            <w:vAlign w:val="center"/>
          </w:tcPr>
          <w:p w14:paraId="42F0BDA6"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尿酸检测试剂盒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28A86F82"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60CA9EC6"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5839F5E2" w14:textId="4E0D128C" w:rsidR="00C64D9E" w:rsidRDefault="00604ECC" w:rsidP="004C0B3A">
            <w:pPr>
              <w:widowControl/>
              <w:jc w:val="center"/>
              <w:rPr>
                <w:rFonts w:eastAsia="等线"/>
                <w:color w:val="000000"/>
                <w:kern w:val="0"/>
                <w:szCs w:val="21"/>
              </w:rPr>
            </w:pPr>
            <w:r>
              <w:rPr>
                <w:rFonts w:eastAsia="等线"/>
                <w:color w:val="000000"/>
                <w:kern w:val="0"/>
                <w:szCs w:val="21"/>
              </w:rPr>
              <w:t>4</w:t>
            </w:r>
          </w:p>
        </w:tc>
        <w:tc>
          <w:tcPr>
            <w:tcW w:w="2380" w:type="dxa"/>
            <w:tcBorders>
              <w:top w:val="nil"/>
              <w:left w:val="nil"/>
              <w:bottom w:val="single" w:sz="8" w:space="0" w:color="000000"/>
              <w:right w:val="single" w:sz="8" w:space="0" w:color="000000"/>
            </w:tcBorders>
            <w:shd w:val="clear" w:color="auto" w:fill="auto"/>
            <w:vAlign w:val="center"/>
          </w:tcPr>
          <w:p w14:paraId="429AC4C8"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61834032"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1C1E09D3"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lastRenderedPageBreak/>
              <w:t>22</w:t>
            </w:r>
          </w:p>
        </w:tc>
        <w:tc>
          <w:tcPr>
            <w:tcW w:w="2844" w:type="dxa"/>
            <w:tcBorders>
              <w:top w:val="nil"/>
              <w:left w:val="single" w:sz="4" w:space="0" w:color="auto"/>
              <w:bottom w:val="single" w:sz="4" w:space="0" w:color="auto"/>
              <w:right w:val="single" w:sz="4" w:space="0" w:color="auto"/>
            </w:tcBorders>
            <w:shd w:val="clear" w:color="auto" w:fill="auto"/>
            <w:vAlign w:val="center"/>
          </w:tcPr>
          <w:p w14:paraId="476BA058"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葡萄糖检测试剂盒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06F32EC2"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3A557356"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7B36802F" w14:textId="58994925" w:rsidR="00C64D9E" w:rsidRDefault="00604ECC" w:rsidP="004C0B3A">
            <w:pPr>
              <w:widowControl/>
              <w:jc w:val="center"/>
              <w:rPr>
                <w:rFonts w:eastAsia="等线"/>
                <w:color w:val="000000"/>
                <w:kern w:val="0"/>
                <w:szCs w:val="21"/>
              </w:rPr>
            </w:pPr>
            <w:r>
              <w:rPr>
                <w:rFonts w:eastAsia="等线"/>
                <w:color w:val="000000"/>
                <w:kern w:val="0"/>
                <w:szCs w:val="21"/>
              </w:rPr>
              <w:t>4</w:t>
            </w:r>
          </w:p>
        </w:tc>
        <w:tc>
          <w:tcPr>
            <w:tcW w:w="2380" w:type="dxa"/>
            <w:tcBorders>
              <w:top w:val="nil"/>
              <w:left w:val="nil"/>
              <w:bottom w:val="single" w:sz="8" w:space="0" w:color="000000"/>
              <w:right w:val="single" w:sz="8" w:space="0" w:color="000000"/>
            </w:tcBorders>
            <w:shd w:val="clear" w:color="auto" w:fill="auto"/>
            <w:vAlign w:val="center"/>
          </w:tcPr>
          <w:p w14:paraId="74E07206"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5CE30A75"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0342AD49"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23</w:t>
            </w:r>
          </w:p>
        </w:tc>
        <w:tc>
          <w:tcPr>
            <w:tcW w:w="2844" w:type="dxa"/>
            <w:tcBorders>
              <w:top w:val="nil"/>
              <w:left w:val="single" w:sz="4" w:space="0" w:color="auto"/>
              <w:bottom w:val="single" w:sz="4" w:space="0" w:color="auto"/>
              <w:right w:val="single" w:sz="4" w:space="0" w:color="auto"/>
            </w:tcBorders>
            <w:shd w:val="clear" w:color="auto" w:fill="auto"/>
            <w:vAlign w:val="center"/>
          </w:tcPr>
          <w:p w14:paraId="2FFE8B4F"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甘油三酯检测试剂盒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53331B9C"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6AB70C35"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0B5C339C" w14:textId="6208AF87" w:rsidR="00C64D9E" w:rsidRDefault="00604ECC" w:rsidP="004C0B3A">
            <w:pPr>
              <w:widowControl/>
              <w:jc w:val="center"/>
              <w:rPr>
                <w:rFonts w:eastAsia="等线"/>
                <w:color w:val="000000"/>
                <w:kern w:val="0"/>
                <w:szCs w:val="21"/>
              </w:rPr>
            </w:pPr>
            <w:r>
              <w:rPr>
                <w:rFonts w:eastAsia="等线"/>
                <w:color w:val="000000"/>
                <w:kern w:val="0"/>
                <w:szCs w:val="21"/>
              </w:rPr>
              <w:t>4</w:t>
            </w:r>
          </w:p>
        </w:tc>
        <w:tc>
          <w:tcPr>
            <w:tcW w:w="2380" w:type="dxa"/>
            <w:tcBorders>
              <w:top w:val="nil"/>
              <w:left w:val="nil"/>
              <w:bottom w:val="single" w:sz="8" w:space="0" w:color="000000"/>
              <w:right w:val="single" w:sz="8" w:space="0" w:color="000000"/>
            </w:tcBorders>
            <w:shd w:val="clear" w:color="auto" w:fill="auto"/>
            <w:vAlign w:val="center"/>
          </w:tcPr>
          <w:p w14:paraId="6B349FCA"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1F50C8E2"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0D1510EF"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24</w:t>
            </w:r>
          </w:p>
        </w:tc>
        <w:tc>
          <w:tcPr>
            <w:tcW w:w="2844" w:type="dxa"/>
            <w:tcBorders>
              <w:top w:val="nil"/>
              <w:left w:val="single" w:sz="4" w:space="0" w:color="auto"/>
              <w:bottom w:val="single" w:sz="4" w:space="0" w:color="auto"/>
              <w:right w:val="single" w:sz="4" w:space="0" w:color="auto"/>
            </w:tcBorders>
            <w:shd w:val="clear" w:color="auto" w:fill="auto"/>
            <w:vAlign w:val="center"/>
          </w:tcPr>
          <w:p w14:paraId="7C375FE9"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总胆固醇检测试剂盒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73676B99"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6197B375"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13CC787B" w14:textId="553D3799" w:rsidR="00C64D9E" w:rsidRDefault="00604ECC" w:rsidP="004C0B3A">
            <w:pPr>
              <w:widowControl/>
              <w:jc w:val="center"/>
              <w:rPr>
                <w:rFonts w:eastAsia="等线"/>
                <w:color w:val="000000"/>
                <w:kern w:val="0"/>
                <w:szCs w:val="21"/>
              </w:rPr>
            </w:pPr>
            <w:r>
              <w:rPr>
                <w:rFonts w:eastAsia="等线"/>
                <w:color w:val="000000"/>
                <w:kern w:val="0"/>
                <w:szCs w:val="21"/>
              </w:rPr>
              <w:t>4</w:t>
            </w:r>
          </w:p>
        </w:tc>
        <w:tc>
          <w:tcPr>
            <w:tcW w:w="2380" w:type="dxa"/>
            <w:tcBorders>
              <w:top w:val="nil"/>
              <w:left w:val="nil"/>
              <w:bottom w:val="single" w:sz="8" w:space="0" w:color="000000"/>
              <w:right w:val="single" w:sz="8" w:space="0" w:color="000000"/>
            </w:tcBorders>
            <w:shd w:val="clear" w:color="auto" w:fill="auto"/>
            <w:vAlign w:val="center"/>
          </w:tcPr>
          <w:p w14:paraId="2636CC85"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2A523433"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79375346"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25</w:t>
            </w:r>
          </w:p>
        </w:tc>
        <w:tc>
          <w:tcPr>
            <w:tcW w:w="2844" w:type="dxa"/>
            <w:tcBorders>
              <w:top w:val="nil"/>
              <w:left w:val="single" w:sz="4" w:space="0" w:color="auto"/>
              <w:bottom w:val="single" w:sz="4" w:space="0" w:color="auto"/>
              <w:right w:val="single" w:sz="4" w:space="0" w:color="auto"/>
            </w:tcBorders>
            <w:shd w:val="clear" w:color="auto" w:fill="auto"/>
            <w:vAlign w:val="center"/>
          </w:tcPr>
          <w:p w14:paraId="5A82A814"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高密度脂蛋白检测试剂盒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6176E6A6"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297B50E9"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7ADBD5FB" w14:textId="6CFE612B" w:rsidR="00C64D9E" w:rsidRDefault="00604ECC" w:rsidP="004C0B3A">
            <w:pPr>
              <w:widowControl/>
              <w:jc w:val="center"/>
              <w:rPr>
                <w:rFonts w:eastAsia="等线"/>
                <w:color w:val="000000"/>
                <w:kern w:val="0"/>
                <w:szCs w:val="21"/>
              </w:rPr>
            </w:pPr>
            <w:r>
              <w:rPr>
                <w:rFonts w:eastAsia="等线"/>
                <w:color w:val="000000"/>
                <w:kern w:val="0"/>
                <w:szCs w:val="21"/>
              </w:rPr>
              <w:t>7</w:t>
            </w:r>
          </w:p>
        </w:tc>
        <w:tc>
          <w:tcPr>
            <w:tcW w:w="2380" w:type="dxa"/>
            <w:tcBorders>
              <w:top w:val="nil"/>
              <w:left w:val="nil"/>
              <w:bottom w:val="single" w:sz="8" w:space="0" w:color="000000"/>
              <w:right w:val="single" w:sz="8" w:space="0" w:color="000000"/>
            </w:tcBorders>
            <w:shd w:val="clear" w:color="auto" w:fill="auto"/>
            <w:vAlign w:val="center"/>
          </w:tcPr>
          <w:p w14:paraId="5EACE821"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2F3E0894"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2EA945D2"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26</w:t>
            </w:r>
          </w:p>
        </w:tc>
        <w:tc>
          <w:tcPr>
            <w:tcW w:w="2844" w:type="dxa"/>
            <w:tcBorders>
              <w:top w:val="nil"/>
              <w:left w:val="single" w:sz="4" w:space="0" w:color="auto"/>
              <w:bottom w:val="single" w:sz="4" w:space="0" w:color="auto"/>
              <w:right w:val="single" w:sz="4" w:space="0" w:color="auto"/>
            </w:tcBorders>
            <w:shd w:val="clear" w:color="auto" w:fill="auto"/>
            <w:vAlign w:val="center"/>
          </w:tcPr>
          <w:p w14:paraId="2EE85318"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低密度脂蛋白检测试剂盒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21C89657"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273C3A2F"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4C90E7DA" w14:textId="110F6C5F" w:rsidR="00C64D9E" w:rsidRDefault="00604ECC" w:rsidP="004C0B3A">
            <w:pPr>
              <w:widowControl/>
              <w:jc w:val="center"/>
              <w:rPr>
                <w:rFonts w:eastAsia="等线"/>
                <w:color w:val="000000"/>
                <w:kern w:val="0"/>
                <w:szCs w:val="21"/>
              </w:rPr>
            </w:pPr>
            <w:r>
              <w:rPr>
                <w:rFonts w:eastAsia="等线"/>
                <w:color w:val="000000"/>
                <w:kern w:val="0"/>
                <w:szCs w:val="21"/>
              </w:rPr>
              <w:t>7</w:t>
            </w:r>
          </w:p>
        </w:tc>
        <w:tc>
          <w:tcPr>
            <w:tcW w:w="2380" w:type="dxa"/>
            <w:tcBorders>
              <w:top w:val="nil"/>
              <w:left w:val="nil"/>
              <w:bottom w:val="single" w:sz="8" w:space="0" w:color="000000"/>
              <w:right w:val="single" w:sz="8" w:space="0" w:color="000000"/>
            </w:tcBorders>
            <w:shd w:val="clear" w:color="auto" w:fill="auto"/>
            <w:vAlign w:val="center"/>
          </w:tcPr>
          <w:p w14:paraId="6E1B7AAC"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6EBDF81D"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79DBE569"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27</w:t>
            </w:r>
          </w:p>
        </w:tc>
        <w:tc>
          <w:tcPr>
            <w:tcW w:w="2844" w:type="dxa"/>
            <w:tcBorders>
              <w:top w:val="nil"/>
              <w:left w:val="single" w:sz="4" w:space="0" w:color="auto"/>
              <w:bottom w:val="single" w:sz="4" w:space="0" w:color="auto"/>
              <w:right w:val="single" w:sz="4" w:space="0" w:color="auto"/>
            </w:tcBorders>
            <w:shd w:val="clear" w:color="auto" w:fill="auto"/>
            <w:vAlign w:val="center"/>
          </w:tcPr>
          <w:p w14:paraId="03FCF093"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前白蛋白检测试剂盒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noWrap/>
            <w:vAlign w:val="center"/>
          </w:tcPr>
          <w:p w14:paraId="19A5DB98"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noWrap/>
            <w:vAlign w:val="center"/>
          </w:tcPr>
          <w:p w14:paraId="0AE625CC"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3A44B2D7" w14:textId="77777777" w:rsidR="00C64D9E" w:rsidRDefault="00C64D9E" w:rsidP="004C0B3A">
            <w:pPr>
              <w:widowControl/>
              <w:jc w:val="center"/>
              <w:rPr>
                <w:rFonts w:eastAsia="等线"/>
                <w:color w:val="000000"/>
                <w:kern w:val="0"/>
                <w:szCs w:val="21"/>
              </w:rPr>
            </w:pPr>
            <w:r>
              <w:rPr>
                <w:rFonts w:eastAsia="等线"/>
                <w:color w:val="000000"/>
                <w:kern w:val="0"/>
                <w:szCs w:val="21"/>
              </w:rPr>
              <w:t>5</w:t>
            </w:r>
          </w:p>
        </w:tc>
        <w:tc>
          <w:tcPr>
            <w:tcW w:w="2380" w:type="dxa"/>
            <w:tcBorders>
              <w:top w:val="nil"/>
              <w:left w:val="nil"/>
              <w:bottom w:val="single" w:sz="8" w:space="0" w:color="000000"/>
              <w:right w:val="single" w:sz="8" w:space="0" w:color="000000"/>
            </w:tcBorders>
            <w:shd w:val="clear" w:color="auto" w:fill="auto"/>
            <w:vAlign w:val="center"/>
          </w:tcPr>
          <w:p w14:paraId="788DB0A1"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5F939F35"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08E45278"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28</w:t>
            </w:r>
          </w:p>
        </w:tc>
        <w:tc>
          <w:tcPr>
            <w:tcW w:w="2844" w:type="dxa"/>
            <w:tcBorders>
              <w:top w:val="nil"/>
              <w:left w:val="single" w:sz="4" w:space="0" w:color="auto"/>
              <w:bottom w:val="single" w:sz="4" w:space="0" w:color="auto"/>
              <w:right w:val="single" w:sz="4" w:space="0" w:color="auto"/>
            </w:tcBorders>
            <w:shd w:val="clear" w:color="auto" w:fill="auto"/>
            <w:vAlign w:val="center"/>
          </w:tcPr>
          <w:p w14:paraId="3A3C88A8"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总胆汁酸检测试剂盒</w:t>
            </w:r>
            <w:r>
              <w:rPr>
                <w:color w:val="000000"/>
                <w:kern w:val="0"/>
                <w:szCs w:val="21"/>
              </w:rPr>
              <w:t>BS_200</w:t>
            </w:r>
          </w:p>
        </w:tc>
        <w:tc>
          <w:tcPr>
            <w:tcW w:w="1080" w:type="dxa"/>
            <w:tcBorders>
              <w:top w:val="nil"/>
              <w:left w:val="nil"/>
              <w:bottom w:val="single" w:sz="8" w:space="0" w:color="000000"/>
              <w:right w:val="single" w:sz="8" w:space="0" w:color="000000"/>
            </w:tcBorders>
            <w:shd w:val="clear" w:color="auto" w:fill="auto"/>
            <w:vAlign w:val="center"/>
          </w:tcPr>
          <w:p w14:paraId="3F535E50"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noWrap/>
            <w:vAlign w:val="center"/>
          </w:tcPr>
          <w:p w14:paraId="7C55EF43"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noWrap/>
            <w:vAlign w:val="center"/>
          </w:tcPr>
          <w:p w14:paraId="07C8D322" w14:textId="77777777" w:rsidR="00C64D9E" w:rsidRDefault="00C64D9E" w:rsidP="004C0B3A">
            <w:pPr>
              <w:widowControl/>
              <w:jc w:val="center"/>
              <w:rPr>
                <w:rFonts w:eastAsia="等线"/>
                <w:color w:val="000000"/>
                <w:kern w:val="0"/>
                <w:szCs w:val="21"/>
              </w:rPr>
            </w:pPr>
            <w:r>
              <w:rPr>
                <w:rFonts w:eastAsia="等线"/>
                <w:color w:val="000000"/>
                <w:kern w:val="0"/>
                <w:szCs w:val="21"/>
              </w:rPr>
              <w:t>5</w:t>
            </w:r>
          </w:p>
        </w:tc>
        <w:tc>
          <w:tcPr>
            <w:tcW w:w="2380" w:type="dxa"/>
            <w:tcBorders>
              <w:top w:val="nil"/>
              <w:left w:val="nil"/>
              <w:bottom w:val="single" w:sz="8" w:space="0" w:color="000000"/>
              <w:right w:val="single" w:sz="8" w:space="0" w:color="000000"/>
            </w:tcBorders>
            <w:shd w:val="clear" w:color="auto" w:fill="auto"/>
            <w:noWrap/>
            <w:vAlign w:val="center"/>
          </w:tcPr>
          <w:p w14:paraId="3E586125"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669E0376"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3D4F9B22"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29</w:t>
            </w:r>
          </w:p>
        </w:tc>
        <w:tc>
          <w:tcPr>
            <w:tcW w:w="2844" w:type="dxa"/>
            <w:tcBorders>
              <w:top w:val="nil"/>
              <w:left w:val="single" w:sz="4" w:space="0" w:color="auto"/>
              <w:bottom w:val="single" w:sz="4" w:space="0" w:color="auto"/>
              <w:right w:val="single" w:sz="4" w:space="0" w:color="auto"/>
            </w:tcBorders>
            <w:shd w:val="clear" w:color="auto" w:fill="auto"/>
            <w:vAlign w:val="center"/>
          </w:tcPr>
          <w:p w14:paraId="31FF29E4" w14:textId="77777777" w:rsidR="00C64D9E" w:rsidRDefault="00C64D9E" w:rsidP="004C0B3A">
            <w:pPr>
              <w:widowControl/>
              <w:rPr>
                <w:rFonts w:ascii="宋体" w:hAnsi="宋体" w:cs="宋体"/>
                <w:color w:val="000000"/>
                <w:kern w:val="0"/>
                <w:szCs w:val="21"/>
              </w:rPr>
            </w:pPr>
            <w:proofErr w:type="gramStart"/>
            <w:r>
              <w:rPr>
                <w:rFonts w:ascii="宋体" w:hAnsi="宋体" w:cs="宋体" w:hint="eastAsia"/>
                <w:color w:val="000000"/>
                <w:kern w:val="0"/>
                <w:szCs w:val="21"/>
              </w:rPr>
              <w:t>迈瑞质控</w:t>
            </w:r>
            <w:proofErr w:type="gramEnd"/>
            <w:r>
              <w:rPr>
                <w:rFonts w:ascii="宋体" w:hAnsi="宋体" w:cs="宋体" w:hint="eastAsia"/>
                <w:color w:val="000000"/>
                <w:kern w:val="0"/>
                <w:szCs w:val="21"/>
              </w:rPr>
              <w:t>（中值）</w:t>
            </w:r>
          </w:p>
        </w:tc>
        <w:tc>
          <w:tcPr>
            <w:tcW w:w="1080" w:type="dxa"/>
            <w:tcBorders>
              <w:top w:val="nil"/>
              <w:left w:val="nil"/>
              <w:bottom w:val="single" w:sz="8" w:space="0" w:color="000000"/>
              <w:right w:val="single" w:sz="8" w:space="0" w:color="000000"/>
            </w:tcBorders>
            <w:shd w:val="clear" w:color="auto" w:fill="auto"/>
            <w:vAlign w:val="center"/>
          </w:tcPr>
          <w:p w14:paraId="24F6CEB2"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noWrap/>
            <w:vAlign w:val="center"/>
          </w:tcPr>
          <w:p w14:paraId="2B64455A"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noWrap/>
            <w:vAlign w:val="center"/>
          </w:tcPr>
          <w:p w14:paraId="40C55A7F" w14:textId="4E5065F6" w:rsidR="00C64D9E" w:rsidRDefault="00604ECC" w:rsidP="004C0B3A">
            <w:pPr>
              <w:widowControl/>
              <w:jc w:val="center"/>
              <w:rPr>
                <w:rFonts w:eastAsia="等线"/>
                <w:color w:val="000000"/>
                <w:kern w:val="0"/>
                <w:szCs w:val="21"/>
              </w:rPr>
            </w:pPr>
            <w:r>
              <w:rPr>
                <w:rFonts w:eastAsia="等线"/>
                <w:color w:val="000000"/>
                <w:kern w:val="0"/>
                <w:szCs w:val="21"/>
              </w:rPr>
              <w:t>4</w:t>
            </w:r>
          </w:p>
        </w:tc>
        <w:tc>
          <w:tcPr>
            <w:tcW w:w="2380" w:type="dxa"/>
            <w:tcBorders>
              <w:top w:val="nil"/>
              <w:left w:val="nil"/>
              <w:bottom w:val="single" w:sz="8" w:space="0" w:color="000000"/>
              <w:right w:val="single" w:sz="8" w:space="0" w:color="000000"/>
            </w:tcBorders>
            <w:shd w:val="clear" w:color="auto" w:fill="auto"/>
            <w:noWrap/>
            <w:vAlign w:val="center"/>
          </w:tcPr>
          <w:p w14:paraId="6E2D9AF1"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3D9A5035" w14:textId="77777777" w:rsidTr="004C0B3A">
        <w:trPr>
          <w:trHeight w:val="795"/>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56F7C612"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2844" w:type="dxa"/>
            <w:tcBorders>
              <w:top w:val="nil"/>
              <w:left w:val="single" w:sz="4" w:space="0" w:color="auto"/>
              <w:bottom w:val="single" w:sz="4" w:space="0" w:color="auto"/>
              <w:right w:val="single" w:sz="4" w:space="0" w:color="auto"/>
            </w:tcBorders>
            <w:shd w:val="clear" w:color="auto" w:fill="auto"/>
            <w:vAlign w:val="center"/>
          </w:tcPr>
          <w:p w14:paraId="7A767235"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乙型肝炎病毒</w:t>
            </w:r>
            <w:r>
              <w:rPr>
                <w:color w:val="000000"/>
                <w:kern w:val="0"/>
                <w:szCs w:val="21"/>
              </w:rPr>
              <w:t>HBV</w:t>
            </w:r>
            <w:r>
              <w:rPr>
                <w:rFonts w:ascii="宋体" w:hAnsi="宋体" w:cs="宋体" w:hint="eastAsia"/>
                <w:color w:val="000000"/>
                <w:kern w:val="0"/>
                <w:szCs w:val="21"/>
              </w:rPr>
              <w:t>抗体检测试剂盒（胶体金法）</w:t>
            </w:r>
          </w:p>
        </w:tc>
        <w:tc>
          <w:tcPr>
            <w:tcW w:w="1080" w:type="dxa"/>
            <w:tcBorders>
              <w:top w:val="nil"/>
              <w:left w:val="nil"/>
              <w:bottom w:val="single" w:sz="8" w:space="0" w:color="000000"/>
              <w:right w:val="single" w:sz="8" w:space="0" w:color="000000"/>
            </w:tcBorders>
            <w:shd w:val="clear" w:color="auto" w:fill="auto"/>
            <w:noWrap/>
            <w:vAlign w:val="center"/>
          </w:tcPr>
          <w:p w14:paraId="2D085B02"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noWrap/>
            <w:vAlign w:val="center"/>
          </w:tcPr>
          <w:p w14:paraId="34982A07" w14:textId="77777777" w:rsidR="00C64D9E" w:rsidRDefault="00C64D9E" w:rsidP="004C0B3A">
            <w:pPr>
              <w:widowControl/>
              <w:jc w:val="center"/>
              <w:rPr>
                <w:rFonts w:eastAsia="等线"/>
                <w:color w:val="000000"/>
                <w:kern w:val="0"/>
                <w:szCs w:val="21"/>
              </w:rPr>
            </w:pPr>
            <w:r>
              <w:rPr>
                <w:rFonts w:eastAsia="等线"/>
                <w:color w:val="000000"/>
                <w:kern w:val="0"/>
                <w:szCs w:val="21"/>
              </w:rPr>
              <w:t>25</w:t>
            </w:r>
            <w:r>
              <w:rPr>
                <w:rFonts w:eastAsia="等线"/>
                <w:color w:val="000000"/>
                <w:kern w:val="0"/>
                <w:szCs w:val="21"/>
              </w:rPr>
              <w:t>人份</w:t>
            </w:r>
          </w:p>
        </w:tc>
        <w:tc>
          <w:tcPr>
            <w:tcW w:w="1080" w:type="dxa"/>
            <w:tcBorders>
              <w:top w:val="nil"/>
              <w:left w:val="nil"/>
              <w:bottom w:val="single" w:sz="8" w:space="0" w:color="000000"/>
              <w:right w:val="single" w:sz="8" w:space="0" w:color="000000"/>
            </w:tcBorders>
            <w:shd w:val="clear" w:color="auto" w:fill="auto"/>
            <w:vAlign w:val="center"/>
          </w:tcPr>
          <w:p w14:paraId="4C912143" w14:textId="1D68AB8C" w:rsidR="00C64D9E" w:rsidRDefault="004711DD" w:rsidP="004C0B3A">
            <w:pPr>
              <w:widowControl/>
              <w:jc w:val="center"/>
              <w:rPr>
                <w:rFonts w:ascii="宋体" w:hAnsi="宋体" w:cs="宋体"/>
                <w:color w:val="000000"/>
                <w:kern w:val="0"/>
                <w:szCs w:val="21"/>
              </w:rPr>
            </w:pPr>
            <w:r>
              <w:rPr>
                <w:rFonts w:ascii="宋体" w:hAnsi="宋体" w:cs="宋体"/>
                <w:color w:val="000000"/>
                <w:kern w:val="0"/>
                <w:szCs w:val="21"/>
              </w:rPr>
              <w:t>11</w:t>
            </w:r>
          </w:p>
        </w:tc>
        <w:tc>
          <w:tcPr>
            <w:tcW w:w="2380" w:type="dxa"/>
            <w:tcBorders>
              <w:top w:val="nil"/>
              <w:left w:val="nil"/>
              <w:bottom w:val="single" w:sz="8" w:space="0" w:color="000000"/>
              <w:right w:val="single" w:sz="8" w:space="0" w:color="000000"/>
            </w:tcBorders>
            <w:shd w:val="clear" w:color="auto" w:fill="auto"/>
            <w:vAlign w:val="center"/>
          </w:tcPr>
          <w:p w14:paraId="76B5F58E"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7EB8D81B"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6403D266"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31</w:t>
            </w:r>
          </w:p>
        </w:tc>
        <w:tc>
          <w:tcPr>
            <w:tcW w:w="2844" w:type="dxa"/>
            <w:tcBorders>
              <w:top w:val="nil"/>
              <w:left w:val="single" w:sz="4" w:space="0" w:color="auto"/>
              <w:bottom w:val="single" w:sz="4" w:space="0" w:color="auto"/>
              <w:right w:val="single" w:sz="4" w:space="0" w:color="auto"/>
            </w:tcBorders>
            <w:shd w:val="clear" w:color="auto" w:fill="auto"/>
            <w:vAlign w:val="center"/>
          </w:tcPr>
          <w:p w14:paraId="01AB8866"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甲型肝炎病毒</w:t>
            </w:r>
            <w:r>
              <w:rPr>
                <w:color w:val="000000"/>
                <w:kern w:val="0"/>
                <w:szCs w:val="21"/>
              </w:rPr>
              <w:t>IgM</w:t>
            </w:r>
            <w:r>
              <w:rPr>
                <w:rFonts w:ascii="宋体" w:hAnsi="宋体" w:cs="宋体" w:hint="eastAsia"/>
                <w:color w:val="000000"/>
                <w:kern w:val="0"/>
                <w:szCs w:val="21"/>
              </w:rPr>
              <w:t>抗体检测试剂盒</w:t>
            </w:r>
          </w:p>
        </w:tc>
        <w:tc>
          <w:tcPr>
            <w:tcW w:w="1080" w:type="dxa"/>
            <w:tcBorders>
              <w:top w:val="nil"/>
              <w:left w:val="nil"/>
              <w:bottom w:val="single" w:sz="8" w:space="0" w:color="000000"/>
              <w:right w:val="single" w:sz="8" w:space="0" w:color="000000"/>
            </w:tcBorders>
            <w:shd w:val="clear" w:color="auto" w:fill="auto"/>
            <w:vAlign w:val="center"/>
          </w:tcPr>
          <w:p w14:paraId="2C9C4F67"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noWrap/>
            <w:vAlign w:val="center"/>
          </w:tcPr>
          <w:p w14:paraId="039EEB8E" w14:textId="77777777" w:rsidR="00C64D9E" w:rsidRDefault="00C64D9E" w:rsidP="004C0B3A">
            <w:pPr>
              <w:widowControl/>
              <w:jc w:val="center"/>
              <w:rPr>
                <w:rFonts w:eastAsia="等线"/>
                <w:color w:val="000000"/>
                <w:kern w:val="0"/>
                <w:szCs w:val="21"/>
              </w:rPr>
            </w:pPr>
            <w:r>
              <w:rPr>
                <w:rFonts w:eastAsia="等线"/>
                <w:color w:val="000000"/>
                <w:kern w:val="0"/>
                <w:szCs w:val="21"/>
              </w:rPr>
              <w:t>10</w:t>
            </w:r>
            <w:r>
              <w:rPr>
                <w:rFonts w:eastAsia="等线"/>
                <w:color w:val="000000"/>
                <w:kern w:val="0"/>
                <w:szCs w:val="21"/>
              </w:rPr>
              <w:t>人份</w:t>
            </w:r>
          </w:p>
        </w:tc>
        <w:tc>
          <w:tcPr>
            <w:tcW w:w="1080" w:type="dxa"/>
            <w:tcBorders>
              <w:top w:val="nil"/>
              <w:left w:val="nil"/>
              <w:bottom w:val="single" w:sz="8" w:space="0" w:color="000000"/>
              <w:right w:val="single" w:sz="8" w:space="0" w:color="000000"/>
            </w:tcBorders>
            <w:shd w:val="clear" w:color="auto" w:fill="auto"/>
            <w:vAlign w:val="center"/>
          </w:tcPr>
          <w:p w14:paraId="02BF557F" w14:textId="3780A9B9" w:rsidR="00C64D9E" w:rsidRDefault="004711DD" w:rsidP="004C0B3A">
            <w:pPr>
              <w:widowControl/>
              <w:jc w:val="center"/>
              <w:rPr>
                <w:rFonts w:eastAsia="等线"/>
                <w:color w:val="000000"/>
                <w:kern w:val="0"/>
                <w:szCs w:val="21"/>
              </w:rPr>
            </w:pPr>
            <w:r>
              <w:rPr>
                <w:rFonts w:eastAsia="等线"/>
                <w:color w:val="000000"/>
                <w:kern w:val="0"/>
                <w:szCs w:val="21"/>
              </w:rPr>
              <w:t>28</w:t>
            </w:r>
          </w:p>
        </w:tc>
        <w:tc>
          <w:tcPr>
            <w:tcW w:w="2380" w:type="dxa"/>
            <w:tcBorders>
              <w:top w:val="nil"/>
              <w:left w:val="nil"/>
              <w:bottom w:val="single" w:sz="8" w:space="0" w:color="000000"/>
              <w:right w:val="single" w:sz="8" w:space="0" w:color="000000"/>
            </w:tcBorders>
            <w:shd w:val="clear" w:color="auto" w:fill="auto"/>
            <w:vAlign w:val="center"/>
          </w:tcPr>
          <w:p w14:paraId="013F9161"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0A3D5294" w14:textId="77777777" w:rsidTr="004C0B3A">
        <w:trPr>
          <w:trHeight w:val="525"/>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1447788B"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32</w:t>
            </w:r>
          </w:p>
        </w:tc>
        <w:tc>
          <w:tcPr>
            <w:tcW w:w="2844" w:type="dxa"/>
            <w:tcBorders>
              <w:top w:val="nil"/>
              <w:left w:val="single" w:sz="4" w:space="0" w:color="auto"/>
              <w:bottom w:val="single" w:sz="4" w:space="0" w:color="auto"/>
              <w:right w:val="single" w:sz="4" w:space="0" w:color="auto"/>
            </w:tcBorders>
            <w:shd w:val="clear" w:color="auto" w:fill="auto"/>
            <w:vAlign w:val="center"/>
          </w:tcPr>
          <w:p w14:paraId="14E83328"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丙型肝炎病毒抗体检测试剂盒</w:t>
            </w:r>
          </w:p>
        </w:tc>
        <w:tc>
          <w:tcPr>
            <w:tcW w:w="1080" w:type="dxa"/>
            <w:tcBorders>
              <w:top w:val="nil"/>
              <w:left w:val="nil"/>
              <w:bottom w:val="single" w:sz="8" w:space="0" w:color="000000"/>
              <w:right w:val="single" w:sz="8" w:space="0" w:color="000000"/>
            </w:tcBorders>
            <w:shd w:val="clear" w:color="auto" w:fill="auto"/>
            <w:vAlign w:val="center"/>
          </w:tcPr>
          <w:p w14:paraId="2AFF4406"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noWrap/>
            <w:vAlign w:val="center"/>
          </w:tcPr>
          <w:p w14:paraId="1DE16064" w14:textId="77777777" w:rsidR="00C64D9E" w:rsidRDefault="00C64D9E" w:rsidP="004C0B3A">
            <w:pPr>
              <w:widowControl/>
              <w:jc w:val="center"/>
              <w:rPr>
                <w:rFonts w:eastAsia="等线"/>
                <w:color w:val="000000"/>
                <w:kern w:val="0"/>
                <w:szCs w:val="21"/>
              </w:rPr>
            </w:pPr>
            <w:r>
              <w:rPr>
                <w:rFonts w:eastAsia="等线"/>
                <w:color w:val="000000"/>
                <w:kern w:val="0"/>
                <w:szCs w:val="21"/>
              </w:rPr>
              <w:t>10</w:t>
            </w:r>
            <w:r>
              <w:rPr>
                <w:rFonts w:eastAsia="等线"/>
                <w:color w:val="000000"/>
                <w:kern w:val="0"/>
                <w:szCs w:val="21"/>
              </w:rPr>
              <w:t>人份</w:t>
            </w:r>
          </w:p>
        </w:tc>
        <w:tc>
          <w:tcPr>
            <w:tcW w:w="1080" w:type="dxa"/>
            <w:tcBorders>
              <w:top w:val="nil"/>
              <w:left w:val="nil"/>
              <w:bottom w:val="single" w:sz="8" w:space="0" w:color="000000"/>
              <w:right w:val="single" w:sz="8" w:space="0" w:color="000000"/>
            </w:tcBorders>
            <w:shd w:val="clear" w:color="auto" w:fill="auto"/>
            <w:vAlign w:val="center"/>
          </w:tcPr>
          <w:p w14:paraId="6A3B975F" w14:textId="567D1EB2" w:rsidR="00C64D9E" w:rsidRDefault="004711DD" w:rsidP="004C0B3A">
            <w:pPr>
              <w:widowControl/>
              <w:jc w:val="center"/>
              <w:rPr>
                <w:rFonts w:eastAsia="等线"/>
                <w:color w:val="000000"/>
                <w:kern w:val="0"/>
                <w:szCs w:val="21"/>
              </w:rPr>
            </w:pPr>
            <w:r>
              <w:rPr>
                <w:rFonts w:eastAsia="等线"/>
                <w:color w:val="000000"/>
                <w:kern w:val="0"/>
                <w:szCs w:val="21"/>
              </w:rPr>
              <w:t>28</w:t>
            </w:r>
          </w:p>
        </w:tc>
        <w:tc>
          <w:tcPr>
            <w:tcW w:w="2380" w:type="dxa"/>
            <w:tcBorders>
              <w:top w:val="nil"/>
              <w:left w:val="nil"/>
              <w:bottom w:val="single" w:sz="8" w:space="0" w:color="000000"/>
              <w:right w:val="single" w:sz="8" w:space="0" w:color="000000"/>
            </w:tcBorders>
            <w:shd w:val="clear" w:color="auto" w:fill="auto"/>
            <w:vAlign w:val="center"/>
          </w:tcPr>
          <w:p w14:paraId="0B2AF673"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76A78846" w14:textId="77777777" w:rsidTr="004C0B3A">
        <w:trPr>
          <w:trHeight w:val="525"/>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6D959F1A"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33</w:t>
            </w:r>
          </w:p>
        </w:tc>
        <w:tc>
          <w:tcPr>
            <w:tcW w:w="2844" w:type="dxa"/>
            <w:tcBorders>
              <w:top w:val="nil"/>
              <w:left w:val="single" w:sz="4" w:space="0" w:color="auto"/>
              <w:bottom w:val="single" w:sz="4" w:space="0" w:color="auto"/>
              <w:right w:val="single" w:sz="4" w:space="0" w:color="auto"/>
            </w:tcBorders>
            <w:shd w:val="clear" w:color="auto" w:fill="auto"/>
            <w:vAlign w:val="center"/>
          </w:tcPr>
          <w:p w14:paraId="20059026"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甲胎蛋白定量测定试剂盒（酶联免疫法）</w:t>
            </w:r>
          </w:p>
        </w:tc>
        <w:tc>
          <w:tcPr>
            <w:tcW w:w="1080" w:type="dxa"/>
            <w:tcBorders>
              <w:top w:val="nil"/>
              <w:left w:val="nil"/>
              <w:bottom w:val="single" w:sz="8" w:space="0" w:color="000000"/>
              <w:right w:val="single" w:sz="8" w:space="0" w:color="000000"/>
            </w:tcBorders>
            <w:shd w:val="clear" w:color="auto" w:fill="auto"/>
            <w:vAlign w:val="center"/>
          </w:tcPr>
          <w:p w14:paraId="1077C445"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noWrap/>
            <w:vAlign w:val="center"/>
          </w:tcPr>
          <w:p w14:paraId="5DB142F6" w14:textId="77777777" w:rsidR="00C64D9E" w:rsidRDefault="00C64D9E" w:rsidP="004C0B3A">
            <w:pPr>
              <w:widowControl/>
              <w:jc w:val="center"/>
              <w:rPr>
                <w:rFonts w:eastAsia="等线"/>
                <w:color w:val="000000"/>
                <w:kern w:val="0"/>
                <w:szCs w:val="21"/>
              </w:rPr>
            </w:pPr>
            <w:r>
              <w:rPr>
                <w:rFonts w:eastAsia="等线"/>
                <w:color w:val="000000"/>
                <w:kern w:val="0"/>
                <w:szCs w:val="21"/>
              </w:rPr>
              <w:t>96</w:t>
            </w:r>
            <w:r>
              <w:rPr>
                <w:rFonts w:eastAsia="等线"/>
                <w:color w:val="000000"/>
                <w:kern w:val="0"/>
                <w:szCs w:val="21"/>
              </w:rPr>
              <w:t>人份</w:t>
            </w:r>
          </w:p>
        </w:tc>
        <w:tc>
          <w:tcPr>
            <w:tcW w:w="1080" w:type="dxa"/>
            <w:tcBorders>
              <w:top w:val="nil"/>
              <w:left w:val="nil"/>
              <w:bottom w:val="single" w:sz="8" w:space="0" w:color="000000"/>
              <w:right w:val="single" w:sz="8" w:space="0" w:color="000000"/>
            </w:tcBorders>
            <w:shd w:val="clear" w:color="auto" w:fill="auto"/>
            <w:vAlign w:val="center"/>
          </w:tcPr>
          <w:p w14:paraId="7462C489" w14:textId="01187326" w:rsidR="00C64D9E" w:rsidRDefault="004711DD" w:rsidP="004C0B3A">
            <w:pPr>
              <w:widowControl/>
              <w:jc w:val="center"/>
              <w:rPr>
                <w:rFonts w:eastAsia="等线"/>
                <w:color w:val="000000"/>
                <w:kern w:val="0"/>
                <w:szCs w:val="21"/>
              </w:rPr>
            </w:pPr>
            <w:r>
              <w:rPr>
                <w:rFonts w:eastAsia="等线"/>
                <w:color w:val="000000"/>
                <w:kern w:val="0"/>
                <w:szCs w:val="21"/>
              </w:rPr>
              <w:t>2</w:t>
            </w:r>
          </w:p>
        </w:tc>
        <w:tc>
          <w:tcPr>
            <w:tcW w:w="2380" w:type="dxa"/>
            <w:tcBorders>
              <w:top w:val="nil"/>
              <w:left w:val="nil"/>
              <w:bottom w:val="single" w:sz="8" w:space="0" w:color="000000"/>
              <w:right w:val="single" w:sz="8" w:space="0" w:color="000000"/>
            </w:tcBorders>
            <w:shd w:val="clear" w:color="auto" w:fill="auto"/>
            <w:vAlign w:val="center"/>
          </w:tcPr>
          <w:p w14:paraId="0C1AAE90"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102735CA" w14:textId="77777777" w:rsidTr="004C0B3A">
        <w:trPr>
          <w:trHeight w:val="525"/>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1423EDF4"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34</w:t>
            </w:r>
          </w:p>
        </w:tc>
        <w:tc>
          <w:tcPr>
            <w:tcW w:w="2844" w:type="dxa"/>
            <w:tcBorders>
              <w:top w:val="nil"/>
              <w:left w:val="single" w:sz="4" w:space="0" w:color="auto"/>
              <w:bottom w:val="single" w:sz="4" w:space="0" w:color="auto"/>
              <w:right w:val="single" w:sz="4" w:space="0" w:color="auto"/>
            </w:tcBorders>
            <w:shd w:val="clear" w:color="auto" w:fill="auto"/>
            <w:vAlign w:val="center"/>
          </w:tcPr>
          <w:p w14:paraId="416C5B51"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癌胚抗原定量测定试剂盒（酶联免疫法）</w:t>
            </w:r>
          </w:p>
        </w:tc>
        <w:tc>
          <w:tcPr>
            <w:tcW w:w="1080" w:type="dxa"/>
            <w:tcBorders>
              <w:top w:val="nil"/>
              <w:left w:val="nil"/>
              <w:bottom w:val="single" w:sz="8" w:space="0" w:color="000000"/>
              <w:right w:val="single" w:sz="8" w:space="0" w:color="000000"/>
            </w:tcBorders>
            <w:shd w:val="clear" w:color="auto" w:fill="auto"/>
            <w:vAlign w:val="center"/>
          </w:tcPr>
          <w:p w14:paraId="74F81CAC"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noWrap/>
            <w:vAlign w:val="center"/>
          </w:tcPr>
          <w:p w14:paraId="6D70E20D" w14:textId="77777777" w:rsidR="00C64D9E" w:rsidRDefault="00C64D9E" w:rsidP="004C0B3A">
            <w:pPr>
              <w:widowControl/>
              <w:jc w:val="center"/>
              <w:rPr>
                <w:rFonts w:eastAsia="等线"/>
                <w:color w:val="000000"/>
                <w:kern w:val="0"/>
                <w:szCs w:val="21"/>
              </w:rPr>
            </w:pPr>
            <w:r>
              <w:rPr>
                <w:rFonts w:eastAsia="等线"/>
                <w:color w:val="000000"/>
                <w:kern w:val="0"/>
                <w:szCs w:val="21"/>
              </w:rPr>
              <w:t>96</w:t>
            </w:r>
            <w:r>
              <w:rPr>
                <w:rFonts w:eastAsia="等线"/>
                <w:color w:val="000000"/>
                <w:kern w:val="0"/>
                <w:szCs w:val="21"/>
              </w:rPr>
              <w:t>人份</w:t>
            </w:r>
          </w:p>
        </w:tc>
        <w:tc>
          <w:tcPr>
            <w:tcW w:w="1080" w:type="dxa"/>
            <w:tcBorders>
              <w:top w:val="nil"/>
              <w:left w:val="nil"/>
              <w:bottom w:val="single" w:sz="8" w:space="0" w:color="000000"/>
              <w:right w:val="single" w:sz="8" w:space="0" w:color="000000"/>
            </w:tcBorders>
            <w:shd w:val="clear" w:color="auto" w:fill="auto"/>
            <w:vAlign w:val="center"/>
          </w:tcPr>
          <w:p w14:paraId="1E9CF866" w14:textId="630B6A40" w:rsidR="00C64D9E" w:rsidRDefault="004711DD" w:rsidP="004C0B3A">
            <w:pPr>
              <w:widowControl/>
              <w:jc w:val="center"/>
              <w:rPr>
                <w:rFonts w:eastAsia="等线"/>
                <w:color w:val="000000"/>
                <w:kern w:val="0"/>
                <w:szCs w:val="21"/>
              </w:rPr>
            </w:pPr>
            <w:r>
              <w:rPr>
                <w:rFonts w:eastAsia="等线"/>
                <w:color w:val="000000"/>
                <w:kern w:val="0"/>
                <w:szCs w:val="21"/>
              </w:rPr>
              <w:t>2</w:t>
            </w:r>
          </w:p>
        </w:tc>
        <w:tc>
          <w:tcPr>
            <w:tcW w:w="2380" w:type="dxa"/>
            <w:tcBorders>
              <w:top w:val="nil"/>
              <w:left w:val="nil"/>
              <w:bottom w:val="single" w:sz="8" w:space="0" w:color="000000"/>
              <w:right w:val="single" w:sz="8" w:space="0" w:color="000000"/>
            </w:tcBorders>
            <w:shd w:val="clear" w:color="auto" w:fill="auto"/>
            <w:vAlign w:val="center"/>
          </w:tcPr>
          <w:p w14:paraId="06F21549"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1C8567F0"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4B473690"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35</w:t>
            </w:r>
          </w:p>
        </w:tc>
        <w:tc>
          <w:tcPr>
            <w:tcW w:w="2844" w:type="dxa"/>
            <w:tcBorders>
              <w:top w:val="nil"/>
              <w:left w:val="single" w:sz="4" w:space="0" w:color="auto"/>
              <w:bottom w:val="single" w:sz="4" w:space="0" w:color="auto"/>
              <w:right w:val="single" w:sz="4" w:space="0" w:color="auto"/>
            </w:tcBorders>
            <w:shd w:val="clear" w:color="auto" w:fill="auto"/>
            <w:vAlign w:val="center"/>
          </w:tcPr>
          <w:p w14:paraId="0605044A"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稀释液</w:t>
            </w:r>
            <w:r>
              <w:rPr>
                <w:color w:val="000000"/>
                <w:kern w:val="0"/>
                <w:szCs w:val="21"/>
              </w:rPr>
              <w:t>PK-30</w:t>
            </w:r>
          </w:p>
        </w:tc>
        <w:tc>
          <w:tcPr>
            <w:tcW w:w="1080" w:type="dxa"/>
            <w:tcBorders>
              <w:top w:val="nil"/>
              <w:left w:val="nil"/>
              <w:bottom w:val="single" w:sz="8" w:space="0" w:color="000000"/>
              <w:right w:val="single" w:sz="8" w:space="0" w:color="000000"/>
            </w:tcBorders>
            <w:shd w:val="clear" w:color="auto" w:fill="auto"/>
            <w:vAlign w:val="center"/>
          </w:tcPr>
          <w:p w14:paraId="0982336C"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箱</w:t>
            </w:r>
          </w:p>
        </w:tc>
        <w:tc>
          <w:tcPr>
            <w:tcW w:w="1080" w:type="dxa"/>
            <w:tcBorders>
              <w:top w:val="nil"/>
              <w:left w:val="nil"/>
              <w:bottom w:val="single" w:sz="8" w:space="0" w:color="000000"/>
              <w:right w:val="single" w:sz="8" w:space="0" w:color="000000"/>
            </w:tcBorders>
            <w:shd w:val="clear" w:color="auto" w:fill="auto"/>
            <w:noWrap/>
            <w:vAlign w:val="center"/>
          </w:tcPr>
          <w:p w14:paraId="62FB73F9" w14:textId="77777777" w:rsidR="00C64D9E" w:rsidRDefault="00C64D9E" w:rsidP="004C0B3A">
            <w:pPr>
              <w:widowControl/>
              <w:jc w:val="center"/>
              <w:rPr>
                <w:rFonts w:eastAsia="等线"/>
                <w:color w:val="000000"/>
                <w:kern w:val="0"/>
                <w:szCs w:val="21"/>
              </w:rPr>
            </w:pPr>
            <w:r>
              <w:rPr>
                <w:rFonts w:eastAsia="等线"/>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639D0B12" w14:textId="77777777" w:rsidR="00C64D9E" w:rsidRDefault="00C64D9E" w:rsidP="004C0B3A">
            <w:pPr>
              <w:widowControl/>
              <w:jc w:val="center"/>
              <w:rPr>
                <w:rFonts w:eastAsia="等线"/>
                <w:color w:val="000000"/>
                <w:kern w:val="0"/>
                <w:szCs w:val="21"/>
              </w:rPr>
            </w:pPr>
            <w:r>
              <w:rPr>
                <w:rFonts w:eastAsia="等线"/>
                <w:color w:val="000000"/>
                <w:kern w:val="0"/>
                <w:szCs w:val="21"/>
              </w:rPr>
              <w:t>1</w:t>
            </w:r>
          </w:p>
        </w:tc>
        <w:tc>
          <w:tcPr>
            <w:tcW w:w="2380" w:type="dxa"/>
            <w:tcBorders>
              <w:top w:val="nil"/>
              <w:left w:val="nil"/>
              <w:bottom w:val="single" w:sz="8" w:space="0" w:color="000000"/>
              <w:right w:val="single" w:sz="8" w:space="0" w:color="000000"/>
            </w:tcBorders>
            <w:shd w:val="clear" w:color="auto" w:fill="auto"/>
            <w:vAlign w:val="center"/>
          </w:tcPr>
          <w:p w14:paraId="1ABE95CC"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6883149F" w14:textId="77777777" w:rsidTr="004C0B3A">
        <w:trPr>
          <w:trHeight w:val="555"/>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44F117D6"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36</w:t>
            </w:r>
          </w:p>
        </w:tc>
        <w:tc>
          <w:tcPr>
            <w:tcW w:w="2844" w:type="dxa"/>
            <w:tcBorders>
              <w:top w:val="nil"/>
              <w:left w:val="single" w:sz="4" w:space="0" w:color="auto"/>
              <w:bottom w:val="single" w:sz="4" w:space="0" w:color="auto"/>
              <w:right w:val="single" w:sz="4" w:space="0" w:color="auto"/>
            </w:tcBorders>
            <w:shd w:val="clear" w:color="auto" w:fill="auto"/>
            <w:vAlign w:val="center"/>
          </w:tcPr>
          <w:p w14:paraId="702C48AD"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血红蛋白溶血剂</w:t>
            </w:r>
            <w:r>
              <w:rPr>
                <w:color w:val="000000"/>
                <w:kern w:val="0"/>
                <w:szCs w:val="21"/>
              </w:rPr>
              <w:t>SLS-220A</w:t>
            </w:r>
          </w:p>
        </w:tc>
        <w:tc>
          <w:tcPr>
            <w:tcW w:w="1080" w:type="dxa"/>
            <w:tcBorders>
              <w:top w:val="nil"/>
              <w:left w:val="nil"/>
              <w:bottom w:val="single" w:sz="8" w:space="0" w:color="000000"/>
              <w:right w:val="single" w:sz="8" w:space="0" w:color="000000"/>
            </w:tcBorders>
            <w:shd w:val="clear" w:color="auto" w:fill="auto"/>
            <w:vAlign w:val="center"/>
          </w:tcPr>
          <w:p w14:paraId="6DED102D"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noWrap/>
            <w:vAlign w:val="center"/>
          </w:tcPr>
          <w:p w14:paraId="3A928DF4"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235C8A02" w14:textId="77777777" w:rsidR="00C64D9E" w:rsidRDefault="00C64D9E" w:rsidP="004C0B3A">
            <w:pPr>
              <w:widowControl/>
              <w:jc w:val="center"/>
              <w:rPr>
                <w:rFonts w:eastAsia="等线"/>
                <w:color w:val="000000"/>
                <w:kern w:val="0"/>
                <w:szCs w:val="21"/>
              </w:rPr>
            </w:pPr>
            <w:r>
              <w:rPr>
                <w:rFonts w:eastAsia="等线"/>
                <w:color w:val="000000"/>
                <w:kern w:val="0"/>
                <w:szCs w:val="21"/>
              </w:rPr>
              <w:t>1</w:t>
            </w:r>
          </w:p>
        </w:tc>
        <w:tc>
          <w:tcPr>
            <w:tcW w:w="2380" w:type="dxa"/>
            <w:tcBorders>
              <w:top w:val="nil"/>
              <w:left w:val="nil"/>
              <w:bottom w:val="single" w:sz="8" w:space="0" w:color="000000"/>
              <w:right w:val="single" w:sz="8" w:space="0" w:color="000000"/>
            </w:tcBorders>
            <w:shd w:val="clear" w:color="auto" w:fill="auto"/>
            <w:vAlign w:val="center"/>
          </w:tcPr>
          <w:p w14:paraId="30272354"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59089E18"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07BB0011"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37</w:t>
            </w:r>
          </w:p>
        </w:tc>
        <w:tc>
          <w:tcPr>
            <w:tcW w:w="2844" w:type="dxa"/>
            <w:tcBorders>
              <w:top w:val="nil"/>
              <w:left w:val="single" w:sz="4" w:space="0" w:color="auto"/>
              <w:bottom w:val="single" w:sz="4" w:space="0" w:color="auto"/>
              <w:right w:val="single" w:sz="4" w:space="0" w:color="auto"/>
            </w:tcBorders>
            <w:shd w:val="clear" w:color="auto" w:fill="auto"/>
            <w:vAlign w:val="center"/>
          </w:tcPr>
          <w:p w14:paraId="2BFE39A9"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溶血剂</w:t>
            </w:r>
            <w:r>
              <w:rPr>
                <w:color w:val="000000"/>
                <w:kern w:val="0"/>
                <w:szCs w:val="21"/>
              </w:rPr>
              <w:t>FFD-201A</w:t>
            </w:r>
          </w:p>
        </w:tc>
        <w:tc>
          <w:tcPr>
            <w:tcW w:w="1080" w:type="dxa"/>
            <w:tcBorders>
              <w:top w:val="nil"/>
              <w:left w:val="nil"/>
              <w:bottom w:val="single" w:sz="8" w:space="0" w:color="000000"/>
              <w:right w:val="single" w:sz="8" w:space="0" w:color="000000"/>
            </w:tcBorders>
            <w:shd w:val="clear" w:color="auto" w:fill="auto"/>
            <w:vAlign w:val="center"/>
          </w:tcPr>
          <w:p w14:paraId="52F6C5AF"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noWrap/>
            <w:vAlign w:val="center"/>
          </w:tcPr>
          <w:p w14:paraId="600ABABE"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16AAE1A5" w14:textId="77777777" w:rsidR="00C64D9E" w:rsidRDefault="00C64D9E" w:rsidP="004C0B3A">
            <w:pPr>
              <w:widowControl/>
              <w:jc w:val="center"/>
              <w:rPr>
                <w:rFonts w:eastAsia="等线"/>
                <w:color w:val="000000"/>
                <w:kern w:val="0"/>
                <w:szCs w:val="21"/>
              </w:rPr>
            </w:pPr>
            <w:r>
              <w:rPr>
                <w:rFonts w:eastAsia="等线"/>
                <w:color w:val="000000"/>
                <w:kern w:val="0"/>
                <w:szCs w:val="21"/>
              </w:rPr>
              <w:t>1</w:t>
            </w:r>
          </w:p>
        </w:tc>
        <w:tc>
          <w:tcPr>
            <w:tcW w:w="2380" w:type="dxa"/>
            <w:tcBorders>
              <w:top w:val="nil"/>
              <w:left w:val="nil"/>
              <w:bottom w:val="single" w:sz="8" w:space="0" w:color="000000"/>
              <w:right w:val="single" w:sz="8" w:space="0" w:color="000000"/>
            </w:tcBorders>
            <w:shd w:val="clear" w:color="auto" w:fill="auto"/>
            <w:vAlign w:val="center"/>
          </w:tcPr>
          <w:p w14:paraId="349F2985"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4711DD" w14:paraId="55480447"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4D2C949B" w14:textId="0FC96CC3" w:rsidR="004711DD" w:rsidRDefault="004711DD" w:rsidP="004C0B3A">
            <w:pPr>
              <w:widowControl/>
              <w:jc w:val="center"/>
              <w:rPr>
                <w:rFonts w:ascii="宋体" w:hAnsi="宋体" w:cs="宋体" w:hint="eastAsia"/>
                <w:color w:val="000000"/>
                <w:kern w:val="0"/>
                <w:szCs w:val="21"/>
              </w:rPr>
            </w:pPr>
            <w:r>
              <w:rPr>
                <w:rFonts w:ascii="宋体" w:hAnsi="宋体" w:cs="宋体" w:hint="eastAsia"/>
                <w:color w:val="000000"/>
                <w:kern w:val="0"/>
                <w:szCs w:val="21"/>
              </w:rPr>
              <w:t>3</w:t>
            </w:r>
            <w:r>
              <w:rPr>
                <w:rFonts w:ascii="宋体" w:hAnsi="宋体" w:cs="宋体"/>
                <w:color w:val="000000"/>
                <w:kern w:val="0"/>
                <w:szCs w:val="21"/>
              </w:rPr>
              <w:t>8</w:t>
            </w:r>
          </w:p>
        </w:tc>
        <w:tc>
          <w:tcPr>
            <w:tcW w:w="2844" w:type="dxa"/>
            <w:tcBorders>
              <w:top w:val="nil"/>
              <w:left w:val="single" w:sz="4" w:space="0" w:color="auto"/>
              <w:bottom w:val="single" w:sz="4" w:space="0" w:color="auto"/>
              <w:right w:val="single" w:sz="4" w:space="0" w:color="auto"/>
            </w:tcBorders>
            <w:shd w:val="clear" w:color="auto" w:fill="auto"/>
            <w:vAlign w:val="center"/>
          </w:tcPr>
          <w:p w14:paraId="424DCB43" w14:textId="2D07C412" w:rsidR="004711DD" w:rsidRDefault="004711DD" w:rsidP="004C0B3A">
            <w:pPr>
              <w:widowControl/>
              <w:rPr>
                <w:rFonts w:ascii="宋体" w:hAnsi="宋体" w:cs="宋体" w:hint="eastAsia"/>
                <w:color w:val="000000"/>
                <w:kern w:val="0"/>
                <w:szCs w:val="21"/>
              </w:rPr>
            </w:pPr>
            <w:r>
              <w:rPr>
                <w:rFonts w:ascii="宋体" w:hAnsi="宋体" w:cs="宋体" w:hint="eastAsia"/>
                <w:color w:val="000000"/>
                <w:kern w:val="0"/>
                <w:szCs w:val="21"/>
              </w:rPr>
              <w:t>染色液F</w:t>
            </w:r>
            <w:r>
              <w:rPr>
                <w:rFonts w:ascii="宋体" w:hAnsi="宋体" w:cs="宋体"/>
                <w:color w:val="000000"/>
                <w:kern w:val="0"/>
                <w:szCs w:val="21"/>
              </w:rPr>
              <w:t>FS-800A</w:t>
            </w:r>
          </w:p>
        </w:tc>
        <w:tc>
          <w:tcPr>
            <w:tcW w:w="1080" w:type="dxa"/>
            <w:tcBorders>
              <w:top w:val="nil"/>
              <w:left w:val="nil"/>
              <w:bottom w:val="single" w:sz="8" w:space="0" w:color="000000"/>
              <w:right w:val="single" w:sz="8" w:space="0" w:color="000000"/>
            </w:tcBorders>
            <w:shd w:val="clear" w:color="auto" w:fill="auto"/>
            <w:vAlign w:val="center"/>
          </w:tcPr>
          <w:p w14:paraId="3D7B91B9" w14:textId="5F298983" w:rsidR="004711DD" w:rsidRDefault="004711DD" w:rsidP="004C0B3A">
            <w:pPr>
              <w:widowControl/>
              <w:jc w:val="center"/>
              <w:rPr>
                <w:rFonts w:ascii="宋体" w:hAnsi="宋体" w:cs="宋体" w:hint="eastAsia"/>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noWrap/>
            <w:vAlign w:val="center"/>
          </w:tcPr>
          <w:p w14:paraId="48922B84" w14:textId="77777777" w:rsidR="004711DD" w:rsidRDefault="004711DD" w:rsidP="004C0B3A">
            <w:pPr>
              <w:widowControl/>
              <w:jc w:val="center"/>
              <w:rPr>
                <w:rFonts w:ascii="宋体" w:hAnsi="宋体" w:cs="宋体" w:hint="eastAsia"/>
                <w:color w:val="000000"/>
                <w:kern w:val="0"/>
                <w:szCs w:val="21"/>
              </w:rPr>
            </w:pPr>
          </w:p>
        </w:tc>
        <w:tc>
          <w:tcPr>
            <w:tcW w:w="1080" w:type="dxa"/>
            <w:tcBorders>
              <w:top w:val="nil"/>
              <w:left w:val="nil"/>
              <w:bottom w:val="single" w:sz="8" w:space="0" w:color="000000"/>
              <w:right w:val="single" w:sz="8" w:space="0" w:color="000000"/>
            </w:tcBorders>
            <w:shd w:val="clear" w:color="auto" w:fill="auto"/>
            <w:vAlign w:val="center"/>
          </w:tcPr>
          <w:p w14:paraId="2A9C4178" w14:textId="578D4BF7" w:rsidR="004711DD" w:rsidRDefault="004711DD" w:rsidP="004C0B3A">
            <w:pPr>
              <w:widowControl/>
              <w:jc w:val="center"/>
              <w:rPr>
                <w:rFonts w:ascii="宋体" w:hAnsi="宋体" w:cs="宋体" w:hint="eastAsia"/>
                <w:color w:val="000000"/>
                <w:kern w:val="0"/>
                <w:szCs w:val="21"/>
              </w:rPr>
            </w:pPr>
            <w:r>
              <w:rPr>
                <w:rFonts w:ascii="宋体" w:hAnsi="宋体" w:cs="宋体" w:hint="eastAsia"/>
                <w:color w:val="000000"/>
                <w:kern w:val="0"/>
                <w:szCs w:val="21"/>
              </w:rPr>
              <w:t>1</w:t>
            </w:r>
          </w:p>
        </w:tc>
        <w:tc>
          <w:tcPr>
            <w:tcW w:w="2380" w:type="dxa"/>
            <w:tcBorders>
              <w:top w:val="nil"/>
              <w:left w:val="nil"/>
              <w:bottom w:val="single" w:sz="8" w:space="0" w:color="000000"/>
              <w:right w:val="single" w:sz="8" w:space="0" w:color="000000"/>
            </w:tcBorders>
            <w:shd w:val="clear" w:color="auto" w:fill="auto"/>
            <w:vAlign w:val="center"/>
          </w:tcPr>
          <w:p w14:paraId="47885C41" w14:textId="24D7ACFA" w:rsidR="004711DD" w:rsidRDefault="004711DD" w:rsidP="004C0B3A">
            <w:pPr>
              <w:widowControl/>
              <w:jc w:val="center"/>
              <w:rPr>
                <w:rFonts w:ascii="宋体" w:hAnsi="宋体" w:cs="宋体" w:hint="eastAsia"/>
                <w:color w:val="000000"/>
                <w:kern w:val="0"/>
                <w:szCs w:val="21"/>
              </w:rPr>
            </w:pPr>
            <w:r>
              <w:rPr>
                <w:rFonts w:ascii="宋体" w:hAnsi="宋体" w:cs="宋体" w:hint="eastAsia"/>
                <w:color w:val="000000"/>
                <w:kern w:val="0"/>
                <w:szCs w:val="21"/>
              </w:rPr>
              <w:t>其他未列明行业</w:t>
            </w:r>
          </w:p>
        </w:tc>
      </w:tr>
      <w:tr w:rsidR="00C64D9E" w14:paraId="61C6F424"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3AA5E333" w14:textId="6CB9A26E"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3</w:t>
            </w:r>
            <w:r w:rsidR="004711DD">
              <w:rPr>
                <w:rFonts w:ascii="宋体" w:hAnsi="宋体" w:cs="宋体"/>
                <w:color w:val="000000"/>
                <w:kern w:val="0"/>
                <w:szCs w:val="21"/>
              </w:rPr>
              <w:t>9</w:t>
            </w:r>
          </w:p>
        </w:tc>
        <w:tc>
          <w:tcPr>
            <w:tcW w:w="2844" w:type="dxa"/>
            <w:tcBorders>
              <w:top w:val="nil"/>
              <w:left w:val="single" w:sz="4" w:space="0" w:color="auto"/>
              <w:bottom w:val="single" w:sz="4" w:space="0" w:color="auto"/>
              <w:right w:val="single" w:sz="4" w:space="0" w:color="auto"/>
            </w:tcBorders>
            <w:shd w:val="clear" w:color="auto" w:fill="auto"/>
            <w:vAlign w:val="center"/>
          </w:tcPr>
          <w:p w14:paraId="0909E543"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清洗液</w:t>
            </w:r>
          </w:p>
        </w:tc>
        <w:tc>
          <w:tcPr>
            <w:tcW w:w="1080" w:type="dxa"/>
            <w:tcBorders>
              <w:top w:val="nil"/>
              <w:left w:val="nil"/>
              <w:bottom w:val="single" w:sz="8" w:space="0" w:color="000000"/>
              <w:right w:val="single" w:sz="8" w:space="0" w:color="000000"/>
            </w:tcBorders>
            <w:shd w:val="clear" w:color="auto" w:fill="auto"/>
            <w:vAlign w:val="center"/>
          </w:tcPr>
          <w:p w14:paraId="5BACE4A0"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瓶</w:t>
            </w:r>
          </w:p>
        </w:tc>
        <w:tc>
          <w:tcPr>
            <w:tcW w:w="1080" w:type="dxa"/>
            <w:tcBorders>
              <w:top w:val="nil"/>
              <w:left w:val="nil"/>
              <w:bottom w:val="single" w:sz="8" w:space="0" w:color="000000"/>
              <w:right w:val="single" w:sz="8" w:space="0" w:color="000000"/>
            </w:tcBorders>
            <w:shd w:val="clear" w:color="auto" w:fill="auto"/>
            <w:noWrap/>
            <w:vAlign w:val="center"/>
          </w:tcPr>
          <w:p w14:paraId="12CBAB30" w14:textId="28994AC7" w:rsidR="00C64D9E" w:rsidRDefault="00C64D9E" w:rsidP="004C0B3A">
            <w:pPr>
              <w:widowControl/>
              <w:jc w:val="center"/>
              <w:rPr>
                <w:rFonts w:ascii="宋体" w:hAnsi="宋体" w:cs="宋体"/>
                <w:color w:val="000000"/>
                <w:kern w:val="0"/>
                <w:szCs w:val="21"/>
              </w:rPr>
            </w:pPr>
          </w:p>
        </w:tc>
        <w:tc>
          <w:tcPr>
            <w:tcW w:w="1080" w:type="dxa"/>
            <w:tcBorders>
              <w:top w:val="nil"/>
              <w:left w:val="nil"/>
              <w:bottom w:val="single" w:sz="8" w:space="0" w:color="000000"/>
              <w:right w:val="single" w:sz="8" w:space="0" w:color="000000"/>
            </w:tcBorders>
            <w:shd w:val="clear" w:color="auto" w:fill="auto"/>
            <w:vAlign w:val="center"/>
          </w:tcPr>
          <w:p w14:paraId="2A731AD8"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380" w:type="dxa"/>
            <w:tcBorders>
              <w:top w:val="nil"/>
              <w:left w:val="nil"/>
              <w:bottom w:val="single" w:sz="8" w:space="0" w:color="000000"/>
              <w:right w:val="single" w:sz="8" w:space="0" w:color="000000"/>
            </w:tcBorders>
            <w:shd w:val="clear" w:color="auto" w:fill="auto"/>
            <w:vAlign w:val="center"/>
          </w:tcPr>
          <w:p w14:paraId="1CD9921C"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43E2977C" w14:textId="77777777" w:rsidTr="004C0B3A">
        <w:trPr>
          <w:trHeight w:val="525"/>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2890FD38" w14:textId="386D38A7" w:rsidR="00C64D9E" w:rsidRDefault="004711DD" w:rsidP="004C0B3A">
            <w:pPr>
              <w:widowControl/>
              <w:jc w:val="center"/>
              <w:rPr>
                <w:rFonts w:ascii="宋体" w:hAnsi="宋体" w:cs="宋体"/>
                <w:color w:val="000000"/>
                <w:kern w:val="0"/>
                <w:szCs w:val="21"/>
              </w:rPr>
            </w:pPr>
            <w:r>
              <w:rPr>
                <w:rFonts w:ascii="宋体" w:hAnsi="宋体" w:cs="宋体"/>
                <w:color w:val="000000"/>
                <w:kern w:val="0"/>
                <w:szCs w:val="21"/>
              </w:rPr>
              <w:t>40</w:t>
            </w:r>
          </w:p>
        </w:tc>
        <w:tc>
          <w:tcPr>
            <w:tcW w:w="2844" w:type="dxa"/>
            <w:tcBorders>
              <w:top w:val="nil"/>
              <w:left w:val="single" w:sz="4" w:space="0" w:color="auto"/>
              <w:bottom w:val="single" w:sz="4" w:space="0" w:color="auto"/>
              <w:right w:val="single" w:sz="4" w:space="0" w:color="auto"/>
            </w:tcBorders>
            <w:shd w:val="clear" w:color="auto" w:fill="auto"/>
            <w:vAlign w:val="center"/>
          </w:tcPr>
          <w:p w14:paraId="5D4F15A6"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大便隐血检测试剂（胶体金法）</w:t>
            </w:r>
          </w:p>
        </w:tc>
        <w:tc>
          <w:tcPr>
            <w:tcW w:w="1080" w:type="dxa"/>
            <w:tcBorders>
              <w:top w:val="nil"/>
              <w:left w:val="nil"/>
              <w:bottom w:val="single" w:sz="8" w:space="0" w:color="000000"/>
              <w:right w:val="single" w:sz="8" w:space="0" w:color="000000"/>
            </w:tcBorders>
            <w:shd w:val="clear" w:color="auto" w:fill="auto"/>
            <w:vAlign w:val="center"/>
          </w:tcPr>
          <w:p w14:paraId="3DFE6602"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noWrap/>
            <w:vAlign w:val="center"/>
          </w:tcPr>
          <w:p w14:paraId="639C395C" w14:textId="77777777" w:rsidR="00C64D9E" w:rsidRDefault="00C64D9E" w:rsidP="004C0B3A">
            <w:pPr>
              <w:widowControl/>
              <w:jc w:val="center"/>
              <w:rPr>
                <w:rFonts w:eastAsia="等线"/>
                <w:color w:val="000000"/>
                <w:kern w:val="0"/>
                <w:szCs w:val="21"/>
              </w:rPr>
            </w:pPr>
            <w:r>
              <w:rPr>
                <w:rFonts w:eastAsia="等线"/>
                <w:color w:val="000000"/>
                <w:kern w:val="0"/>
                <w:szCs w:val="21"/>
              </w:rPr>
              <w:t>50</w:t>
            </w:r>
            <w:r>
              <w:rPr>
                <w:rFonts w:eastAsia="等线"/>
                <w:color w:val="000000"/>
                <w:kern w:val="0"/>
                <w:szCs w:val="21"/>
              </w:rPr>
              <w:t>人份</w:t>
            </w:r>
          </w:p>
        </w:tc>
        <w:tc>
          <w:tcPr>
            <w:tcW w:w="1080" w:type="dxa"/>
            <w:tcBorders>
              <w:top w:val="nil"/>
              <w:left w:val="nil"/>
              <w:bottom w:val="single" w:sz="8" w:space="0" w:color="000000"/>
              <w:right w:val="single" w:sz="8" w:space="0" w:color="000000"/>
            </w:tcBorders>
            <w:shd w:val="clear" w:color="auto" w:fill="auto"/>
            <w:vAlign w:val="center"/>
          </w:tcPr>
          <w:p w14:paraId="7B516811" w14:textId="77777777" w:rsidR="00C64D9E" w:rsidRDefault="00C64D9E" w:rsidP="004C0B3A">
            <w:pPr>
              <w:widowControl/>
              <w:jc w:val="center"/>
              <w:rPr>
                <w:rFonts w:eastAsia="等线"/>
                <w:color w:val="000000"/>
                <w:kern w:val="0"/>
                <w:szCs w:val="21"/>
              </w:rPr>
            </w:pPr>
            <w:r>
              <w:rPr>
                <w:rFonts w:eastAsia="等线"/>
                <w:color w:val="000000"/>
                <w:kern w:val="0"/>
                <w:szCs w:val="21"/>
              </w:rPr>
              <w:t>6</w:t>
            </w:r>
          </w:p>
        </w:tc>
        <w:tc>
          <w:tcPr>
            <w:tcW w:w="2380" w:type="dxa"/>
            <w:tcBorders>
              <w:top w:val="nil"/>
              <w:left w:val="nil"/>
              <w:bottom w:val="single" w:sz="8" w:space="0" w:color="000000"/>
              <w:right w:val="single" w:sz="8" w:space="0" w:color="000000"/>
            </w:tcBorders>
            <w:shd w:val="clear" w:color="auto" w:fill="auto"/>
            <w:vAlign w:val="center"/>
          </w:tcPr>
          <w:p w14:paraId="7D1258B8"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6DAD2AC7" w14:textId="77777777" w:rsidTr="004C0B3A">
        <w:trPr>
          <w:trHeight w:val="555"/>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66DA47A3" w14:textId="4FCE3E4D"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4</w:t>
            </w:r>
            <w:r w:rsidR="004711DD">
              <w:rPr>
                <w:rFonts w:ascii="宋体" w:hAnsi="宋体" w:cs="宋体"/>
                <w:color w:val="000000"/>
                <w:kern w:val="0"/>
                <w:szCs w:val="21"/>
              </w:rPr>
              <w:t>1</w:t>
            </w:r>
          </w:p>
        </w:tc>
        <w:tc>
          <w:tcPr>
            <w:tcW w:w="2844" w:type="dxa"/>
            <w:tcBorders>
              <w:top w:val="nil"/>
              <w:left w:val="single" w:sz="4" w:space="0" w:color="auto"/>
              <w:bottom w:val="single" w:sz="4" w:space="0" w:color="auto"/>
              <w:right w:val="single" w:sz="4" w:space="0" w:color="auto"/>
            </w:tcBorders>
            <w:shd w:val="clear" w:color="auto" w:fill="auto"/>
            <w:vAlign w:val="center"/>
          </w:tcPr>
          <w:p w14:paraId="5EFB1F04"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小便常规试纸条</w:t>
            </w:r>
            <w:r>
              <w:rPr>
                <w:color w:val="000000"/>
                <w:kern w:val="0"/>
                <w:szCs w:val="21"/>
              </w:rPr>
              <w:t>URIT 11G</w:t>
            </w:r>
          </w:p>
        </w:tc>
        <w:tc>
          <w:tcPr>
            <w:tcW w:w="1080" w:type="dxa"/>
            <w:tcBorders>
              <w:top w:val="nil"/>
              <w:left w:val="nil"/>
              <w:bottom w:val="single" w:sz="8" w:space="0" w:color="000000"/>
              <w:right w:val="single" w:sz="8" w:space="0" w:color="000000"/>
            </w:tcBorders>
            <w:shd w:val="clear" w:color="auto" w:fill="auto"/>
            <w:vAlign w:val="center"/>
          </w:tcPr>
          <w:p w14:paraId="62E1BE62"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noWrap/>
            <w:vAlign w:val="center"/>
          </w:tcPr>
          <w:p w14:paraId="09519EF4" w14:textId="46E7EAA5" w:rsidR="00C64D9E" w:rsidRDefault="004711DD" w:rsidP="004C0B3A">
            <w:pPr>
              <w:widowControl/>
              <w:jc w:val="center"/>
              <w:rPr>
                <w:rFonts w:eastAsia="等线"/>
                <w:color w:val="000000"/>
                <w:kern w:val="0"/>
                <w:szCs w:val="21"/>
              </w:rPr>
            </w:pPr>
            <w:r>
              <w:rPr>
                <w:rFonts w:eastAsia="等线" w:hint="eastAsia"/>
                <w:color w:val="000000"/>
                <w:kern w:val="0"/>
                <w:szCs w:val="21"/>
              </w:rPr>
              <w:t>1</w:t>
            </w:r>
            <w:r>
              <w:rPr>
                <w:rFonts w:eastAsia="等线"/>
                <w:color w:val="000000"/>
                <w:kern w:val="0"/>
                <w:szCs w:val="21"/>
              </w:rPr>
              <w:t>00</w:t>
            </w:r>
            <w:r>
              <w:rPr>
                <w:rFonts w:eastAsia="等线" w:hint="eastAsia"/>
                <w:color w:val="000000"/>
                <w:kern w:val="0"/>
                <w:szCs w:val="21"/>
              </w:rPr>
              <w:t>人份</w:t>
            </w:r>
            <w:r w:rsidR="00C64D9E">
              <w:rPr>
                <w:rFonts w:eastAsia="等线"/>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1B4BB8F4" w14:textId="77777777" w:rsidR="00C64D9E" w:rsidRDefault="00C64D9E" w:rsidP="004C0B3A">
            <w:pPr>
              <w:widowControl/>
              <w:jc w:val="center"/>
              <w:rPr>
                <w:rFonts w:eastAsia="等线"/>
                <w:color w:val="000000"/>
                <w:kern w:val="0"/>
                <w:szCs w:val="21"/>
              </w:rPr>
            </w:pPr>
            <w:r>
              <w:rPr>
                <w:rFonts w:eastAsia="等线"/>
                <w:color w:val="000000"/>
                <w:kern w:val="0"/>
                <w:szCs w:val="21"/>
              </w:rPr>
              <w:t>3</w:t>
            </w:r>
          </w:p>
        </w:tc>
        <w:tc>
          <w:tcPr>
            <w:tcW w:w="2380" w:type="dxa"/>
            <w:tcBorders>
              <w:top w:val="nil"/>
              <w:left w:val="nil"/>
              <w:bottom w:val="single" w:sz="8" w:space="0" w:color="000000"/>
              <w:right w:val="single" w:sz="8" w:space="0" w:color="000000"/>
            </w:tcBorders>
            <w:shd w:val="clear" w:color="auto" w:fill="auto"/>
            <w:vAlign w:val="center"/>
          </w:tcPr>
          <w:p w14:paraId="430338F7"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3DEF4B29" w14:textId="77777777" w:rsidTr="004C0B3A">
        <w:trPr>
          <w:trHeight w:val="54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274F0656" w14:textId="0495F5AE"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4</w:t>
            </w:r>
            <w:r w:rsidR="004711DD">
              <w:rPr>
                <w:rFonts w:ascii="宋体" w:hAnsi="宋体" w:cs="宋体"/>
                <w:color w:val="000000"/>
                <w:kern w:val="0"/>
                <w:szCs w:val="21"/>
              </w:rPr>
              <w:t>2</w:t>
            </w:r>
          </w:p>
        </w:tc>
        <w:tc>
          <w:tcPr>
            <w:tcW w:w="2844" w:type="dxa"/>
            <w:tcBorders>
              <w:top w:val="nil"/>
              <w:left w:val="single" w:sz="4" w:space="0" w:color="auto"/>
              <w:bottom w:val="single" w:sz="4" w:space="0" w:color="auto"/>
              <w:right w:val="single" w:sz="4" w:space="0" w:color="auto"/>
            </w:tcBorders>
            <w:shd w:val="clear" w:color="auto" w:fill="auto"/>
            <w:vAlign w:val="center"/>
          </w:tcPr>
          <w:p w14:paraId="1DB2D667"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抗</w:t>
            </w:r>
            <w:r>
              <w:rPr>
                <w:color w:val="000000"/>
                <w:kern w:val="0"/>
                <w:szCs w:val="21"/>
              </w:rPr>
              <w:t>A</w:t>
            </w:r>
            <w:r>
              <w:rPr>
                <w:rFonts w:ascii="宋体" w:hAnsi="宋体" w:cs="宋体" w:hint="eastAsia"/>
                <w:color w:val="000000"/>
                <w:kern w:val="0"/>
                <w:szCs w:val="21"/>
              </w:rPr>
              <w:t>抗</w:t>
            </w:r>
            <w:r>
              <w:rPr>
                <w:color w:val="000000"/>
                <w:kern w:val="0"/>
                <w:szCs w:val="21"/>
              </w:rPr>
              <w:t>B</w:t>
            </w:r>
            <w:r>
              <w:rPr>
                <w:rFonts w:ascii="宋体" w:hAnsi="宋体" w:cs="宋体" w:hint="eastAsia"/>
                <w:color w:val="000000"/>
                <w:kern w:val="0"/>
                <w:szCs w:val="21"/>
              </w:rPr>
              <w:t>血型试剂（单克隆抗体</w:t>
            </w:r>
          </w:p>
        </w:tc>
        <w:tc>
          <w:tcPr>
            <w:tcW w:w="1080" w:type="dxa"/>
            <w:tcBorders>
              <w:top w:val="nil"/>
              <w:left w:val="nil"/>
              <w:bottom w:val="single" w:sz="8" w:space="0" w:color="000000"/>
              <w:right w:val="single" w:sz="8" w:space="0" w:color="000000"/>
            </w:tcBorders>
            <w:shd w:val="clear" w:color="auto" w:fill="auto"/>
            <w:vAlign w:val="center"/>
          </w:tcPr>
          <w:p w14:paraId="70D7F9FE"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noWrap/>
            <w:vAlign w:val="center"/>
          </w:tcPr>
          <w:p w14:paraId="289E778A"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625CC31F" w14:textId="77777777" w:rsidR="00C64D9E" w:rsidRDefault="00C64D9E" w:rsidP="004C0B3A">
            <w:pPr>
              <w:widowControl/>
              <w:jc w:val="center"/>
              <w:rPr>
                <w:rFonts w:eastAsia="等线"/>
                <w:color w:val="000000"/>
                <w:kern w:val="0"/>
                <w:szCs w:val="21"/>
              </w:rPr>
            </w:pPr>
            <w:r>
              <w:rPr>
                <w:rFonts w:eastAsia="等线"/>
                <w:color w:val="000000"/>
                <w:kern w:val="0"/>
                <w:szCs w:val="21"/>
              </w:rPr>
              <w:t>2</w:t>
            </w:r>
          </w:p>
        </w:tc>
        <w:tc>
          <w:tcPr>
            <w:tcW w:w="2380" w:type="dxa"/>
            <w:tcBorders>
              <w:top w:val="nil"/>
              <w:left w:val="nil"/>
              <w:bottom w:val="single" w:sz="8" w:space="0" w:color="000000"/>
              <w:right w:val="single" w:sz="8" w:space="0" w:color="000000"/>
            </w:tcBorders>
            <w:shd w:val="clear" w:color="auto" w:fill="auto"/>
            <w:vAlign w:val="center"/>
          </w:tcPr>
          <w:p w14:paraId="1BB65BDF"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056D42A2"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202332DF" w14:textId="51D85849"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4</w:t>
            </w:r>
            <w:r w:rsidR="004711DD">
              <w:rPr>
                <w:rFonts w:ascii="宋体" w:hAnsi="宋体" w:cs="宋体"/>
                <w:color w:val="000000"/>
                <w:kern w:val="0"/>
                <w:szCs w:val="21"/>
              </w:rPr>
              <w:t>3</w:t>
            </w:r>
          </w:p>
        </w:tc>
        <w:tc>
          <w:tcPr>
            <w:tcW w:w="2844" w:type="dxa"/>
            <w:tcBorders>
              <w:top w:val="nil"/>
              <w:left w:val="single" w:sz="4" w:space="0" w:color="auto"/>
              <w:bottom w:val="single" w:sz="4" w:space="0" w:color="auto"/>
              <w:right w:val="single" w:sz="4" w:space="0" w:color="auto"/>
            </w:tcBorders>
            <w:shd w:val="clear" w:color="auto" w:fill="auto"/>
            <w:vAlign w:val="center"/>
          </w:tcPr>
          <w:p w14:paraId="016359BA"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普通生化试管（红色）</w:t>
            </w:r>
          </w:p>
        </w:tc>
        <w:tc>
          <w:tcPr>
            <w:tcW w:w="1080" w:type="dxa"/>
            <w:tcBorders>
              <w:top w:val="nil"/>
              <w:left w:val="nil"/>
              <w:bottom w:val="single" w:sz="8" w:space="0" w:color="000000"/>
              <w:right w:val="single" w:sz="8" w:space="0" w:color="000000"/>
            </w:tcBorders>
            <w:shd w:val="clear" w:color="auto" w:fill="auto"/>
            <w:noWrap/>
            <w:vAlign w:val="center"/>
          </w:tcPr>
          <w:p w14:paraId="5B75D756"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根</w:t>
            </w:r>
          </w:p>
        </w:tc>
        <w:tc>
          <w:tcPr>
            <w:tcW w:w="1080" w:type="dxa"/>
            <w:tcBorders>
              <w:top w:val="nil"/>
              <w:left w:val="nil"/>
              <w:bottom w:val="single" w:sz="8" w:space="0" w:color="000000"/>
              <w:right w:val="single" w:sz="8" w:space="0" w:color="000000"/>
            </w:tcBorders>
            <w:shd w:val="clear" w:color="auto" w:fill="auto"/>
            <w:vAlign w:val="center"/>
          </w:tcPr>
          <w:p w14:paraId="52D2E2DF"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5ML</w:t>
            </w:r>
          </w:p>
        </w:tc>
        <w:tc>
          <w:tcPr>
            <w:tcW w:w="1080" w:type="dxa"/>
            <w:tcBorders>
              <w:top w:val="nil"/>
              <w:left w:val="nil"/>
              <w:bottom w:val="single" w:sz="8" w:space="0" w:color="000000"/>
              <w:right w:val="single" w:sz="8" w:space="0" w:color="000000"/>
            </w:tcBorders>
            <w:shd w:val="clear" w:color="auto" w:fill="auto"/>
            <w:vAlign w:val="center"/>
          </w:tcPr>
          <w:p w14:paraId="7F566823" w14:textId="77777777" w:rsidR="00C64D9E" w:rsidRDefault="00C64D9E" w:rsidP="004C0B3A">
            <w:pPr>
              <w:widowControl/>
              <w:jc w:val="center"/>
              <w:rPr>
                <w:rFonts w:eastAsia="等线"/>
                <w:color w:val="000000"/>
                <w:kern w:val="0"/>
                <w:szCs w:val="21"/>
              </w:rPr>
            </w:pPr>
            <w:r>
              <w:rPr>
                <w:rFonts w:eastAsia="等线"/>
                <w:color w:val="000000"/>
                <w:kern w:val="0"/>
                <w:szCs w:val="21"/>
              </w:rPr>
              <w:t>600</w:t>
            </w:r>
          </w:p>
        </w:tc>
        <w:tc>
          <w:tcPr>
            <w:tcW w:w="2380" w:type="dxa"/>
            <w:tcBorders>
              <w:top w:val="nil"/>
              <w:left w:val="nil"/>
              <w:bottom w:val="single" w:sz="8" w:space="0" w:color="000000"/>
              <w:right w:val="single" w:sz="8" w:space="0" w:color="000000"/>
            </w:tcBorders>
            <w:shd w:val="clear" w:color="auto" w:fill="auto"/>
            <w:vAlign w:val="center"/>
          </w:tcPr>
          <w:p w14:paraId="30E612D5"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591639A9"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4BA1FEBE" w14:textId="67708C58"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4</w:t>
            </w:r>
            <w:r w:rsidR="004711DD">
              <w:rPr>
                <w:rFonts w:ascii="宋体" w:hAnsi="宋体" w:cs="宋体"/>
                <w:color w:val="000000"/>
                <w:kern w:val="0"/>
                <w:szCs w:val="21"/>
              </w:rPr>
              <w:t>4</w:t>
            </w:r>
          </w:p>
        </w:tc>
        <w:tc>
          <w:tcPr>
            <w:tcW w:w="2844" w:type="dxa"/>
            <w:tcBorders>
              <w:top w:val="nil"/>
              <w:left w:val="single" w:sz="4" w:space="0" w:color="auto"/>
              <w:bottom w:val="single" w:sz="4" w:space="0" w:color="auto"/>
              <w:right w:val="single" w:sz="4" w:space="0" w:color="auto"/>
            </w:tcBorders>
            <w:shd w:val="clear" w:color="auto" w:fill="auto"/>
            <w:vAlign w:val="center"/>
          </w:tcPr>
          <w:p w14:paraId="20B69A37"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血常规管（紫色）</w:t>
            </w:r>
          </w:p>
        </w:tc>
        <w:tc>
          <w:tcPr>
            <w:tcW w:w="1080" w:type="dxa"/>
            <w:tcBorders>
              <w:top w:val="nil"/>
              <w:left w:val="nil"/>
              <w:bottom w:val="single" w:sz="8" w:space="0" w:color="000000"/>
              <w:right w:val="single" w:sz="8" w:space="0" w:color="000000"/>
            </w:tcBorders>
            <w:shd w:val="clear" w:color="auto" w:fill="auto"/>
            <w:noWrap/>
            <w:vAlign w:val="center"/>
          </w:tcPr>
          <w:p w14:paraId="1846E5A2"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根</w:t>
            </w:r>
          </w:p>
        </w:tc>
        <w:tc>
          <w:tcPr>
            <w:tcW w:w="1080" w:type="dxa"/>
            <w:tcBorders>
              <w:top w:val="nil"/>
              <w:left w:val="nil"/>
              <w:bottom w:val="single" w:sz="8" w:space="0" w:color="000000"/>
              <w:right w:val="single" w:sz="8" w:space="0" w:color="000000"/>
            </w:tcBorders>
            <w:shd w:val="clear" w:color="auto" w:fill="auto"/>
            <w:vAlign w:val="center"/>
          </w:tcPr>
          <w:p w14:paraId="72E42D6C" w14:textId="77777777" w:rsidR="00C64D9E" w:rsidRDefault="00C64D9E" w:rsidP="004C0B3A">
            <w:pPr>
              <w:widowControl/>
              <w:jc w:val="center"/>
              <w:rPr>
                <w:rFonts w:eastAsia="等线"/>
                <w:color w:val="000000"/>
                <w:kern w:val="0"/>
                <w:szCs w:val="21"/>
              </w:rPr>
            </w:pPr>
            <w:r>
              <w:rPr>
                <w:rFonts w:eastAsia="等线"/>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36AF8391" w14:textId="77777777" w:rsidR="00C64D9E" w:rsidRDefault="00C64D9E" w:rsidP="004C0B3A">
            <w:pPr>
              <w:widowControl/>
              <w:jc w:val="center"/>
              <w:rPr>
                <w:rFonts w:eastAsia="等线"/>
                <w:color w:val="000000"/>
                <w:kern w:val="0"/>
                <w:szCs w:val="21"/>
              </w:rPr>
            </w:pPr>
            <w:r>
              <w:rPr>
                <w:rFonts w:eastAsia="等线"/>
                <w:color w:val="000000"/>
                <w:kern w:val="0"/>
                <w:szCs w:val="21"/>
              </w:rPr>
              <w:t>600</w:t>
            </w:r>
          </w:p>
        </w:tc>
        <w:tc>
          <w:tcPr>
            <w:tcW w:w="2380" w:type="dxa"/>
            <w:tcBorders>
              <w:top w:val="nil"/>
              <w:left w:val="nil"/>
              <w:bottom w:val="single" w:sz="8" w:space="0" w:color="000000"/>
              <w:right w:val="single" w:sz="8" w:space="0" w:color="000000"/>
            </w:tcBorders>
            <w:shd w:val="clear" w:color="auto" w:fill="auto"/>
            <w:vAlign w:val="center"/>
          </w:tcPr>
          <w:p w14:paraId="06572AEB"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1002507E"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44AEDC64" w14:textId="16490A00"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4</w:t>
            </w:r>
            <w:r w:rsidR="004711DD">
              <w:rPr>
                <w:rFonts w:ascii="宋体" w:hAnsi="宋体" w:cs="宋体"/>
                <w:color w:val="000000"/>
                <w:kern w:val="0"/>
                <w:szCs w:val="21"/>
              </w:rPr>
              <w:t>5</w:t>
            </w:r>
          </w:p>
        </w:tc>
        <w:tc>
          <w:tcPr>
            <w:tcW w:w="2844" w:type="dxa"/>
            <w:tcBorders>
              <w:top w:val="nil"/>
              <w:left w:val="single" w:sz="4" w:space="0" w:color="auto"/>
              <w:bottom w:val="single" w:sz="4" w:space="0" w:color="auto"/>
              <w:right w:val="single" w:sz="4" w:space="0" w:color="auto"/>
            </w:tcBorders>
            <w:shd w:val="clear" w:color="auto" w:fill="auto"/>
            <w:vAlign w:val="center"/>
          </w:tcPr>
          <w:p w14:paraId="0349B38F"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针头</w:t>
            </w:r>
          </w:p>
        </w:tc>
        <w:tc>
          <w:tcPr>
            <w:tcW w:w="1080" w:type="dxa"/>
            <w:tcBorders>
              <w:top w:val="nil"/>
              <w:left w:val="nil"/>
              <w:bottom w:val="single" w:sz="8" w:space="0" w:color="000000"/>
              <w:right w:val="single" w:sz="8" w:space="0" w:color="000000"/>
            </w:tcBorders>
            <w:shd w:val="clear" w:color="auto" w:fill="auto"/>
            <w:noWrap/>
            <w:vAlign w:val="center"/>
          </w:tcPr>
          <w:p w14:paraId="3D7A3683"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根</w:t>
            </w:r>
          </w:p>
        </w:tc>
        <w:tc>
          <w:tcPr>
            <w:tcW w:w="1080" w:type="dxa"/>
            <w:tcBorders>
              <w:top w:val="nil"/>
              <w:left w:val="nil"/>
              <w:bottom w:val="single" w:sz="8" w:space="0" w:color="000000"/>
              <w:right w:val="single" w:sz="8" w:space="0" w:color="000000"/>
            </w:tcBorders>
            <w:shd w:val="clear" w:color="auto" w:fill="auto"/>
            <w:vAlign w:val="center"/>
          </w:tcPr>
          <w:p w14:paraId="148A16F6"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109F9DE8" w14:textId="77777777" w:rsidR="00C64D9E" w:rsidRDefault="00C64D9E" w:rsidP="004C0B3A">
            <w:pPr>
              <w:widowControl/>
              <w:jc w:val="center"/>
              <w:rPr>
                <w:rFonts w:eastAsia="等线"/>
                <w:color w:val="000000"/>
                <w:kern w:val="0"/>
                <w:szCs w:val="21"/>
              </w:rPr>
            </w:pPr>
            <w:r>
              <w:rPr>
                <w:rFonts w:eastAsia="等线"/>
                <w:color w:val="000000"/>
                <w:kern w:val="0"/>
                <w:szCs w:val="21"/>
              </w:rPr>
              <w:t>600</w:t>
            </w:r>
          </w:p>
        </w:tc>
        <w:tc>
          <w:tcPr>
            <w:tcW w:w="2380" w:type="dxa"/>
            <w:tcBorders>
              <w:top w:val="nil"/>
              <w:left w:val="nil"/>
              <w:bottom w:val="single" w:sz="8" w:space="0" w:color="000000"/>
              <w:right w:val="single" w:sz="8" w:space="0" w:color="000000"/>
            </w:tcBorders>
            <w:shd w:val="clear" w:color="auto" w:fill="auto"/>
            <w:vAlign w:val="center"/>
          </w:tcPr>
          <w:p w14:paraId="56798C25"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0DB2DFB5"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43D6BE93" w14:textId="3408CF7C"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4</w:t>
            </w:r>
            <w:r w:rsidR="004711DD">
              <w:rPr>
                <w:rFonts w:ascii="宋体" w:hAnsi="宋体" w:cs="宋体"/>
                <w:color w:val="000000"/>
                <w:kern w:val="0"/>
                <w:szCs w:val="21"/>
              </w:rPr>
              <w:t>6</w:t>
            </w:r>
          </w:p>
        </w:tc>
        <w:tc>
          <w:tcPr>
            <w:tcW w:w="2844" w:type="dxa"/>
            <w:tcBorders>
              <w:top w:val="nil"/>
              <w:left w:val="single" w:sz="4" w:space="0" w:color="auto"/>
              <w:bottom w:val="single" w:sz="4" w:space="0" w:color="auto"/>
              <w:right w:val="single" w:sz="4" w:space="0" w:color="auto"/>
            </w:tcBorders>
            <w:shd w:val="clear" w:color="auto" w:fill="auto"/>
            <w:vAlign w:val="center"/>
          </w:tcPr>
          <w:p w14:paraId="2059EE36"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一次性塑柄采血针</w:t>
            </w:r>
          </w:p>
        </w:tc>
        <w:tc>
          <w:tcPr>
            <w:tcW w:w="1080" w:type="dxa"/>
            <w:tcBorders>
              <w:top w:val="nil"/>
              <w:left w:val="nil"/>
              <w:bottom w:val="single" w:sz="8" w:space="0" w:color="000000"/>
              <w:right w:val="single" w:sz="8" w:space="0" w:color="000000"/>
            </w:tcBorders>
            <w:shd w:val="clear" w:color="auto" w:fill="auto"/>
            <w:noWrap/>
            <w:vAlign w:val="center"/>
          </w:tcPr>
          <w:p w14:paraId="35145B2B"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vAlign w:val="center"/>
          </w:tcPr>
          <w:p w14:paraId="68FA5A62"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28#</w:t>
            </w:r>
          </w:p>
        </w:tc>
        <w:tc>
          <w:tcPr>
            <w:tcW w:w="1080" w:type="dxa"/>
            <w:tcBorders>
              <w:top w:val="nil"/>
              <w:left w:val="nil"/>
              <w:bottom w:val="single" w:sz="8" w:space="0" w:color="000000"/>
              <w:right w:val="single" w:sz="8" w:space="0" w:color="000000"/>
            </w:tcBorders>
            <w:shd w:val="clear" w:color="auto" w:fill="auto"/>
            <w:vAlign w:val="center"/>
          </w:tcPr>
          <w:p w14:paraId="676A52AB" w14:textId="77777777" w:rsidR="00C64D9E" w:rsidRDefault="00C64D9E" w:rsidP="004C0B3A">
            <w:pPr>
              <w:widowControl/>
              <w:jc w:val="center"/>
              <w:rPr>
                <w:rFonts w:eastAsia="等线"/>
                <w:color w:val="000000"/>
                <w:kern w:val="0"/>
                <w:szCs w:val="21"/>
              </w:rPr>
            </w:pPr>
            <w:r>
              <w:rPr>
                <w:rFonts w:eastAsia="等线"/>
                <w:color w:val="000000"/>
                <w:kern w:val="0"/>
                <w:szCs w:val="21"/>
              </w:rPr>
              <w:t>60</w:t>
            </w:r>
          </w:p>
        </w:tc>
        <w:tc>
          <w:tcPr>
            <w:tcW w:w="2380" w:type="dxa"/>
            <w:tcBorders>
              <w:top w:val="nil"/>
              <w:left w:val="nil"/>
              <w:bottom w:val="single" w:sz="8" w:space="0" w:color="000000"/>
              <w:right w:val="single" w:sz="8" w:space="0" w:color="000000"/>
            </w:tcBorders>
            <w:shd w:val="clear" w:color="auto" w:fill="auto"/>
            <w:vAlign w:val="center"/>
          </w:tcPr>
          <w:p w14:paraId="74F247A1"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7321CE61"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223CCBBE" w14:textId="6961190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4</w:t>
            </w:r>
            <w:r w:rsidR="004711DD">
              <w:rPr>
                <w:rFonts w:ascii="宋体" w:hAnsi="宋体" w:cs="宋体"/>
                <w:color w:val="000000"/>
                <w:kern w:val="0"/>
                <w:szCs w:val="21"/>
              </w:rPr>
              <w:t>7</w:t>
            </w:r>
          </w:p>
        </w:tc>
        <w:tc>
          <w:tcPr>
            <w:tcW w:w="2844" w:type="dxa"/>
            <w:tcBorders>
              <w:top w:val="nil"/>
              <w:left w:val="single" w:sz="4" w:space="0" w:color="auto"/>
              <w:bottom w:val="single" w:sz="4" w:space="0" w:color="auto"/>
              <w:right w:val="single" w:sz="4" w:space="0" w:color="auto"/>
            </w:tcBorders>
            <w:shd w:val="clear" w:color="auto" w:fill="auto"/>
            <w:vAlign w:val="center"/>
          </w:tcPr>
          <w:p w14:paraId="1160F937"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一次性塑料试管</w:t>
            </w:r>
          </w:p>
        </w:tc>
        <w:tc>
          <w:tcPr>
            <w:tcW w:w="1080" w:type="dxa"/>
            <w:tcBorders>
              <w:top w:val="nil"/>
              <w:left w:val="nil"/>
              <w:bottom w:val="single" w:sz="8" w:space="0" w:color="000000"/>
              <w:right w:val="single" w:sz="8" w:space="0" w:color="000000"/>
            </w:tcBorders>
            <w:shd w:val="clear" w:color="auto" w:fill="auto"/>
            <w:noWrap/>
            <w:vAlign w:val="center"/>
          </w:tcPr>
          <w:p w14:paraId="50456781"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根</w:t>
            </w:r>
          </w:p>
        </w:tc>
        <w:tc>
          <w:tcPr>
            <w:tcW w:w="1080" w:type="dxa"/>
            <w:tcBorders>
              <w:top w:val="nil"/>
              <w:left w:val="nil"/>
              <w:bottom w:val="single" w:sz="8" w:space="0" w:color="000000"/>
              <w:right w:val="single" w:sz="8" w:space="0" w:color="000000"/>
            </w:tcBorders>
            <w:shd w:val="clear" w:color="auto" w:fill="auto"/>
            <w:vAlign w:val="center"/>
          </w:tcPr>
          <w:p w14:paraId="11A0A65E" w14:textId="77777777" w:rsidR="00C64D9E" w:rsidRDefault="00C64D9E" w:rsidP="004C0B3A">
            <w:pPr>
              <w:widowControl/>
              <w:jc w:val="center"/>
              <w:rPr>
                <w:rFonts w:eastAsia="等线"/>
                <w:color w:val="000000"/>
                <w:kern w:val="0"/>
                <w:szCs w:val="21"/>
              </w:rPr>
            </w:pPr>
            <w:r>
              <w:rPr>
                <w:rFonts w:eastAsia="等线"/>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vAlign w:val="center"/>
          </w:tcPr>
          <w:p w14:paraId="5B1B2A34" w14:textId="77777777" w:rsidR="00C64D9E" w:rsidRDefault="00C64D9E" w:rsidP="004C0B3A">
            <w:pPr>
              <w:widowControl/>
              <w:jc w:val="center"/>
              <w:rPr>
                <w:rFonts w:eastAsia="等线"/>
                <w:color w:val="000000"/>
                <w:kern w:val="0"/>
                <w:szCs w:val="21"/>
              </w:rPr>
            </w:pPr>
            <w:r>
              <w:rPr>
                <w:rFonts w:eastAsia="等线"/>
                <w:color w:val="000000"/>
                <w:kern w:val="0"/>
                <w:szCs w:val="21"/>
              </w:rPr>
              <w:t>200</w:t>
            </w:r>
          </w:p>
        </w:tc>
        <w:tc>
          <w:tcPr>
            <w:tcW w:w="2380" w:type="dxa"/>
            <w:tcBorders>
              <w:top w:val="nil"/>
              <w:left w:val="nil"/>
              <w:bottom w:val="single" w:sz="8" w:space="0" w:color="000000"/>
              <w:right w:val="single" w:sz="8" w:space="0" w:color="000000"/>
            </w:tcBorders>
            <w:shd w:val="clear" w:color="auto" w:fill="auto"/>
            <w:vAlign w:val="center"/>
          </w:tcPr>
          <w:p w14:paraId="3C2F06B9"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3C5B9EDA"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72F76402" w14:textId="15A6F1A0"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4</w:t>
            </w:r>
            <w:r w:rsidR="004711DD">
              <w:rPr>
                <w:rFonts w:ascii="宋体" w:hAnsi="宋体" w:cs="宋体"/>
                <w:color w:val="000000"/>
                <w:kern w:val="0"/>
                <w:szCs w:val="21"/>
              </w:rPr>
              <w:t>8</w:t>
            </w:r>
          </w:p>
        </w:tc>
        <w:tc>
          <w:tcPr>
            <w:tcW w:w="2844" w:type="dxa"/>
            <w:tcBorders>
              <w:top w:val="nil"/>
              <w:left w:val="single" w:sz="4" w:space="0" w:color="auto"/>
              <w:bottom w:val="single" w:sz="4" w:space="0" w:color="auto"/>
              <w:right w:val="single" w:sz="4" w:space="0" w:color="auto"/>
            </w:tcBorders>
            <w:shd w:val="clear" w:color="auto" w:fill="auto"/>
            <w:vAlign w:val="center"/>
          </w:tcPr>
          <w:p w14:paraId="17C49BD6"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塑料吸嘴</w:t>
            </w:r>
          </w:p>
        </w:tc>
        <w:tc>
          <w:tcPr>
            <w:tcW w:w="1080" w:type="dxa"/>
            <w:tcBorders>
              <w:top w:val="nil"/>
              <w:left w:val="nil"/>
              <w:bottom w:val="single" w:sz="8" w:space="0" w:color="000000"/>
              <w:right w:val="single" w:sz="8" w:space="0" w:color="000000"/>
            </w:tcBorders>
            <w:shd w:val="clear" w:color="auto" w:fill="auto"/>
            <w:noWrap/>
            <w:vAlign w:val="center"/>
          </w:tcPr>
          <w:p w14:paraId="6C9B2500" w14:textId="77777777" w:rsidR="00C64D9E" w:rsidRDefault="00C64D9E" w:rsidP="004C0B3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noWrap/>
            <w:vAlign w:val="center"/>
          </w:tcPr>
          <w:p w14:paraId="16E75D0D"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6*50</w:t>
            </w:r>
          </w:p>
        </w:tc>
        <w:tc>
          <w:tcPr>
            <w:tcW w:w="1080" w:type="dxa"/>
            <w:tcBorders>
              <w:top w:val="nil"/>
              <w:left w:val="nil"/>
              <w:bottom w:val="single" w:sz="8" w:space="0" w:color="000000"/>
              <w:right w:val="single" w:sz="8" w:space="0" w:color="000000"/>
            </w:tcBorders>
            <w:shd w:val="clear" w:color="auto" w:fill="auto"/>
            <w:noWrap/>
            <w:vAlign w:val="center"/>
          </w:tcPr>
          <w:p w14:paraId="44E96C80"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10000</w:t>
            </w:r>
          </w:p>
        </w:tc>
        <w:tc>
          <w:tcPr>
            <w:tcW w:w="2380" w:type="dxa"/>
            <w:tcBorders>
              <w:top w:val="nil"/>
              <w:left w:val="nil"/>
              <w:bottom w:val="single" w:sz="8" w:space="0" w:color="000000"/>
              <w:right w:val="single" w:sz="8" w:space="0" w:color="000000"/>
            </w:tcBorders>
            <w:shd w:val="clear" w:color="auto" w:fill="auto"/>
            <w:vAlign w:val="center"/>
          </w:tcPr>
          <w:p w14:paraId="49F44DDB"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59EE915A"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21E9F84C" w14:textId="7B2FF491"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4</w:t>
            </w:r>
            <w:r w:rsidR="004711DD">
              <w:rPr>
                <w:rFonts w:ascii="宋体" w:hAnsi="宋体" w:cs="宋体"/>
                <w:color w:val="000000"/>
                <w:kern w:val="0"/>
                <w:szCs w:val="21"/>
              </w:rPr>
              <w:t>9</w:t>
            </w:r>
          </w:p>
        </w:tc>
        <w:tc>
          <w:tcPr>
            <w:tcW w:w="2844" w:type="dxa"/>
            <w:tcBorders>
              <w:top w:val="nil"/>
              <w:left w:val="single" w:sz="4" w:space="0" w:color="auto"/>
              <w:bottom w:val="single" w:sz="4" w:space="0" w:color="auto"/>
              <w:right w:val="single" w:sz="4" w:space="0" w:color="auto"/>
            </w:tcBorders>
            <w:shd w:val="clear" w:color="auto" w:fill="auto"/>
            <w:vAlign w:val="center"/>
          </w:tcPr>
          <w:p w14:paraId="27E7530D"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塑料吸嘴</w:t>
            </w:r>
          </w:p>
        </w:tc>
        <w:tc>
          <w:tcPr>
            <w:tcW w:w="1080" w:type="dxa"/>
            <w:tcBorders>
              <w:top w:val="nil"/>
              <w:left w:val="nil"/>
              <w:bottom w:val="single" w:sz="8" w:space="0" w:color="000000"/>
              <w:right w:val="single" w:sz="8" w:space="0" w:color="000000"/>
            </w:tcBorders>
            <w:shd w:val="clear" w:color="auto" w:fill="auto"/>
            <w:noWrap/>
            <w:vAlign w:val="center"/>
          </w:tcPr>
          <w:p w14:paraId="7069F296" w14:textId="77777777" w:rsidR="00C64D9E" w:rsidRDefault="00C64D9E" w:rsidP="004C0B3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080" w:type="dxa"/>
            <w:tcBorders>
              <w:top w:val="nil"/>
              <w:left w:val="nil"/>
              <w:bottom w:val="single" w:sz="8" w:space="0" w:color="000000"/>
              <w:right w:val="single" w:sz="8" w:space="0" w:color="000000"/>
            </w:tcBorders>
            <w:shd w:val="clear" w:color="auto" w:fill="auto"/>
            <w:noWrap/>
            <w:vAlign w:val="center"/>
          </w:tcPr>
          <w:p w14:paraId="2B8C4EAB" w14:textId="0CC5B530" w:rsidR="00C64D9E" w:rsidRDefault="004711DD" w:rsidP="004C0B3A">
            <w:pPr>
              <w:widowControl/>
              <w:jc w:val="center"/>
              <w:rPr>
                <w:rFonts w:ascii="宋体" w:hAnsi="宋体" w:cs="宋体"/>
                <w:color w:val="000000"/>
                <w:kern w:val="0"/>
                <w:szCs w:val="21"/>
              </w:rPr>
            </w:pPr>
            <w:r>
              <w:rPr>
                <w:rFonts w:ascii="宋体" w:hAnsi="宋体" w:cs="宋体"/>
                <w:color w:val="000000"/>
                <w:kern w:val="0"/>
                <w:szCs w:val="21"/>
              </w:rPr>
              <w:t>12</w:t>
            </w:r>
            <w:r w:rsidR="00C64D9E">
              <w:rPr>
                <w:rFonts w:ascii="宋体" w:hAnsi="宋体" w:cs="宋体" w:hint="eastAsia"/>
                <w:color w:val="000000"/>
                <w:kern w:val="0"/>
                <w:szCs w:val="21"/>
              </w:rPr>
              <w:t>*7</w:t>
            </w:r>
            <w:r>
              <w:rPr>
                <w:rFonts w:ascii="宋体" w:hAnsi="宋体" w:cs="宋体"/>
                <w:color w:val="000000"/>
                <w:kern w:val="0"/>
                <w:szCs w:val="21"/>
              </w:rPr>
              <w:t>5</w:t>
            </w:r>
          </w:p>
        </w:tc>
        <w:tc>
          <w:tcPr>
            <w:tcW w:w="1080" w:type="dxa"/>
            <w:tcBorders>
              <w:top w:val="nil"/>
              <w:left w:val="nil"/>
              <w:bottom w:val="single" w:sz="8" w:space="0" w:color="000000"/>
              <w:right w:val="single" w:sz="8" w:space="0" w:color="000000"/>
            </w:tcBorders>
            <w:shd w:val="clear" w:color="auto" w:fill="auto"/>
            <w:noWrap/>
            <w:vAlign w:val="center"/>
          </w:tcPr>
          <w:p w14:paraId="40B2B86F"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1000</w:t>
            </w:r>
          </w:p>
        </w:tc>
        <w:tc>
          <w:tcPr>
            <w:tcW w:w="2380" w:type="dxa"/>
            <w:tcBorders>
              <w:top w:val="nil"/>
              <w:left w:val="nil"/>
              <w:bottom w:val="single" w:sz="8" w:space="0" w:color="000000"/>
              <w:right w:val="single" w:sz="8" w:space="0" w:color="000000"/>
            </w:tcBorders>
            <w:shd w:val="clear" w:color="auto" w:fill="auto"/>
            <w:vAlign w:val="center"/>
          </w:tcPr>
          <w:p w14:paraId="235A4AA6"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23612284"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304B1BBD" w14:textId="5E20BA05" w:rsidR="00C64D9E" w:rsidRDefault="004711DD" w:rsidP="004C0B3A">
            <w:pPr>
              <w:widowControl/>
              <w:jc w:val="center"/>
              <w:rPr>
                <w:rFonts w:ascii="宋体" w:hAnsi="宋体" w:cs="宋体"/>
                <w:color w:val="000000"/>
                <w:kern w:val="0"/>
                <w:szCs w:val="21"/>
              </w:rPr>
            </w:pPr>
            <w:r>
              <w:rPr>
                <w:rFonts w:ascii="宋体" w:hAnsi="宋体" w:cs="宋体"/>
                <w:color w:val="000000"/>
                <w:kern w:val="0"/>
                <w:szCs w:val="21"/>
              </w:rPr>
              <w:t>50</w:t>
            </w:r>
          </w:p>
        </w:tc>
        <w:tc>
          <w:tcPr>
            <w:tcW w:w="2844" w:type="dxa"/>
            <w:tcBorders>
              <w:top w:val="nil"/>
              <w:left w:val="single" w:sz="4" w:space="0" w:color="auto"/>
              <w:bottom w:val="single" w:sz="4" w:space="0" w:color="auto"/>
              <w:right w:val="single" w:sz="4" w:space="0" w:color="auto"/>
            </w:tcBorders>
            <w:shd w:val="clear" w:color="auto" w:fill="auto"/>
            <w:vAlign w:val="center"/>
          </w:tcPr>
          <w:p w14:paraId="4C73E6AB"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尿杯</w:t>
            </w:r>
          </w:p>
        </w:tc>
        <w:tc>
          <w:tcPr>
            <w:tcW w:w="1080" w:type="dxa"/>
            <w:tcBorders>
              <w:top w:val="nil"/>
              <w:left w:val="nil"/>
              <w:bottom w:val="single" w:sz="8" w:space="0" w:color="000000"/>
              <w:right w:val="single" w:sz="8" w:space="0" w:color="000000"/>
            </w:tcBorders>
            <w:shd w:val="clear" w:color="auto" w:fill="auto"/>
            <w:noWrap/>
            <w:vAlign w:val="center"/>
          </w:tcPr>
          <w:p w14:paraId="15651321" w14:textId="77777777" w:rsidR="00C64D9E" w:rsidRDefault="00C64D9E" w:rsidP="004C0B3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080" w:type="dxa"/>
            <w:tcBorders>
              <w:top w:val="nil"/>
              <w:left w:val="nil"/>
              <w:bottom w:val="single" w:sz="8" w:space="0" w:color="000000"/>
              <w:right w:val="single" w:sz="8" w:space="0" w:color="000000"/>
            </w:tcBorders>
            <w:shd w:val="clear" w:color="auto" w:fill="auto"/>
            <w:noWrap/>
            <w:vAlign w:val="center"/>
          </w:tcPr>
          <w:p w14:paraId="619B86C5"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noWrap/>
            <w:vAlign w:val="center"/>
          </w:tcPr>
          <w:p w14:paraId="268E0CBC"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300</w:t>
            </w:r>
          </w:p>
        </w:tc>
        <w:tc>
          <w:tcPr>
            <w:tcW w:w="2380" w:type="dxa"/>
            <w:tcBorders>
              <w:top w:val="nil"/>
              <w:left w:val="nil"/>
              <w:bottom w:val="single" w:sz="8" w:space="0" w:color="000000"/>
              <w:right w:val="single" w:sz="8" w:space="0" w:color="000000"/>
            </w:tcBorders>
            <w:shd w:val="clear" w:color="auto" w:fill="auto"/>
            <w:vAlign w:val="center"/>
          </w:tcPr>
          <w:p w14:paraId="328B419E"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602E702D"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6075ECCE" w14:textId="4A802153"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5</w:t>
            </w:r>
            <w:r w:rsidR="004711DD">
              <w:rPr>
                <w:rFonts w:ascii="宋体" w:hAnsi="宋体" w:cs="宋体"/>
                <w:color w:val="000000"/>
                <w:kern w:val="0"/>
                <w:szCs w:val="21"/>
              </w:rPr>
              <w:t>1</w:t>
            </w:r>
          </w:p>
        </w:tc>
        <w:tc>
          <w:tcPr>
            <w:tcW w:w="2844" w:type="dxa"/>
            <w:tcBorders>
              <w:top w:val="nil"/>
              <w:left w:val="single" w:sz="4" w:space="0" w:color="auto"/>
              <w:bottom w:val="single" w:sz="4" w:space="0" w:color="auto"/>
              <w:right w:val="single" w:sz="4" w:space="0" w:color="auto"/>
            </w:tcBorders>
            <w:shd w:val="clear" w:color="auto" w:fill="auto"/>
            <w:vAlign w:val="center"/>
          </w:tcPr>
          <w:p w14:paraId="270A8649"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大便盒</w:t>
            </w:r>
          </w:p>
        </w:tc>
        <w:tc>
          <w:tcPr>
            <w:tcW w:w="1080" w:type="dxa"/>
            <w:tcBorders>
              <w:top w:val="nil"/>
              <w:left w:val="nil"/>
              <w:bottom w:val="single" w:sz="8" w:space="0" w:color="000000"/>
              <w:right w:val="single" w:sz="8" w:space="0" w:color="000000"/>
            </w:tcBorders>
            <w:shd w:val="clear" w:color="auto" w:fill="auto"/>
            <w:noWrap/>
            <w:vAlign w:val="center"/>
          </w:tcPr>
          <w:p w14:paraId="59CE6420" w14:textId="77777777" w:rsidR="00C64D9E" w:rsidRDefault="00C64D9E" w:rsidP="004C0B3A">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1080" w:type="dxa"/>
            <w:tcBorders>
              <w:top w:val="nil"/>
              <w:left w:val="nil"/>
              <w:bottom w:val="single" w:sz="8" w:space="0" w:color="000000"/>
              <w:right w:val="single" w:sz="8" w:space="0" w:color="000000"/>
            </w:tcBorders>
            <w:shd w:val="clear" w:color="auto" w:fill="auto"/>
            <w:noWrap/>
            <w:vAlign w:val="center"/>
          </w:tcPr>
          <w:p w14:paraId="5DE41603"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noWrap/>
            <w:vAlign w:val="center"/>
          </w:tcPr>
          <w:p w14:paraId="122D4AA2"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300</w:t>
            </w:r>
          </w:p>
        </w:tc>
        <w:tc>
          <w:tcPr>
            <w:tcW w:w="2380" w:type="dxa"/>
            <w:tcBorders>
              <w:top w:val="nil"/>
              <w:left w:val="nil"/>
              <w:bottom w:val="single" w:sz="8" w:space="0" w:color="000000"/>
              <w:right w:val="single" w:sz="8" w:space="0" w:color="000000"/>
            </w:tcBorders>
            <w:shd w:val="clear" w:color="auto" w:fill="auto"/>
            <w:vAlign w:val="center"/>
          </w:tcPr>
          <w:p w14:paraId="6E94DEA6"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72759FB2"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19C1D301" w14:textId="4C155B3D"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lastRenderedPageBreak/>
              <w:t>5</w:t>
            </w:r>
            <w:r w:rsidR="004711DD">
              <w:rPr>
                <w:rFonts w:ascii="宋体" w:hAnsi="宋体" w:cs="宋体"/>
                <w:color w:val="000000"/>
                <w:kern w:val="0"/>
                <w:szCs w:val="21"/>
              </w:rPr>
              <w:t>2</w:t>
            </w:r>
          </w:p>
        </w:tc>
        <w:tc>
          <w:tcPr>
            <w:tcW w:w="2844" w:type="dxa"/>
            <w:tcBorders>
              <w:top w:val="nil"/>
              <w:left w:val="single" w:sz="4" w:space="0" w:color="auto"/>
              <w:bottom w:val="single" w:sz="4" w:space="0" w:color="auto"/>
              <w:right w:val="single" w:sz="4" w:space="0" w:color="auto"/>
            </w:tcBorders>
            <w:shd w:val="clear" w:color="auto" w:fill="auto"/>
            <w:vAlign w:val="center"/>
          </w:tcPr>
          <w:p w14:paraId="3BC88ABB"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一次性</w:t>
            </w:r>
            <w:r>
              <w:rPr>
                <w:color w:val="000000"/>
                <w:kern w:val="0"/>
                <w:szCs w:val="21"/>
              </w:rPr>
              <w:t>PE</w:t>
            </w:r>
            <w:r>
              <w:rPr>
                <w:rFonts w:ascii="宋体" w:hAnsi="宋体" w:cs="宋体" w:hint="eastAsia"/>
                <w:color w:val="000000"/>
                <w:kern w:val="0"/>
                <w:szCs w:val="21"/>
              </w:rPr>
              <w:t>手套</w:t>
            </w:r>
          </w:p>
        </w:tc>
        <w:tc>
          <w:tcPr>
            <w:tcW w:w="1080" w:type="dxa"/>
            <w:tcBorders>
              <w:top w:val="nil"/>
              <w:left w:val="nil"/>
              <w:bottom w:val="single" w:sz="8" w:space="0" w:color="000000"/>
              <w:right w:val="single" w:sz="8" w:space="0" w:color="000000"/>
            </w:tcBorders>
            <w:shd w:val="clear" w:color="auto" w:fill="auto"/>
            <w:noWrap/>
            <w:vAlign w:val="center"/>
          </w:tcPr>
          <w:p w14:paraId="177EF8B6"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noWrap/>
            <w:vAlign w:val="center"/>
          </w:tcPr>
          <w:p w14:paraId="7D180A3F"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小号</w:t>
            </w:r>
          </w:p>
        </w:tc>
        <w:tc>
          <w:tcPr>
            <w:tcW w:w="1080" w:type="dxa"/>
            <w:tcBorders>
              <w:top w:val="nil"/>
              <w:left w:val="nil"/>
              <w:bottom w:val="single" w:sz="8" w:space="0" w:color="000000"/>
              <w:right w:val="single" w:sz="8" w:space="0" w:color="000000"/>
            </w:tcBorders>
            <w:shd w:val="clear" w:color="auto" w:fill="auto"/>
            <w:noWrap/>
            <w:vAlign w:val="center"/>
          </w:tcPr>
          <w:p w14:paraId="1E4E1291"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380" w:type="dxa"/>
            <w:tcBorders>
              <w:top w:val="nil"/>
              <w:left w:val="nil"/>
              <w:bottom w:val="single" w:sz="8" w:space="0" w:color="000000"/>
              <w:right w:val="single" w:sz="8" w:space="0" w:color="000000"/>
            </w:tcBorders>
            <w:shd w:val="clear" w:color="auto" w:fill="auto"/>
            <w:vAlign w:val="center"/>
          </w:tcPr>
          <w:p w14:paraId="342B0BEF"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6533FA7C"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257C61A2" w14:textId="1CF93BEE"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5</w:t>
            </w:r>
            <w:r w:rsidR="004711DD">
              <w:rPr>
                <w:rFonts w:ascii="宋体" w:hAnsi="宋体" w:cs="宋体"/>
                <w:color w:val="000000"/>
                <w:kern w:val="0"/>
                <w:szCs w:val="21"/>
              </w:rPr>
              <w:t>3</w:t>
            </w:r>
          </w:p>
        </w:tc>
        <w:tc>
          <w:tcPr>
            <w:tcW w:w="2844" w:type="dxa"/>
            <w:tcBorders>
              <w:top w:val="nil"/>
              <w:left w:val="single" w:sz="4" w:space="0" w:color="auto"/>
              <w:bottom w:val="single" w:sz="4" w:space="0" w:color="auto"/>
              <w:right w:val="single" w:sz="4" w:space="0" w:color="auto"/>
            </w:tcBorders>
            <w:shd w:val="clear" w:color="auto" w:fill="auto"/>
            <w:vAlign w:val="center"/>
          </w:tcPr>
          <w:p w14:paraId="2FBA41F8"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一次性乳胶手套</w:t>
            </w:r>
            <w:r>
              <w:rPr>
                <w:color w:val="000000"/>
                <w:kern w:val="0"/>
                <w:szCs w:val="21"/>
              </w:rPr>
              <w:t xml:space="preserve"> </w:t>
            </w:r>
          </w:p>
        </w:tc>
        <w:tc>
          <w:tcPr>
            <w:tcW w:w="1080" w:type="dxa"/>
            <w:tcBorders>
              <w:top w:val="nil"/>
              <w:left w:val="nil"/>
              <w:bottom w:val="single" w:sz="8" w:space="0" w:color="000000"/>
              <w:right w:val="single" w:sz="8" w:space="0" w:color="000000"/>
            </w:tcBorders>
            <w:shd w:val="clear" w:color="auto" w:fill="auto"/>
            <w:noWrap/>
            <w:vAlign w:val="center"/>
          </w:tcPr>
          <w:p w14:paraId="178190D3"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盒</w:t>
            </w:r>
          </w:p>
        </w:tc>
        <w:tc>
          <w:tcPr>
            <w:tcW w:w="1080" w:type="dxa"/>
            <w:tcBorders>
              <w:top w:val="nil"/>
              <w:left w:val="nil"/>
              <w:bottom w:val="single" w:sz="8" w:space="0" w:color="000000"/>
              <w:right w:val="single" w:sz="8" w:space="0" w:color="000000"/>
            </w:tcBorders>
            <w:shd w:val="clear" w:color="auto" w:fill="auto"/>
            <w:noWrap/>
            <w:vAlign w:val="center"/>
          </w:tcPr>
          <w:p w14:paraId="609DBE4D"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中号</w:t>
            </w:r>
          </w:p>
        </w:tc>
        <w:tc>
          <w:tcPr>
            <w:tcW w:w="1080" w:type="dxa"/>
            <w:tcBorders>
              <w:top w:val="nil"/>
              <w:left w:val="nil"/>
              <w:bottom w:val="single" w:sz="8" w:space="0" w:color="000000"/>
              <w:right w:val="single" w:sz="8" w:space="0" w:color="000000"/>
            </w:tcBorders>
            <w:shd w:val="clear" w:color="auto" w:fill="auto"/>
            <w:noWrap/>
            <w:vAlign w:val="center"/>
          </w:tcPr>
          <w:p w14:paraId="1E9A6D09"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380" w:type="dxa"/>
            <w:tcBorders>
              <w:top w:val="nil"/>
              <w:left w:val="nil"/>
              <w:bottom w:val="single" w:sz="8" w:space="0" w:color="000000"/>
              <w:right w:val="single" w:sz="8" w:space="0" w:color="000000"/>
            </w:tcBorders>
            <w:shd w:val="clear" w:color="auto" w:fill="auto"/>
            <w:vAlign w:val="center"/>
          </w:tcPr>
          <w:p w14:paraId="2555BCAD"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3836DFA0" w14:textId="77777777" w:rsidTr="004C0B3A">
        <w:trPr>
          <w:trHeight w:val="300"/>
        </w:trPr>
        <w:tc>
          <w:tcPr>
            <w:tcW w:w="426" w:type="dxa"/>
            <w:tcBorders>
              <w:top w:val="nil"/>
              <w:left w:val="single" w:sz="8" w:space="0" w:color="000000"/>
              <w:bottom w:val="single" w:sz="8" w:space="0" w:color="000000"/>
              <w:right w:val="single" w:sz="8" w:space="0" w:color="000000"/>
            </w:tcBorders>
            <w:shd w:val="clear" w:color="auto" w:fill="auto"/>
            <w:noWrap/>
            <w:vAlign w:val="center"/>
          </w:tcPr>
          <w:p w14:paraId="31C5F564" w14:textId="07CFC96B"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5</w:t>
            </w:r>
            <w:r w:rsidR="004711DD">
              <w:rPr>
                <w:rFonts w:ascii="宋体" w:hAnsi="宋体" w:cs="宋体"/>
                <w:color w:val="000000"/>
                <w:kern w:val="0"/>
                <w:szCs w:val="21"/>
              </w:rPr>
              <w:t>4</w:t>
            </w:r>
          </w:p>
        </w:tc>
        <w:tc>
          <w:tcPr>
            <w:tcW w:w="2844" w:type="dxa"/>
            <w:tcBorders>
              <w:top w:val="nil"/>
              <w:left w:val="single" w:sz="4" w:space="0" w:color="auto"/>
              <w:bottom w:val="single" w:sz="4" w:space="0" w:color="auto"/>
              <w:right w:val="single" w:sz="4" w:space="0" w:color="auto"/>
            </w:tcBorders>
            <w:shd w:val="clear" w:color="auto" w:fill="auto"/>
            <w:vAlign w:val="center"/>
          </w:tcPr>
          <w:p w14:paraId="1263BDB2" w14:textId="77777777" w:rsidR="00C64D9E" w:rsidRDefault="00C64D9E" w:rsidP="004C0B3A">
            <w:pPr>
              <w:widowControl/>
              <w:rPr>
                <w:rFonts w:ascii="宋体" w:hAnsi="宋体" w:cs="宋体"/>
                <w:color w:val="000000"/>
                <w:kern w:val="0"/>
                <w:szCs w:val="21"/>
              </w:rPr>
            </w:pPr>
            <w:r>
              <w:rPr>
                <w:rFonts w:ascii="宋体" w:hAnsi="宋体" w:cs="宋体" w:hint="eastAsia"/>
                <w:color w:val="000000"/>
                <w:kern w:val="0"/>
                <w:szCs w:val="21"/>
              </w:rPr>
              <w:t>记号笔</w:t>
            </w:r>
          </w:p>
        </w:tc>
        <w:tc>
          <w:tcPr>
            <w:tcW w:w="1080" w:type="dxa"/>
            <w:tcBorders>
              <w:top w:val="nil"/>
              <w:left w:val="nil"/>
              <w:bottom w:val="single" w:sz="8" w:space="0" w:color="000000"/>
              <w:right w:val="single" w:sz="8" w:space="0" w:color="000000"/>
            </w:tcBorders>
            <w:shd w:val="clear" w:color="auto" w:fill="auto"/>
            <w:noWrap/>
            <w:vAlign w:val="center"/>
          </w:tcPr>
          <w:p w14:paraId="17710A44"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只</w:t>
            </w:r>
          </w:p>
        </w:tc>
        <w:tc>
          <w:tcPr>
            <w:tcW w:w="1080" w:type="dxa"/>
            <w:tcBorders>
              <w:top w:val="nil"/>
              <w:left w:val="nil"/>
              <w:bottom w:val="single" w:sz="8" w:space="0" w:color="000000"/>
              <w:right w:val="single" w:sz="8" w:space="0" w:color="000000"/>
            </w:tcBorders>
            <w:shd w:val="clear" w:color="auto" w:fill="auto"/>
            <w:noWrap/>
            <w:vAlign w:val="center"/>
          </w:tcPr>
          <w:p w14:paraId="66A399CF"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黑色</w:t>
            </w:r>
          </w:p>
        </w:tc>
        <w:tc>
          <w:tcPr>
            <w:tcW w:w="1080" w:type="dxa"/>
            <w:tcBorders>
              <w:top w:val="nil"/>
              <w:left w:val="nil"/>
              <w:bottom w:val="single" w:sz="8" w:space="0" w:color="000000"/>
              <w:right w:val="single" w:sz="8" w:space="0" w:color="000000"/>
            </w:tcBorders>
            <w:shd w:val="clear" w:color="auto" w:fill="auto"/>
            <w:noWrap/>
            <w:vAlign w:val="center"/>
          </w:tcPr>
          <w:p w14:paraId="2D508280"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2380" w:type="dxa"/>
            <w:tcBorders>
              <w:top w:val="nil"/>
              <w:left w:val="nil"/>
              <w:bottom w:val="single" w:sz="8" w:space="0" w:color="000000"/>
              <w:right w:val="single" w:sz="8" w:space="0" w:color="000000"/>
            </w:tcBorders>
            <w:shd w:val="clear" w:color="auto" w:fill="auto"/>
            <w:vAlign w:val="center"/>
          </w:tcPr>
          <w:p w14:paraId="04AB3C59" w14:textId="77777777" w:rsidR="00C64D9E" w:rsidRDefault="00C64D9E" w:rsidP="004C0B3A">
            <w:pPr>
              <w:widowControl/>
              <w:jc w:val="center"/>
              <w:rPr>
                <w:rFonts w:ascii="宋体" w:hAnsi="宋体" w:cs="宋体"/>
                <w:color w:val="000000"/>
                <w:kern w:val="0"/>
                <w:szCs w:val="21"/>
              </w:rPr>
            </w:pPr>
            <w:r>
              <w:rPr>
                <w:rFonts w:ascii="宋体" w:hAnsi="宋体" w:cs="宋体" w:hint="eastAsia"/>
                <w:color w:val="000000"/>
                <w:kern w:val="0"/>
                <w:szCs w:val="21"/>
              </w:rPr>
              <w:t>其他未列明行业</w:t>
            </w:r>
          </w:p>
        </w:tc>
      </w:tr>
      <w:tr w:rsidR="00C64D9E" w14:paraId="73356F13" w14:textId="77777777" w:rsidTr="004C0B3A">
        <w:trPr>
          <w:trHeight w:val="285"/>
        </w:trPr>
        <w:tc>
          <w:tcPr>
            <w:tcW w:w="8890" w:type="dxa"/>
            <w:gridSpan w:val="6"/>
            <w:tcBorders>
              <w:top w:val="single" w:sz="8" w:space="0" w:color="000000"/>
              <w:left w:val="single" w:sz="8" w:space="0" w:color="000000"/>
              <w:bottom w:val="nil"/>
              <w:right w:val="single" w:sz="8" w:space="0" w:color="000000"/>
            </w:tcBorders>
            <w:shd w:val="clear" w:color="auto" w:fill="auto"/>
            <w:vAlign w:val="center"/>
          </w:tcPr>
          <w:p w14:paraId="2C2DC6EE" w14:textId="77777777" w:rsidR="00C64D9E" w:rsidRDefault="00C64D9E" w:rsidP="004C0B3A">
            <w:pPr>
              <w:widowControl/>
              <w:jc w:val="left"/>
              <w:rPr>
                <w:rFonts w:ascii="宋体" w:hAnsi="宋体" w:cs="宋体"/>
                <w:b/>
                <w:bCs/>
                <w:color w:val="000000"/>
                <w:kern w:val="0"/>
                <w:szCs w:val="21"/>
              </w:rPr>
            </w:pPr>
            <w:r>
              <w:rPr>
                <w:rFonts w:ascii="宋体" w:hAnsi="宋体" w:cs="宋体" w:hint="eastAsia"/>
                <w:b/>
                <w:bCs/>
                <w:color w:val="000000"/>
                <w:kern w:val="0"/>
                <w:szCs w:val="21"/>
              </w:rPr>
              <w:t>说明：</w:t>
            </w:r>
          </w:p>
        </w:tc>
      </w:tr>
      <w:tr w:rsidR="00C64D9E" w14:paraId="02CD5B1D" w14:textId="77777777" w:rsidTr="004C0B3A">
        <w:trPr>
          <w:trHeight w:val="510"/>
        </w:trPr>
        <w:tc>
          <w:tcPr>
            <w:tcW w:w="8890" w:type="dxa"/>
            <w:gridSpan w:val="6"/>
            <w:tcBorders>
              <w:top w:val="nil"/>
              <w:left w:val="single" w:sz="8" w:space="0" w:color="000000"/>
              <w:bottom w:val="nil"/>
              <w:right w:val="single" w:sz="8" w:space="0" w:color="000000"/>
            </w:tcBorders>
            <w:shd w:val="clear" w:color="auto" w:fill="auto"/>
            <w:vAlign w:val="center"/>
          </w:tcPr>
          <w:p w14:paraId="63F32B34" w14:textId="77777777" w:rsidR="00C64D9E" w:rsidRDefault="00C64D9E" w:rsidP="004C0B3A">
            <w:pPr>
              <w:widowControl/>
              <w:jc w:val="left"/>
              <w:rPr>
                <w:rFonts w:ascii="宋体" w:hAnsi="宋体" w:cs="宋体"/>
                <w:b/>
                <w:bCs/>
                <w:color w:val="000000"/>
                <w:kern w:val="0"/>
                <w:szCs w:val="21"/>
              </w:rPr>
            </w:pPr>
            <w:r>
              <w:rPr>
                <w:rFonts w:ascii="宋体" w:hAnsi="宋体" w:cs="宋体" w:hint="eastAsia"/>
                <w:b/>
                <w:bCs/>
                <w:color w:val="000000"/>
                <w:kern w:val="0"/>
                <w:szCs w:val="21"/>
              </w:rPr>
              <w:t>1、谈判响应人的谈判响应文件必须标明所投货物的品牌与参数，保证原厂正品供货，提供相关资料等；</w:t>
            </w:r>
          </w:p>
        </w:tc>
      </w:tr>
      <w:tr w:rsidR="00C64D9E" w14:paraId="2955D797" w14:textId="77777777" w:rsidTr="004C0B3A">
        <w:trPr>
          <w:trHeight w:val="510"/>
        </w:trPr>
        <w:tc>
          <w:tcPr>
            <w:tcW w:w="8890" w:type="dxa"/>
            <w:gridSpan w:val="6"/>
            <w:tcBorders>
              <w:top w:val="nil"/>
              <w:left w:val="single" w:sz="8" w:space="0" w:color="000000"/>
              <w:bottom w:val="nil"/>
              <w:right w:val="single" w:sz="8" w:space="0" w:color="000000"/>
            </w:tcBorders>
            <w:shd w:val="clear" w:color="auto" w:fill="auto"/>
            <w:vAlign w:val="center"/>
          </w:tcPr>
          <w:p w14:paraId="1B2D0642" w14:textId="77777777" w:rsidR="00C64D9E" w:rsidRDefault="00C64D9E" w:rsidP="004C0B3A">
            <w:pPr>
              <w:widowControl/>
              <w:jc w:val="left"/>
              <w:rPr>
                <w:rFonts w:ascii="宋体" w:hAnsi="宋体" w:cs="宋体"/>
                <w:b/>
                <w:bCs/>
                <w:color w:val="000000"/>
                <w:kern w:val="0"/>
                <w:szCs w:val="21"/>
              </w:rPr>
            </w:pPr>
            <w:r>
              <w:rPr>
                <w:rFonts w:ascii="宋体" w:hAnsi="宋体" w:cs="宋体" w:hint="eastAsia"/>
                <w:b/>
                <w:bCs/>
                <w:color w:val="000000"/>
                <w:kern w:val="0"/>
                <w:szCs w:val="21"/>
              </w:rPr>
              <w:t>2、本项目分批次送货，每批次货物应在收到采购人供货通知后一周内到场。</w:t>
            </w:r>
          </w:p>
        </w:tc>
      </w:tr>
      <w:tr w:rsidR="00C64D9E" w14:paraId="7481CAC9" w14:textId="77777777" w:rsidTr="004C0B3A">
        <w:trPr>
          <w:trHeight w:val="300"/>
        </w:trPr>
        <w:tc>
          <w:tcPr>
            <w:tcW w:w="8890" w:type="dxa"/>
            <w:gridSpan w:val="6"/>
            <w:tcBorders>
              <w:top w:val="nil"/>
              <w:left w:val="single" w:sz="8" w:space="0" w:color="000000"/>
              <w:bottom w:val="single" w:sz="8" w:space="0" w:color="000000"/>
              <w:right w:val="single" w:sz="8" w:space="0" w:color="000000"/>
            </w:tcBorders>
            <w:shd w:val="clear" w:color="auto" w:fill="auto"/>
            <w:vAlign w:val="center"/>
          </w:tcPr>
          <w:p w14:paraId="5D3C7C84" w14:textId="2D4F9695" w:rsidR="00C64D9E" w:rsidRDefault="00C64D9E" w:rsidP="004C0B3A">
            <w:pPr>
              <w:widowControl/>
              <w:jc w:val="left"/>
              <w:rPr>
                <w:rFonts w:ascii="宋体" w:hAnsi="宋体" w:cs="宋体"/>
                <w:b/>
                <w:bCs/>
                <w:color w:val="000000"/>
                <w:kern w:val="0"/>
                <w:szCs w:val="21"/>
              </w:rPr>
            </w:pPr>
            <w:r>
              <w:rPr>
                <w:rFonts w:ascii="宋体" w:hAnsi="宋体" w:cs="宋体" w:hint="eastAsia"/>
                <w:b/>
                <w:bCs/>
                <w:color w:val="000000"/>
                <w:kern w:val="0"/>
                <w:szCs w:val="21"/>
              </w:rPr>
              <w:t>本次采购最高限价：人民币伍万元整（￥5</w:t>
            </w:r>
            <w:r w:rsidR="004711DD">
              <w:rPr>
                <w:rFonts w:ascii="宋体" w:hAnsi="宋体" w:cs="宋体"/>
                <w:b/>
                <w:bCs/>
                <w:color w:val="000000"/>
                <w:kern w:val="0"/>
                <w:szCs w:val="21"/>
              </w:rPr>
              <w:t>0</w:t>
            </w:r>
            <w:r>
              <w:rPr>
                <w:rFonts w:ascii="宋体" w:hAnsi="宋体" w:cs="宋体" w:hint="eastAsia"/>
                <w:b/>
                <w:bCs/>
                <w:color w:val="000000"/>
                <w:kern w:val="0"/>
                <w:szCs w:val="21"/>
              </w:rPr>
              <w:t>000.00元）</w:t>
            </w:r>
          </w:p>
        </w:tc>
      </w:tr>
    </w:tbl>
    <w:p w14:paraId="6B7BBF0D" w14:textId="77777777" w:rsidR="00112264" w:rsidRPr="00C64D9E" w:rsidRDefault="00112264">
      <w:pPr>
        <w:pStyle w:val="a1"/>
        <w:rPr>
          <w:rFonts w:hAnsi="宋体" w:cs="宋体"/>
          <w:color w:val="000000"/>
        </w:rPr>
      </w:pPr>
    </w:p>
    <w:bookmarkEnd w:id="67"/>
    <w:p w14:paraId="0B3B9641"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货物安装、调试、验收合格后，成交人应对采购人的相关人员进行免费现场培训。</w:t>
      </w:r>
    </w:p>
    <w:p w14:paraId="07FFE1AE" w14:textId="77777777" w:rsidR="00112264" w:rsidRDefault="00112264">
      <w:pPr>
        <w:pStyle w:val="a0"/>
        <w:spacing w:before="156"/>
        <w:ind w:firstLine="368"/>
      </w:pPr>
    </w:p>
    <w:p w14:paraId="7E818E2C" w14:textId="77777777" w:rsidR="00112264" w:rsidRDefault="00AC4ADA">
      <w:pPr>
        <w:pStyle w:val="3"/>
        <w:ind w:firstLineChars="196" w:firstLine="472"/>
        <w:rPr>
          <w:rFonts w:hAnsi="宋体" w:cs="宋体"/>
          <w:color w:val="000000"/>
        </w:rPr>
      </w:pPr>
      <w:bookmarkStart w:id="68" w:name="_Toc21193"/>
      <w:bookmarkStart w:id="69" w:name="_Toc111540419"/>
      <w:r>
        <w:rPr>
          <w:rFonts w:hAnsi="宋体" w:cs="宋体" w:hint="eastAsia"/>
          <w:color w:val="000000"/>
        </w:rPr>
        <w:t>三、货物质量及售后服务要求</w:t>
      </w:r>
      <w:bookmarkEnd w:id="68"/>
      <w:bookmarkEnd w:id="69"/>
    </w:p>
    <w:p w14:paraId="4B383681" w14:textId="77777777" w:rsidR="00112264" w:rsidRDefault="00AC4ADA">
      <w:pPr>
        <w:widowControl/>
        <w:spacing w:line="500" w:lineRule="exact"/>
        <w:jc w:val="left"/>
        <w:rPr>
          <w:rFonts w:ascii="宋体" w:hAnsi="宋体" w:cs="宋体"/>
          <w:color w:val="000000"/>
          <w:szCs w:val="21"/>
        </w:rPr>
      </w:pPr>
      <w:r>
        <w:rPr>
          <w:rFonts w:ascii="宋体" w:hAnsi="宋体" w:cs="宋体" w:hint="eastAsia"/>
          <w:color w:val="000000"/>
          <w:szCs w:val="21"/>
        </w:rPr>
        <w:t xml:space="preserve">    1、货物质量：成交人提供的货物必须是全新、原装、合格正品，完全符合国家规定的质量标准和厂方的标准。货物完好，配件齐全。</w:t>
      </w:r>
    </w:p>
    <w:p w14:paraId="468FCAE7" w14:textId="7777777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t>2、保修及售后服务：依据商品的保修条款及售后服务条款，提供原厂质保，质保期按照国家规定，且不低于所供品牌向用户承诺的质保期限，竞争性谈判文件另有约定的从其约定。质保期从货物验收合格后算起。</w:t>
      </w:r>
    </w:p>
    <w:p w14:paraId="1567EA2B" w14:textId="77777777" w:rsidR="00112264" w:rsidRDefault="00112264">
      <w:pPr>
        <w:pStyle w:val="a0"/>
        <w:spacing w:before="156"/>
        <w:ind w:firstLine="368"/>
      </w:pPr>
    </w:p>
    <w:p w14:paraId="4E8F3CD3" w14:textId="77777777" w:rsidR="00112264" w:rsidRDefault="00AC4ADA">
      <w:pPr>
        <w:pStyle w:val="3"/>
        <w:ind w:firstLineChars="196" w:firstLine="472"/>
        <w:rPr>
          <w:rFonts w:hAnsi="宋体" w:cs="宋体"/>
          <w:color w:val="000000"/>
        </w:rPr>
      </w:pPr>
      <w:bookmarkStart w:id="70" w:name="_Toc23093"/>
      <w:bookmarkStart w:id="71" w:name="_Toc111540420"/>
      <w:r>
        <w:rPr>
          <w:rFonts w:hAnsi="宋体" w:cs="宋体" w:hint="eastAsia"/>
          <w:color w:val="000000"/>
        </w:rPr>
        <w:t>四、验收</w:t>
      </w:r>
      <w:bookmarkEnd w:id="70"/>
      <w:bookmarkEnd w:id="71"/>
    </w:p>
    <w:p w14:paraId="681D563F" w14:textId="77777777" w:rsidR="00112264" w:rsidRDefault="00AC4ADA">
      <w:pPr>
        <w:widowControl/>
        <w:spacing w:line="500" w:lineRule="exact"/>
        <w:jc w:val="left"/>
        <w:rPr>
          <w:rFonts w:ascii="宋体" w:hAnsi="宋体" w:cs="宋体"/>
          <w:color w:val="000000"/>
          <w:szCs w:val="21"/>
        </w:rPr>
      </w:pPr>
      <w:r>
        <w:rPr>
          <w:rFonts w:ascii="宋体" w:hAnsi="宋体" w:cs="宋体" w:hint="eastAsia"/>
          <w:color w:val="000000"/>
          <w:szCs w:val="21"/>
        </w:rPr>
        <w:t xml:space="preserve">    成交人和采购人双方共同实施验收工作，结果和验收报告经双方确认后生效。</w:t>
      </w:r>
    </w:p>
    <w:p w14:paraId="4882A8CB" w14:textId="77777777" w:rsidR="00112264" w:rsidRDefault="00112264">
      <w:pPr>
        <w:spacing w:line="360" w:lineRule="auto"/>
        <w:ind w:firstLineChars="200" w:firstLine="420"/>
        <w:rPr>
          <w:rFonts w:ascii="宋体" w:hAnsi="宋体" w:cs="宋体"/>
          <w:color w:val="000000"/>
          <w:szCs w:val="21"/>
        </w:rPr>
      </w:pPr>
    </w:p>
    <w:p w14:paraId="579261E4" w14:textId="77777777" w:rsidR="00112264" w:rsidRDefault="00112264">
      <w:pPr>
        <w:spacing w:line="360" w:lineRule="auto"/>
        <w:ind w:firstLineChars="200" w:firstLine="420"/>
        <w:rPr>
          <w:rFonts w:ascii="宋体" w:hAnsi="宋体" w:cs="宋体"/>
          <w:color w:val="000000"/>
          <w:szCs w:val="21"/>
        </w:rPr>
      </w:pPr>
    </w:p>
    <w:p w14:paraId="25C2421E" w14:textId="77777777" w:rsidR="00112264" w:rsidRDefault="00112264">
      <w:pPr>
        <w:spacing w:line="360" w:lineRule="auto"/>
        <w:ind w:firstLineChars="200" w:firstLine="420"/>
        <w:rPr>
          <w:rFonts w:ascii="宋体" w:hAnsi="宋体" w:cs="宋体"/>
          <w:color w:val="000000"/>
          <w:szCs w:val="21"/>
        </w:rPr>
      </w:pPr>
    </w:p>
    <w:p w14:paraId="286F4E05" w14:textId="77777777" w:rsidR="00112264" w:rsidRDefault="00AC4ADA">
      <w:pPr>
        <w:widowControl/>
        <w:jc w:val="left"/>
        <w:rPr>
          <w:rFonts w:ascii="宋体" w:hAnsi="宋体" w:cs="宋体"/>
          <w:color w:val="000000"/>
          <w:szCs w:val="21"/>
        </w:rPr>
      </w:pPr>
      <w:r>
        <w:rPr>
          <w:rFonts w:ascii="宋体" w:hAnsi="宋体" w:cs="宋体"/>
          <w:color w:val="000000"/>
          <w:szCs w:val="21"/>
        </w:rPr>
        <w:br w:type="page"/>
      </w:r>
    </w:p>
    <w:p w14:paraId="5110D67B" w14:textId="77777777" w:rsidR="00112264" w:rsidRDefault="00AC4ADA">
      <w:pPr>
        <w:pStyle w:val="1"/>
        <w:rPr>
          <w:rFonts w:ascii="宋体" w:hAnsi="宋体" w:cs="宋体"/>
          <w:color w:val="000000"/>
        </w:rPr>
      </w:pPr>
      <w:bookmarkStart w:id="72" w:name="_Toc7241"/>
      <w:bookmarkStart w:id="73" w:name="_Toc111540421"/>
      <w:r>
        <w:rPr>
          <w:rFonts w:ascii="宋体" w:hAnsi="宋体" w:cs="宋体" w:hint="eastAsia"/>
          <w:color w:val="000000"/>
        </w:rPr>
        <w:lastRenderedPageBreak/>
        <w:t>第四章  合同主要条款</w:t>
      </w:r>
      <w:bookmarkEnd w:id="72"/>
      <w:bookmarkEnd w:id="73"/>
    </w:p>
    <w:p w14:paraId="0E00FD29" w14:textId="77777777" w:rsidR="00112264" w:rsidRDefault="00AC4ADA">
      <w:pPr>
        <w:tabs>
          <w:tab w:val="left" w:pos="3640"/>
        </w:tabs>
        <w:autoSpaceDE w:val="0"/>
        <w:autoSpaceDN w:val="0"/>
        <w:spacing w:line="360" w:lineRule="auto"/>
        <w:rPr>
          <w:rFonts w:ascii="宋体" w:hAnsi="宋体" w:cs="宋体"/>
          <w:color w:val="000000"/>
          <w:szCs w:val="21"/>
          <w:u w:val="single"/>
        </w:rPr>
      </w:pPr>
      <w:r>
        <w:rPr>
          <w:rFonts w:ascii="宋体" w:hAnsi="宋体" w:cs="宋体" w:hint="eastAsia"/>
          <w:color w:val="000000"/>
          <w:szCs w:val="21"/>
        </w:rPr>
        <w:t>买方（采购人）：</w:t>
      </w:r>
      <w:r>
        <w:rPr>
          <w:rFonts w:ascii="宋体" w:hAnsi="宋体" w:cs="宋体" w:hint="eastAsia"/>
          <w:color w:val="000000"/>
          <w:szCs w:val="21"/>
          <w:u w:val="single"/>
        </w:rPr>
        <w:t xml:space="preserve">                           </w:t>
      </w:r>
    </w:p>
    <w:p w14:paraId="56FCC484" w14:textId="77777777" w:rsidR="00112264" w:rsidRDefault="00AC4ADA">
      <w:pPr>
        <w:tabs>
          <w:tab w:val="left" w:pos="3640"/>
        </w:tabs>
        <w:autoSpaceDE w:val="0"/>
        <w:autoSpaceDN w:val="0"/>
        <w:spacing w:line="360" w:lineRule="auto"/>
        <w:rPr>
          <w:rFonts w:ascii="宋体" w:hAnsi="宋体" w:cs="宋体"/>
          <w:color w:val="000000"/>
          <w:szCs w:val="21"/>
          <w:u w:val="single"/>
        </w:rPr>
      </w:pPr>
      <w:r>
        <w:rPr>
          <w:rFonts w:ascii="宋体" w:hAnsi="宋体" w:cs="宋体" w:hint="eastAsia"/>
          <w:color w:val="000000"/>
          <w:szCs w:val="21"/>
        </w:rPr>
        <w:t>卖方（成交人）：</w:t>
      </w:r>
      <w:r>
        <w:rPr>
          <w:rFonts w:ascii="宋体" w:hAnsi="宋体" w:cs="宋体" w:hint="eastAsia"/>
          <w:color w:val="000000"/>
          <w:szCs w:val="21"/>
          <w:u w:val="single"/>
        </w:rPr>
        <w:t xml:space="preserve">                           </w:t>
      </w:r>
    </w:p>
    <w:p w14:paraId="3A0BE5C1" w14:textId="77777777" w:rsidR="00112264" w:rsidRDefault="00AC4ADA">
      <w:pPr>
        <w:tabs>
          <w:tab w:val="left" w:pos="3640"/>
        </w:tabs>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根据《中华人民共和国民法典》及</w:t>
      </w:r>
      <w:r>
        <w:rPr>
          <w:rFonts w:ascii="宋体" w:hAnsi="宋体" w:cs="宋体" w:hint="eastAsia"/>
          <w:color w:val="000000"/>
          <w:szCs w:val="21"/>
          <w:u w:val="single"/>
        </w:rPr>
        <w:t xml:space="preserve">                                （项目名称）</w:t>
      </w:r>
      <w:r>
        <w:rPr>
          <w:rFonts w:ascii="宋体" w:hAnsi="宋体" w:cs="宋体" w:hint="eastAsia"/>
          <w:color w:val="000000"/>
          <w:szCs w:val="21"/>
        </w:rPr>
        <w:t>的竞争性谈判文件、谈判响应文件等，买、卖双方经协商一致，签订如下合同条款，并共同遵守。</w:t>
      </w:r>
    </w:p>
    <w:p w14:paraId="7579E2DE" w14:textId="77777777" w:rsidR="00112264" w:rsidRDefault="00AC4ADA">
      <w:pPr>
        <w:tabs>
          <w:tab w:val="left" w:pos="3640"/>
        </w:tabs>
        <w:autoSpaceDE w:val="0"/>
        <w:autoSpaceDN w:val="0"/>
        <w:spacing w:line="360" w:lineRule="auto"/>
        <w:ind w:firstLineChars="200" w:firstLine="422"/>
        <w:rPr>
          <w:rFonts w:ascii="宋体" w:hAnsi="宋体" w:cs="宋体"/>
          <w:b/>
          <w:color w:val="000000"/>
          <w:szCs w:val="21"/>
        </w:rPr>
      </w:pPr>
      <w:r>
        <w:rPr>
          <w:rFonts w:ascii="宋体" w:hAnsi="宋体" w:cs="宋体" w:hint="eastAsia"/>
          <w:b/>
          <w:color w:val="000000"/>
          <w:szCs w:val="21"/>
        </w:rPr>
        <w:t>一、货物名称、生产厂家、品牌、数量及金额</w:t>
      </w:r>
    </w:p>
    <w:tbl>
      <w:tblPr>
        <w:tblW w:w="928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3"/>
        <w:gridCol w:w="1633"/>
        <w:gridCol w:w="2267"/>
        <w:gridCol w:w="821"/>
        <w:gridCol w:w="821"/>
        <w:gridCol w:w="1590"/>
        <w:gridCol w:w="1411"/>
      </w:tblGrid>
      <w:tr w:rsidR="00112264" w14:paraId="17263293" w14:textId="77777777">
        <w:trPr>
          <w:trHeight w:hRule="exact" w:val="567"/>
          <w:jc w:val="center"/>
        </w:trPr>
        <w:tc>
          <w:tcPr>
            <w:tcW w:w="743" w:type="dxa"/>
            <w:tcBorders>
              <w:top w:val="single" w:sz="4" w:space="0" w:color="auto"/>
              <w:left w:val="single" w:sz="4" w:space="0" w:color="auto"/>
              <w:bottom w:val="single" w:sz="4" w:space="0" w:color="auto"/>
              <w:right w:val="single" w:sz="4" w:space="0" w:color="auto"/>
            </w:tcBorders>
            <w:vAlign w:val="center"/>
          </w:tcPr>
          <w:p w14:paraId="600162F8"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序号</w:t>
            </w:r>
          </w:p>
        </w:tc>
        <w:tc>
          <w:tcPr>
            <w:tcW w:w="1633" w:type="dxa"/>
            <w:tcBorders>
              <w:top w:val="single" w:sz="4" w:space="0" w:color="auto"/>
              <w:left w:val="single" w:sz="4" w:space="0" w:color="auto"/>
              <w:bottom w:val="single" w:sz="4" w:space="0" w:color="auto"/>
              <w:right w:val="single" w:sz="4" w:space="0" w:color="auto"/>
            </w:tcBorders>
            <w:vAlign w:val="center"/>
          </w:tcPr>
          <w:p w14:paraId="303EBBE8"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货物名称</w:t>
            </w:r>
          </w:p>
        </w:tc>
        <w:tc>
          <w:tcPr>
            <w:tcW w:w="2267" w:type="dxa"/>
            <w:tcBorders>
              <w:top w:val="single" w:sz="4" w:space="0" w:color="auto"/>
              <w:left w:val="single" w:sz="4" w:space="0" w:color="auto"/>
              <w:bottom w:val="single" w:sz="4" w:space="0" w:color="auto"/>
              <w:right w:val="single" w:sz="4" w:space="0" w:color="auto"/>
            </w:tcBorders>
            <w:vAlign w:val="center"/>
          </w:tcPr>
          <w:p w14:paraId="71BB77C3"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生产厂家、品牌、型号</w:t>
            </w:r>
          </w:p>
        </w:tc>
        <w:tc>
          <w:tcPr>
            <w:tcW w:w="821" w:type="dxa"/>
            <w:tcBorders>
              <w:top w:val="single" w:sz="4" w:space="0" w:color="auto"/>
              <w:left w:val="single" w:sz="4" w:space="0" w:color="auto"/>
              <w:bottom w:val="single" w:sz="4" w:space="0" w:color="auto"/>
              <w:right w:val="single" w:sz="4" w:space="0" w:color="auto"/>
            </w:tcBorders>
            <w:vAlign w:val="center"/>
          </w:tcPr>
          <w:p w14:paraId="3FEE74CB"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单位</w:t>
            </w:r>
          </w:p>
        </w:tc>
        <w:tc>
          <w:tcPr>
            <w:tcW w:w="821" w:type="dxa"/>
            <w:tcBorders>
              <w:top w:val="single" w:sz="4" w:space="0" w:color="auto"/>
              <w:left w:val="single" w:sz="4" w:space="0" w:color="auto"/>
              <w:bottom w:val="single" w:sz="4" w:space="0" w:color="auto"/>
              <w:right w:val="single" w:sz="4" w:space="0" w:color="auto"/>
            </w:tcBorders>
            <w:vAlign w:val="center"/>
          </w:tcPr>
          <w:p w14:paraId="3A035A73"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数量</w:t>
            </w:r>
          </w:p>
        </w:tc>
        <w:tc>
          <w:tcPr>
            <w:tcW w:w="1590" w:type="dxa"/>
            <w:tcBorders>
              <w:top w:val="single" w:sz="4" w:space="0" w:color="auto"/>
              <w:left w:val="single" w:sz="4" w:space="0" w:color="auto"/>
              <w:bottom w:val="single" w:sz="4" w:space="0" w:color="auto"/>
              <w:right w:val="single" w:sz="4" w:space="0" w:color="auto"/>
            </w:tcBorders>
            <w:vAlign w:val="center"/>
          </w:tcPr>
          <w:p w14:paraId="2DB1CB4A"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单价（元）</w:t>
            </w:r>
          </w:p>
        </w:tc>
        <w:tc>
          <w:tcPr>
            <w:tcW w:w="1411" w:type="dxa"/>
            <w:tcBorders>
              <w:top w:val="single" w:sz="4" w:space="0" w:color="auto"/>
              <w:left w:val="single" w:sz="4" w:space="0" w:color="auto"/>
              <w:bottom w:val="single" w:sz="4" w:space="0" w:color="auto"/>
              <w:right w:val="single" w:sz="4" w:space="0" w:color="auto"/>
            </w:tcBorders>
            <w:vAlign w:val="center"/>
          </w:tcPr>
          <w:p w14:paraId="18D0A3BC"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合价（元）</w:t>
            </w:r>
          </w:p>
        </w:tc>
      </w:tr>
      <w:tr w:rsidR="00112264" w14:paraId="53AD2DF1" w14:textId="77777777">
        <w:trPr>
          <w:trHeight w:hRule="exact" w:val="567"/>
          <w:jc w:val="center"/>
        </w:trPr>
        <w:tc>
          <w:tcPr>
            <w:tcW w:w="743" w:type="dxa"/>
            <w:tcBorders>
              <w:top w:val="single" w:sz="4" w:space="0" w:color="auto"/>
              <w:left w:val="single" w:sz="4" w:space="0" w:color="auto"/>
              <w:bottom w:val="single" w:sz="4" w:space="0" w:color="auto"/>
              <w:right w:val="single" w:sz="4" w:space="0" w:color="auto"/>
            </w:tcBorders>
            <w:vAlign w:val="center"/>
          </w:tcPr>
          <w:p w14:paraId="2F6EEB9F" w14:textId="77777777" w:rsidR="00112264" w:rsidRDefault="00112264">
            <w:pPr>
              <w:spacing w:line="360" w:lineRule="auto"/>
              <w:jc w:val="center"/>
              <w:rPr>
                <w:rFonts w:ascii="宋体" w:hAnsi="宋体" w:cs="宋体"/>
                <w:color w:val="000000"/>
                <w:spacing w:val="-4"/>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4D5211C5" w14:textId="77777777" w:rsidR="00112264" w:rsidRDefault="00112264">
            <w:pPr>
              <w:spacing w:line="360" w:lineRule="auto"/>
              <w:jc w:val="center"/>
              <w:rPr>
                <w:rFonts w:ascii="宋体" w:hAnsi="宋体" w:cs="宋体"/>
                <w:color w:val="000000"/>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608098B1" w14:textId="77777777" w:rsidR="00112264" w:rsidRDefault="00112264">
            <w:pPr>
              <w:spacing w:line="360" w:lineRule="auto"/>
              <w:jc w:val="center"/>
              <w:rPr>
                <w:rFonts w:ascii="宋体" w:hAnsi="宋体" w:cs="宋体"/>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406EAE3E" w14:textId="77777777" w:rsidR="00112264" w:rsidRDefault="00112264">
            <w:pPr>
              <w:spacing w:line="360" w:lineRule="auto"/>
              <w:jc w:val="center"/>
              <w:rPr>
                <w:rFonts w:ascii="宋体" w:hAnsi="宋体" w:cs="宋体"/>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711F6899" w14:textId="77777777" w:rsidR="00112264" w:rsidRDefault="00112264">
            <w:pPr>
              <w:spacing w:line="360" w:lineRule="auto"/>
              <w:jc w:val="center"/>
              <w:rPr>
                <w:rFonts w:ascii="宋体" w:hAnsi="宋体" w:cs="宋体"/>
                <w:color w:val="000000"/>
                <w:szCs w:val="21"/>
              </w:rPr>
            </w:pPr>
          </w:p>
        </w:tc>
        <w:tc>
          <w:tcPr>
            <w:tcW w:w="1590" w:type="dxa"/>
            <w:tcBorders>
              <w:top w:val="single" w:sz="4" w:space="0" w:color="auto"/>
              <w:left w:val="single" w:sz="4" w:space="0" w:color="auto"/>
              <w:bottom w:val="single" w:sz="4" w:space="0" w:color="auto"/>
              <w:right w:val="single" w:sz="4" w:space="0" w:color="auto"/>
            </w:tcBorders>
            <w:vAlign w:val="center"/>
          </w:tcPr>
          <w:p w14:paraId="5CFC9AE2" w14:textId="77777777" w:rsidR="00112264" w:rsidRDefault="00112264">
            <w:pPr>
              <w:spacing w:line="360" w:lineRule="auto"/>
              <w:jc w:val="center"/>
              <w:rPr>
                <w:rFonts w:ascii="宋体" w:hAnsi="宋体" w:cs="宋体"/>
                <w:color w:val="000000"/>
                <w:szCs w:val="21"/>
              </w:rPr>
            </w:pPr>
          </w:p>
        </w:tc>
        <w:tc>
          <w:tcPr>
            <w:tcW w:w="1411" w:type="dxa"/>
            <w:tcBorders>
              <w:top w:val="single" w:sz="4" w:space="0" w:color="auto"/>
              <w:left w:val="single" w:sz="4" w:space="0" w:color="auto"/>
              <w:bottom w:val="single" w:sz="4" w:space="0" w:color="auto"/>
              <w:right w:val="single" w:sz="4" w:space="0" w:color="auto"/>
            </w:tcBorders>
            <w:vAlign w:val="center"/>
          </w:tcPr>
          <w:p w14:paraId="61CEC01E" w14:textId="77777777" w:rsidR="00112264" w:rsidRDefault="00112264">
            <w:pPr>
              <w:spacing w:line="360" w:lineRule="auto"/>
              <w:jc w:val="center"/>
              <w:rPr>
                <w:rFonts w:ascii="宋体" w:hAnsi="宋体" w:cs="宋体"/>
                <w:color w:val="000000"/>
                <w:szCs w:val="21"/>
              </w:rPr>
            </w:pPr>
          </w:p>
        </w:tc>
      </w:tr>
      <w:tr w:rsidR="00112264" w14:paraId="062DD414" w14:textId="77777777">
        <w:trPr>
          <w:trHeight w:hRule="exact" w:val="567"/>
          <w:jc w:val="center"/>
        </w:trPr>
        <w:tc>
          <w:tcPr>
            <w:tcW w:w="743" w:type="dxa"/>
            <w:tcBorders>
              <w:top w:val="single" w:sz="4" w:space="0" w:color="auto"/>
              <w:left w:val="single" w:sz="4" w:space="0" w:color="auto"/>
              <w:bottom w:val="single" w:sz="4" w:space="0" w:color="auto"/>
              <w:right w:val="single" w:sz="4" w:space="0" w:color="auto"/>
            </w:tcBorders>
            <w:vAlign w:val="center"/>
          </w:tcPr>
          <w:p w14:paraId="35C857BC" w14:textId="77777777" w:rsidR="00112264" w:rsidRDefault="00112264">
            <w:pPr>
              <w:spacing w:line="360" w:lineRule="auto"/>
              <w:jc w:val="center"/>
              <w:rPr>
                <w:rFonts w:ascii="宋体" w:hAnsi="宋体" w:cs="宋体"/>
                <w:color w:val="000000"/>
                <w:spacing w:val="-4"/>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61DA9153" w14:textId="77777777" w:rsidR="00112264" w:rsidRDefault="00112264">
            <w:pPr>
              <w:spacing w:line="360" w:lineRule="auto"/>
              <w:jc w:val="center"/>
              <w:rPr>
                <w:rFonts w:ascii="宋体" w:hAnsi="宋体" w:cs="宋体"/>
                <w:color w:val="000000"/>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190608AD" w14:textId="77777777" w:rsidR="00112264" w:rsidRDefault="00112264">
            <w:pPr>
              <w:spacing w:line="360" w:lineRule="auto"/>
              <w:jc w:val="center"/>
              <w:rPr>
                <w:rFonts w:ascii="宋体" w:hAnsi="宋体" w:cs="宋体"/>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1787A16D" w14:textId="77777777" w:rsidR="00112264" w:rsidRDefault="00112264">
            <w:pPr>
              <w:spacing w:line="360" w:lineRule="auto"/>
              <w:jc w:val="center"/>
              <w:rPr>
                <w:rFonts w:ascii="宋体" w:hAnsi="宋体" w:cs="宋体"/>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49489E80" w14:textId="77777777" w:rsidR="00112264" w:rsidRDefault="00112264">
            <w:pPr>
              <w:spacing w:line="360" w:lineRule="auto"/>
              <w:jc w:val="center"/>
              <w:rPr>
                <w:rFonts w:ascii="宋体" w:hAnsi="宋体" w:cs="宋体"/>
                <w:color w:val="000000"/>
                <w:szCs w:val="21"/>
              </w:rPr>
            </w:pPr>
          </w:p>
        </w:tc>
        <w:tc>
          <w:tcPr>
            <w:tcW w:w="1590" w:type="dxa"/>
            <w:tcBorders>
              <w:top w:val="single" w:sz="4" w:space="0" w:color="auto"/>
              <w:left w:val="single" w:sz="4" w:space="0" w:color="auto"/>
              <w:bottom w:val="single" w:sz="4" w:space="0" w:color="auto"/>
              <w:right w:val="single" w:sz="4" w:space="0" w:color="auto"/>
            </w:tcBorders>
            <w:vAlign w:val="center"/>
          </w:tcPr>
          <w:p w14:paraId="01F56E6B" w14:textId="77777777" w:rsidR="00112264" w:rsidRDefault="00112264">
            <w:pPr>
              <w:spacing w:line="360" w:lineRule="auto"/>
              <w:jc w:val="center"/>
              <w:rPr>
                <w:rFonts w:ascii="宋体" w:hAnsi="宋体" w:cs="宋体"/>
                <w:color w:val="000000"/>
                <w:szCs w:val="21"/>
              </w:rPr>
            </w:pPr>
          </w:p>
        </w:tc>
        <w:tc>
          <w:tcPr>
            <w:tcW w:w="1411" w:type="dxa"/>
            <w:tcBorders>
              <w:top w:val="single" w:sz="4" w:space="0" w:color="auto"/>
              <w:left w:val="single" w:sz="4" w:space="0" w:color="auto"/>
              <w:bottom w:val="single" w:sz="4" w:space="0" w:color="auto"/>
              <w:right w:val="single" w:sz="4" w:space="0" w:color="auto"/>
            </w:tcBorders>
            <w:vAlign w:val="center"/>
          </w:tcPr>
          <w:p w14:paraId="3F99B126" w14:textId="77777777" w:rsidR="00112264" w:rsidRDefault="00112264">
            <w:pPr>
              <w:spacing w:line="360" w:lineRule="auto"/>
              <w:jc w:val="center"/>
              <w:rPr>
                <w:rFonts w:ascii="宋体" w:hAnsi="宋体" w:cs="宋体"/>
                <w:color w:val="000000"/>
                <w:szCs w:val="21"/>
              </w:rPr>
            </w:pPr>
          </w:p>
        </w:tc>
      </w:tr>
      <w:tr w:rsidR="00112264" w14:paraId="01B1D9EC" w14:textId="77777777">
        <w:trPr>
          <w:trHeight w:hRule="exact" w:val="567"/>
          <w:jc w:val="center"/>
        </w:trPr>
        <w:tc>
          <w:tcPr>
            <w:tcW w:w="743" w:type="dxa"/>
            <w:tcBorders>
              <w:top w:val="single" w:sz="4" w:space="0" w:color="auto"/>
              <w:left w:val="single" w:sz="4" w:space="0" w:color="auto"/>
              <w:bottom w:val="single" w:sz="4" w:space="0" w:color="auto"/>
              <w:right w:val="single" w:sz="4" w:space="0" w:color="auto"/>
            </w:tcBorders>
            <w:vAlign w:val="center"/>
          </w:tcPr>
          <w:p w14:paraId="272DC282" w14:textId="77777777" w:rsidR="00112264" w:rsidRDefault="00112264">
            <w:pPr>
              <w:spacing w:line="360" w:lineRule="auto"/>
              <w:jc w:val="center"/>
              <w:rPr>
                <w:rFonts w:ascii="宋体" w:hAnsi="宋体" w:cs="宋体"/>
                <w:color w:val="000000"/>
                <w:spacing w:val="-4"/>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218BB465" w14:textId="77777777" w:rsidR="00112264" w:rsidRDefault="00112264">
            <w:pPr>
              <w:spacing w:line="360" w:lineRule="auto"/>
              <w:jc w:val="center"/>
              <w:rPr>
                <w:rFonts w:ascii="宋体" w:hAnsi="宋体" w:cs="宋体"/>
                <w:color w:val="000000"/>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07943EE4" w14:textId="77777777" w:rsidR="00112264" w:rsidRDefault="00112264">
            <w:pPr>
              <w:spacing w:line="360" w:lineRule="auto"/>
              <w:jc w:val="center"/>
              <w:rPr>
                <w:rFonts w:ascii="宋体" w:hAnsi="宋体" w:cs="宋体"/>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5D3D6D25" w14:textId="77777777" w:rsidR="00112264" w:rsidRDefault="00112264">
            <w:pPr>
              <w:spacing w:line="360" w:lineRule="auto"/>
              <w:jc w:val="center"/>
              <w:rPr>
                <w:rFonts w:ascii="宋体" w:hAnsi="宋体" w:cs="宋体"/>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189106C0" w14:textId="77777777" w:rsidR="00112264" w:rsidRDefault="00112264">
            <w:pPr>
              <w:spacing w:line="360" w:lineRule="auto"/>
              <w:jc w:val="center"/>
              <w:rPr>
                <w:rFonts w:ascii="宋体" w:hAnsi="宋体" w:cs="宋体"/>
                <w:color w:val="000000"/>
                <w:szCs w:val="21"/>
              </w:rPr>
            </w:pPr>
          </w:p>
        </w:tc>
        <w:tc>
          <w:tcPr>
            <w:tcW w:w="1590" w:type="dxa"/>
            <w:tcBorders>
              <w:top w:val="single" w:sz="4" w:space="0" w:color="auto"/>
              <w:left w:val="single" w:sz="4" w:space="0" w:color="auto"/>
              <w:bottom w:val="single" w:sz="4" w:space="0" w:color="auto"/>
              <w:right w:val="single" w:sz="4" w:space="0" w:color="auto"/>
            </w:tcBorders>
            <w:vAlign w:val="center"/>
          </w:tcPr>
          <w:p w14:paraId="0EBCB338" w14:textId="77777777" w:rsidR="00112264" w:rsidRDefault="00112264">
            <w:pPr>
              <w:spacing w:line="360" w:lineRule="auto"/>
              <w:jc w:val="center"/>
              <w:rPr>
                <w:rFonts w:ascii="宋体" w:hAnsi="宋体" w:cs="宋体"/>
                <w:color w:val="000000"/>
                <w:szCs w:val="21"/>
              </w:rPr>
            </w:pPr>
          </w:p>
        </w:tc>
        <w:tc>
          <w:tcPr>
            <w:tcW w:w="1411" w:type="dxa"/>
            <w:tcBorders>
              <w:top w:val="single" w:sz="4" w:space="0" w:color="auto"/>
              <w:left w:val="single" w:sz="4" w:space="0" w:color="auto"/>
              <w:bottom w:val="single" w:sz="4" w:space="0" w:color="auto"/>
              <w:right w:val="single" w:sz="4" w:space="0" w:color="auto"/>
            </w:tcBorders>
            <w:vAlign w:val="center"/>
          </w:tcPr>
          <w:p w14:paraId="7834190C" w14:textId="77777777" w:rsidR="00112264" w:rsidRDefault="00112264">
            <w:pPr>
              <w:spacing w:line="360" w:lineRule="auto"/>
              <w:jc w:val="center"/>
              <w:rPr>
                <w:rFonts w:ascii="宋体" w:hAnsi="宋体" w:cs="宋体"/>
                <w:color w:val="000000"/>
                <w:szCs w:val="21"/>
              </w:rPr>
            </w:pPr>
          </w:p>
        </w:tc>
      </w:tr>
      <w:tr w:rsidR="00112264" w14:paraId="58F979F5" w14:textId="77777777">
        <w:trPr>
          <w:trHeight w:hRule="exact" w:val="567"/>
          <w:jc w:val="center"/>
        </w:trPr>
        <w:tc>
          <w:tcPr>
            <w:tcW w:w="743" w:type="dxa"/>
            <w:tcBorders>
              <w:top w:val="single" w:sz="4" w:space="0" w:color="auto"/>
              <w:left w:val="single" w:sz="4" w:space="0" w:color="auto"/>
              <w:bottom w:val="single" w:sz="4" w:space="0" w:color="auto"/>
              <w:right w:val="single" w:sz="4" w:space="0" w:color="auto"/>
            </w:tcBorders>
            <w:vAlign w:val="center"/>
          </w:tcPr>
          <w:p w14:paraId="1F01F041" w14:textId="77777777" w:rsidR="00112264" w:rsidRDefault="00112264">
            <w:pPr>
              <w:spacing w:line="360" w:lineRule="auto"/>
              <w:jc w:val="center"/>
              <w:rPr>
                <w:rFonts w:ascii="宋体" w:hAnsi="宋体" w:cs="宋体"/>
                <w:color w:val="000000"/>
                <w:spacing w:val="-4"/>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286AA5F7" w14:textId="77777777" w:rsidR="00112264" w:rsidRDefault="00112264">
            <w:pPr>
              <w:spacing w:line="360" w:lineRule="auto"/>
              <w:jc w:val="center"/>
              <w:rPr>
                <w:rFonts w:ascii="宋体" w:hAnsi="宋体" w:cs="宋体"/>
                <w:color w:val="000000"/>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1E6DAFA0" w14:textId="77777777" w:rsidR="00112264" w:rsidRDefault="00112264">
            <w:pPr>
              <w:spacing w:line="360" w:lineRule="auto"/>
              <w:jc w:val="center"/>
              <w:rPr>
                <w:rFonts w:ascii="宋体" w:hAnsi="宋体" w:cs="宋体"/>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70F75E1F" w14:textId="77777777" w:rsidR="00112264" w:rsidRDefault="00112264">
            <w:pPr>
              <w:spacing w:line="360" w:lineRule="auto"/>
              <w:jc w:val="center"/>
              <w:rPr>
                <w:rFonts w:ascii="宋体" w:hAnsi="宋体" w:cs="宋体"/>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5CE2B2A9" w14:textId="77777777" w:rsidR="00112264" w:rsidRDefault="00112264">
            <w:pPr>
              <w:spacing w:line="360" w:lineRule="auto"/>
              <w:jc w:val="center"/>
              <w:rPr>
                <w:rFonts w:ascii="宋体" w:hAnsi="宋体" w:cs="宋体"/>
                <w:color w:val="000000"/>
                <w:szCs w:val="21"/>
              </w:rPr>
            </w:pPr>
          </w:p>
        </w:tc>
        <w:tc>
          <w:tcPr>
            <w:tcW w:w="1590" w:type="dxa"/>
            <w:tcBorders>
              <w:top w:val="single" w:sz="4" w:space="0" w:color="auto"/>
              <w:left w:val="single" w:sz="4" w:space="0" w:color="auto"/>
              <w:bottom w:val="single" w:sz="4" w:space="0" w:color="auto"/>
              <w:right w:val="single" w:sz="4" w:space="0" w:color="auto"/>
            </w:tcBorders>
            <w:vAlign w:val="center"/>
          </w:tcPr>
          <w:p w14:paraId="7FECF0B5" w14:textId="77777777" w:rsidR="00112264" w:rsidRDefault="00112264">
            <w:pPr>
              <w:spacing w:line="360" w:lineRule="auto"/>
              <w:jc w:val="center"/>
              <w:rPr>
                <w:rFonts w:ascii="宋体" w:hAnsi="宋体" w:cs="宋体"/>
                <w:color w:val="000000"/>
                <w:szCs w:val="21"/>
              </w:rPr>
            </w:pPr>
          </w:p>
        </w:tc>
        <w:tc>
          <w:tcPr>
            <w:tcW w:w="1411" w:type="dxa"/>
            <w:tcBorders>
              <w:top w:val="single" w:sz="4" w:space="0" w:color="auto"/>
              <w:left w:val="single" w:sz="4" w:space="0" w:color="auto"/>
              <w:bottom w:val="single" w:sz="4" w:space="0" w:color="auto"/>
              <w:right w:val="single" w:sz="4" w:space="0" w:color="auto"/>
            </w:tcBorders>
            <w:vAlign w:val="center"/>
          </w:tcPr>
          <w:p w14:paraId="3FDB3E80" w14:textId="77777777" w:rsidR="00112264" w:rsidRDefault="00112264">
            <w:pPr>
              <w:spacing w:line="360" w:lineRule="auto"/>
              <w:jc w:val="center"/>
              <w:rPr>
                <w:rFonts w:ascii="宋体" w:hAnsi="宋体" w:cs="宋体"/>
                <w:color w:val="000000"/>
                <w:szCs w:val="21"/>
              </w:rPr>
            </w:pPr>
          </w:p>
        </w:tc>
      </w:tr>
      <w:tr w:rsidR="00112264" w14:paraId="5E07CB09" w14:textId="77777777">
        <w:trPr>
          <w:trHeight w:hRule="exact" w:val="567"/>
          <w:jc w:val="center"/>
        </w:trPr>
        <w:tc>
          <w:tcPr>
            <w:tcW w:w="743" w:type="dxa"/>
            <w:tcBorders>
              <w:top w:val="single" w:sz="4" w:space="0" w:color="auto"/>
              <w:left w:val="single" w:sz="4" w:space="0" w:color="auto"/>
              <w:bottom w:val="single" w:sz="4" w:space="0" w:color="auto"/>
              <w:right w:val="single" w:sz="4" w:space="0" w:color="auto"/>
            </w:tcBorders>
            <w:vAlign w:val="center"/>
          </w:tcPr>
          <w:p w14:paraId="75C89473" w14:textId="77777777" w:rsidR="00112264" w:rsidRDefault="00112264">
            <w:pPr>
              <w:spacing w:line="360" w:lineRule="auto"/>
              <w:jc w:val="center"/>
              <w:rPr>
                <w:rFonts w:ascii="宋体" w:hAnsi="宋体" w:cs="宋体"/>
                <w:color w:val="000000"/>
                <w:spacing w:val="-4"/>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2AF407EC" w14:textId="77777777" w:rsidR="00112264" w:rsidRDefault="00112264">
            <w:pPr>
              <w:spacing w:line="360" w:lineRule="auto"/>
              <w:jc w:val="center"/>
              <w:rPr>
                <w:rFonts w:ascii="宋体" w:hAnsi="宋体" w:cs="宋体"/>
                <w:color w:val="000000"/>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6EE0C438" w14:textId="77777777" w:rsidR="00112264" w:rsidRDefault="00112264">
            <w:pPr>
              <w:spacing w:line="360" w:lineRule="auto"/>
              <w:jc w:val="center"/>
              <w:rPr>
                <w:rFonts w:ascii="宋体" w:hAnsi="宋体" w:cs="宋体"/>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3FD4903B" w14:textId="77777777" w:rsidR="00112264" w:rsidRDefault="00112264">
            <w:pPr>
              <w:spacing w:line="360" w:lineRule="auto"/>
              <w:jc w:val="center"/>
              <w:rPr>
                <w:rFonts w:ascii="宋体" w:hAnsi="宋体" w:cs="宋体"/>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58ADF2E3" w14:textId="77777777" w:rsidR="00112264" w:rsidRDefault="00112264">
            <w:pPr>
              <w:spacing w:line="360" w:lineRule="auto"/>
              <w:jc w:val="center"/>
              <w:rPr>
                <w:rFonts w:ascii="宋体" w:hAnsi="宋体" w:cs="宋体"/>
                <w:color w:val="000000"/>
                <w:szCs w:val="21"/>
              </w:rPr>
            </w:pPr>
          </w:p>
        </w:tc>
        <w:tc>
          <w:tcPr>
            <w:tcW w:w="1590" w:type="dxa"/>
            <w:tcBorders>
              <w:top w:val="single" w:sz="4" w:space="0" w:color="auto"/>
              <w:left w:val="single" w:sz="4" w:space="0" w:color="auto"/>
              <w:bottom w:val="single" w:sz="4" w:space="0" w:color="auto"/>
              <w:right w:val="single" w:sz="4" w:space="0" w:color="auto"/>
            </w:tcBorders>
            <w:vAlign w:val="center"/>
          </w:tcPr>
          <w:p w14:paraId="244BC4EF" w14:textId="77777777" w:rsidR="00112264" w:rsidRDefault="00112264">
            <w:pPr>
              <w:spacing w:line="360" w:lineRule="auto"/>
              <w:jc w:val="center"/>
              <w:rPr>
                <w:rFonts w:ascii="宋体" w:hAnsi="宋体" w:cs="宋体"/>
                <w:color w:val="000000"/>
                <w:szCs w:val="21"/>
              </w:rPr>
            </w:pPr>
          </w:p>
        </w:tc>
        <w:tc>
          <w:tcPr>
            <w:tcW w:w="1411" w:type="dxa"/>
            <w:tcBorders>
              <w:top w:val="single" w:sz="4" w:space="0" w:color="auto"/>
              <w:left w:val="single" w:sz="4" w:space="0" w:color="auto"/>
              <w:bottom w:val="single" w:sz="4" w:space="0" w:color="auto"/>
              <w:right w:val="single" w:sz="4" w:space="0" w:color="auto"/>
            </w:tcBorders>
            <w:vAlign w:val="center"/>
          </w:tcPr>
          <w:p w14:paraId="09CECFD5" w14:textId="77777777" w:rsidR="00112264" w:rsidRDefault="00112264">
            <w:pPr>
              <w:spacing w:line="360" w:lineRule="auto"/>
              <w:jc w:val="center"/>
              <w:rPr>
                <w:rFonts w:ascii="宋体" w:hAnsi="宋体" w:cs="宋体"/>
                <w:color w:val="000000"/>
                <w:szCs w:val="21"/>
              </w:rPr>
            </w:pPr>
          </w:p>
        </w:tc>
      </w:tr>
      <w:tr w:rsidR="00112264" w14:paraId="0BF05D5E" w14:textId="77777777">
        <w:trPr>
          <w:trHeight w:hRule="exact" w:val="567"/>
          <w:jc w:val="center"/>
        </w:trPr>
        <w:tc>
          <w:tcPr>
            <w:tcW w:w="743" w:type="dxa"/>
            <w:tcBorders>
              <w:top w:val="single" w:sz="4" w:space="0" w:color="auto"/>
              <w:left w:val="single" w:sz="4" w:space="0" w:color="auto"/>
              <w:bottom w:val="single" w:sz="4" w:space="0" w:color="auto"/>
              <w:right w:val="single" w:sz="4" w:space="0" w:color="auto"/>
            </w:tcBorders>
            <w:vAlign w:val="center"/>
          </w:tcPr>
          <w:p w14:paraId="6C04FBFF" w14:textId="77777777" w:rsidR="00112264" w:rsidRDefault="00112264">
            <w:pPr>
              <w:spacing w:line="360" w:lineRule="auto"/>
              <w:jc w:val="center"/>
              <w:rPr>
                <w:rFonts w:ascii="宋体" w:hAnsi="宋体" w:cs="宋体"/>
                <w:color w:val="000000"/>
                <w:spacing w:val="-4"/>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16445CC7" w14:textId="77777777" w:rsidR="00112264" w:rsidRDefault="00112264">
            <w:pPr>
              <w:spacing w:line="360" w:lineRule="auto"/>
              <w:jc w:val="center"/>
              <w:rPr>
                <w:rFonts w:ascii="宋体" w:hAnsi="宋体" w:cs="宋体"/>
                <w:color w:val="000000"/>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57A7EA93" w14:textId="77777777" w:rsidR="00112264" w:rsidRDefault="00112264">
            <w:pPr>
              <w:spacing w:line="360" w:lineRule="auto"/>
              <w:jc w:val="center"/>
              <w:rPr>
                <w:rFonts w:ascii="宋体" w:hAnsi="宋体" w:cs="宋体"/>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5FDEF0A7" w14:textId="77777777" w:rsidR="00112264" w:rsidRDefault="00112264">
            <w:pPr>
              <w:spacing w:line="360" w:lineRule="auto"/>
              <w:jc w:val="center"/>
              <w:rPr>
                <w:rFonts w:ascii="宋体" w:hAnsi="宋体" w:cs="宋体"/>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06C31C0D" w14:textId="77777777" w:rsidR="00112264" w:rsidRDefault="00112264">
            <w:pPr>
              <w:spacing w:line="360" w:lineRule="auto"/>
              <w:jc w:val="center"/>
              <w:rPr>
                <w:rFonts w:ascii="宋体" w:hAnsi="宋体" w:cs="宋体"/>
                <w:color w:val="000000"/>
                <w:szCs w:val="21"/>
              </w:rPr>
            </w:pPr>
          </w:p>
        </w:tc>
        <w:tc>
          <w:tcPr>
            <w:tcW w:w="1590" w:type="dxa"/>
            <w:tcBorders>
              <w:top w:val="single" w:sz="4" w:space="0" w:color="auto"/>
              <w:left w:val="single" w:sz="4" w:space="0" w:color="auto"/>
              <w:bottom w:val="single" w:sz="4" w:space="0" w:color="auto"/>
              <w:right w:val="single" w:sz="4" w:space="0" w:color="auto"/>
            </w:tcBorders>
            <w:vAlign w:val="center"/>
          </w:tcPr>
          <w:p w14:paraId="0617C8FC" w14:textId="77777777" w:rsidR="00112264" w:rsidRDefault="00112264">
            <w:pPr>
              <w:spacing w:line="360" w:lineRule="auto"/>
              <w:jc w:val="center"/>
              <w:rPr>
                <w:rFonts w:ascii="宋体" w:hAnsi="宋体" w:cs="宋体"/>
                <w:color w:val="000000"/>
                <w:szCs w:val="21"/>
              </w:rPr>
            </w:pPr>
          </w:p>
        </w:tc>
        <w:tc>
          <w:tcPr>
            <w:tcW w:w="1411" w:type="dxa"/>
            <w:tcBorders>
              <w:top w:val="single" w:sz="4" w:space="0" w:color="auto"/>
              <w:left w:val="single" w:sz="4" w:space="0" w:color="auto"/>
              <w:bottom w:val="single" w:sz="4" w:space="0" w:color="auto"/>
              <w:right w:val="single" w:sz="4" w:space="0" w:color="auto"/>
            </w:tcBorders>
            <w:vAlign w:val="center"/>
          </w:tcPr>
          <w:p w14:paraId="5986301B" w14:textId="77777777" w:rsidR="00112264" w:rsidRDefault="00112264">
            <w:pPr>
              <w:spacing w:line="360" w:lineRule="auto"/>
              <w:jc w:val="center"/>
              <w:rPr>
                <w:rFonts w:ascii="宋体" w:hAnsi="宋体" w:cs="宋体"/>
                <w:color w:val="000000"/>
                <w:szCs w:val="21"/>
              </w:rPr>
            </w:pPr>
          </w:p>
        </w:tc>
      </w:tr>
      <w:tr w:rsidR="00112264" w14:paraId="668B26FF" w14:textId="77777777">
        <w:trPr>
          <w:trHeight w:hRule="exact" w:val="567"/>
          <w:jc w:val="center"/>
        </w:trPr>
        <w:tc>
          <w:tcPr>
            <w:tcW w:w="743" w:type="dxa"/>
            <w:tcBorders>
              <w:top w:val="single" w:sz="4" w:space="0" w:color="auto"/>
              <w:left w:val="single" w:sz="4" w:space="0" w:color="auto"/>
              <w:bottom w:val="single" w:sz="4" w:space="0" w:color="auto"/>
              <w:right w:val="single" w:sz="4" w:space="0" w:color="auto"/>
            </w:tcBorders>
            <w:vAlign w:val="center"/>
          </w:tcPr>
          <w:p w14:paraId="1F3AA5A9" w14:textId="77777777" w:rsidR="00112264" w:rsidRDefault="00112264">
            <w:pPr>
              <w:spacing w:line="360" w:lineRule="auto"/>
              <w:jc w:val="center"/>
              <w:rPr>
                <w:rFonts w:ascii="宋体" w:hAnsi="宋体" w:cs="宋体"/>
                <w:color w:val="000000"/>
                <w:spacing w:val="-4"/>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27F1F4F3" w14:textId="77777777" w:rsidR="00112264" w:rsidRDefault="00112264">
            <w:pPr>
              <w:spacing w:line="360" w:lineRule="auto"/>
              <w:jc w:val="center"/>
              <w:rPr>
                <w:rFonts w:ascii="宋体" w:hAnsi="宋体" w:cs="宋体"/>
                <w:color w:val="000000"/>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084EDCBB" w14:textId="77777777" w:rsidR="00112264" w:rsidRDefault="00112264">
            <w:pPr>
              <w:spacing w:line="360" w:lineRule="auto"/>
              <w:jc w:val="center"/>
              <w:rPr>
                <w:rFonts w:ascii="宋体" w:hAnsi="宋体" w:cs="宋体"/>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5476AC3A" w14:textId="77777777" w:rsidR="00112264" w:rsidRDefault="00112264">
            <w:pPr>
              <w:spacing w:line="360" w:lineRule="auto"/>
              <w:jc w:val="center"/>
              <w:rPr>
                <w:rFonts w:ascii="宋体" w:hAnsi="宋体" w:cs="宋体"/>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67BA130C" w14:textId="77777777" w:rsidR="00112264" w:rsidRDefault="00112264">
            <w:pPr>
              <w:spacing w:line="360" w:lineRule="auto"/>
              <w:jc w:val="center"/>
              <w:rPr>
                <w:rFonts w:ascii="宋体" w:hAnsi="宋体" w:cs="宋体"/>
                <w:color w:val="000000"/>
                <w:szCs w:val="21"/>
              </w:rPr>
            </w:pPr>
          </w:p>
        </w:tc>
        <w:tc>
          <w:tcPr>
            <w:tcW w:w="1590" w:type="dxa"/>
            <w:tcBorders>
              <w:top w:val="single" w:sz="4" w:space="0" w:color="auto"/>
              <w:left w:val="single" w:sz="4" w:space="0" w:color="auto"/>
              <w:bottom w:val="single" w:sz="4" w:space="0" w:color="auto"/>
              <w:right w:val="single" w:sz="4" w:space="0" w:color="auto"/>
            </w:tcBorders>
            <w:vAlign w:val="center"/>
          </w:tcPr>
          <w:p w14:paraId="6879955D" w14:textId="77777777" w:rsidR="00112264" w:rsidRDefault="00112264">
            <w:pPr>
              <w:spacing w:line="360" w:lineRule="auto"/>
              <w:jc w:val="center"/>
              <w:rPr>
                <w:rFonts w:ascii="宋体" w:hAnsi="宋体" w:cs="宋体"/>
                <w:color w:val="000000"/>
                <w:szCs w:val="21"/>
              </w:rPr>
            </w:pPr>
          </w:p>
        </w:tc>
        <w:tc>
          <w:tcPr>
            <w:tcW w:w="1411" w:type="dxa"/>
            <w:tcBorders>
              <w:top w:val="single" w:sz="4" w:space="0" w:color="auto"/>
              <w:left w:val="single" w:sz="4" w:space="0" w:color="auto"/>
              <w:bottom w:val="single" w:sz="4" w:space="0" w:color="auto"/>
              <w:right w:val="single" w:sz="4" w:space="0" w:color="auto"/>
            </w:tcBorders>
            <w:vAlign w:val="center"/>
          </w:tcPr>
          <w:p w14:paraId="1B64011B" w14:textId="77777777" w:rsidR="00112264" w:rsidRDefault="00112264">
            <w:pPr>
              <w:spacing w:line="360" w:lineRule="auto"/>
              <w:jc w:val="center"/>
              <w:rPr>
                <w:rFonts w:ascii="宋体" w:hAnsi="宋体" w:cs="宋体"/>
                <w:color w:val="000000"/>
                <w:szCs w:val="21"/>
              </w:rPr>
            </w:pPr>
          </w:p>
        </w:tc>
      </w:tr>
      <w:tr w:rsidR="00112264" w14:paraId="13AA836D" w14:textId="77777777">
        <w:trPr>
          <w:trHeight w:hRule="exact" w:val="567"/>
          <w:jc w:val="center"/>
        </w:trPr>
        <w:tc>
          <w:tcPr>
            <w:tcW w:w="743" w:type="dxa"/>
            <w:tcBorders>
              <w:top w:val="single" w:sz="4" w:space="0" w:color="auto"/>
              <w:left w:val="single" w:sz="4" w:space="0" w:color="auto"/>
              <w:bottom w:val="single" w:sz="4" w:space="0" w:color="auto"/>
              <w:right w:val="single" w:sz="4" w:space="0" w:color="auto"/>
            </w:tcBorders>
            <w:vAlign w:val="center"/>
          </w:tcPr>
          <w:p w14:paraId="0363FBB4" w14:textId="77777777" w:rsidR="00112264" w:rsidRDefault="00112264">
            <w:pPr>
              <w:spacing w:line="360" w:lineRule="auto"/>
              <w:jc w:val="center"/>
              <w:rPr>
                <w:rFonts w:ascii="宋体" w:hAnsi="宋体" w:cs="宋体"/>
                <w:color w:val="000000"/>
                <w:spacing w:val="-4"/>
                <w:szCs w:val="21"/>
              </w:rPr>
            </w:pPr>
          </w:p>
        </w:tc>
        <w:tc>
          <w:tcPr>
            <w:tcW w:w="1633" w:type="dxa"/>
            <w:tcBorders>
              <w:top w:val="single" w:sz="4" w:space="0" w:color="auto"/>
              <w:left w:val="single" w:sz="4" w:space="0" w:color="auto"/>
              <w:bottom w:val="single" w:sz="4" w:space="0" w:color="auto"/>
              <w:right w:val="single" w:sz="4" w:space="0" w:color="auto"/>
            </w:tcBorders>
            <w:vAlign w:val="center"/>
          </w:tcPr>
          <w:p w14:paraId="2DBBCD8E" w14:textId="77777777" w:rsidR="00112264" w:rsidRDefault="00112264">
            <w:pPr>
              <w:spacing w:line="360" w:lineRule="auto"/>
              <w:jc w:val="center"/>
              <w:rPr>
                <w:rFonts w:ascii="宋体" w:hAnsi="宋体" w:cs="宋体"/>
                <w:color w:val="000000"/>
                <w:szCs w:val="21"/>
              </w:rPr>
            </w:pPr>
          </w:p>
        </w:tc>
        <w:tc>
          <w:tcPr>
            <w:tcW w:w="2267" w:type="dxa"/>
            <w:tcBorders>
              <w:top w:val="single" w:sz="4" w:space="0" w:color="auto"/>
              <w:left w:val="single" w:sz="4" w:space="0" w:color="auto"/>
              <w:bottom w:val="single" w:sz="4" w:space="0" w:color="auto"/>
              <w:right w:val="single" w:sz="4" w:space="0" w:color="auto"/>
            </w:tcBorders>
            <w:vAlign w:val="center"/>
          </w:tcPr>
          <w:p w14:paraId="18C99E06" w14:textId="77777777" w:rsidR="00112264" w:rsidRDefault="00112264">
            <w:pPr>
              <w:spacing w:line="360" w:lineRule="auto"/>
              <w:jc w:val="center"/>
              <w:rPr>
                <w:rFonts w:ascii="宋体" w:hAnsi="宋体" w:cs="宋体"/>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09C01311" w14:textId="77777777" w:rsidR="00112264" w:rsidRDefault="00112264">
            <w:pPr>
              <w:spacing w:line="360" w:lineRule="auto"/>
              <w:jc w:val="center"/>
              <w:rPr>
                <w:rFonts w:ascii="宋体" w:hAnsi="宋体" w:cs="宋体"/>
                <w:color w:val="000000"/>
                <w:szCs w:val="21"/>
              </w:rPr>
            </w:pPr>
          </w:p>
        </w:tc>
        <w:tc>
          <w:tcPr>
            <w:tcW w:w="821" w:type="dxa"/>
            <w:tcBorders>
              <w:top w:val="single" w:sz="4" w:space="0" w:color="auto"/>
              <w:left w:val="single" w:sz="4" w:space="0" w:color="auto"/>
              <w:bottom w:val="single" w:sz="4" w:space="0" w:color="auto"/>
              <w:right w:val="single" w:sz="4" w:space="0" w:color="auto"/>
            </w:tcBorders>
            <w:vAlign w:val="center"/>
          </w:tcPr>
          <w:p w14:paraId="28A82036" w14:textId="77777777" w:rsidR="00112264" w:rsidRDefault="00112264">
            <w:pPr>
              <w:spacing w:line="360" w:lineRule="auto"/>
              <w:jc w:val="center"/>
              <w:rPr>
                <w:rFonts w:ascii="宋体" w:hAnsi="宋体" w:cs="宋体"/>
                <w:color w:val="000000"/>
                <w:szCs w:val="21"/>
              </w:rPr>
            </w:pPr>
          </w:p>
        </w:tc>
        <w:tc>
          <w:tcPr>
            <w:tcW w:w="1590" w:type="dxa"/>
            <w:tcBorders>
              <w:top w:val="single" w:sz="4" w:space="0" w:color="auto"/>
              <w:left w:val="single" w:sz="4" w:space="0" w:color="auto"/>
              <w:bottom w:val="single" w:sz="4" w:space="0" w:color="auto"/>
              <w:right w:val="single" w:sz="4" w:space="0" w:color="auto"/>
            </w:tcBorders>
            <w:vAlign w:val="center"/>
          </w:tcPr>
          <w:p w14:paraId="54E87176" w14:textId="77777777" w:rsidR="00112264" w:rsidRDefault="00112264">
            <w:pPr>
              <w:spacing w:line="360" w:lineRule="auto"/>
              <w:jc w:val="center"/>
              <w:rPr>
                <w:rFonts w:ascii="宋体" w:hAnsi="宋体" w:cs="宋体"/>
                <w:color w:val="000000"/>
                <w:szCs w:val="21"/>
              </w:rPr>
            </w:pPr>
          </w:p>
        </w:tc>
        <w:tc>
          <w:tcPr>
            <w:tcW w:w="1411" w:type="dxa"/>
            <w:tcBorders>
              <w:top w:val="single" w:sz="4" w:space="0" w:color="auto"/>
              <w:left w:val="single" w:sz="4" w:space="0" w:color="auto"/>
              <w:bottom w:val="single" w:sz="4" w:space="0" w:color="auto"/>
              <w:right w:val="single" w:sz="4" w:space="0" w:color="auto"/>
            </w:tcBorders>
            <w:vAlign w:val="center"/>
          </w:tcPr>
          <w:p w14:paraId="74559E65" w14:textId="77777777" w:rsidR="00112264" w:rsidRDefault="00112264">
            <w:pPr>
              <w:spacing w:line="360" w:lineRule="auto"/>
              <w:jc w:val="center"/>
              <w:rPr>
                <w:rFonts w:ascii="宋体" w:hAnsi="宋体" w:cs="宋体"/>
                <w:color w:val="000000"/>
                <w:szCs w:val="21"/>
              </w:rPr>
            </w:pPr>
          </w:p>
        </w:tc>
      </w:tr>
      <w:tr w:rsidR="00112264" w14:paraId="145150F1" w14:textId="77777777">
        <w:trPr>
          <w:trHeight w:hRule="exact" w:val="1453"/>
          <w:jc w:val="center"/>
        </w:trPr>
        <w:tc>
          <w:tcPr>
            <w:tcW w:w="9286" w:type="dxa"/>
            <w:gridSpan w:val="7"/>
            <w:tcBorders>
              <w:top w:val="single" w:sz="4" w:space="0" w:color="auto"/>
              <w:left w:val="single" w:sz="4" w:space="0" w:color="auto"/>
              <w:bottom w:val="single" w:sz="4" w:space="0" w:color="auto"/>
              <w:right w:val="single" w:sz="4" w:space="0" w:color="auto"/>
            </w:tcBorders>
            <w:vAlign w:val="center"/>
          </w:tcPr>
          <w:p w14:paraId="0F80B475"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总价：</w:t>
            </w:r>
          </w:p>
          <w:p w14:paraId="5797A765" w14:textId="77777777" w:rsidR="00112264" w:rsidRDefault="00112264">
            <w:pPr>
              <w:spacing w:line="360" w:lineRule="auto"/>
              <w:rPr>
                <w:rFonts w:ascii="宋体" w:hAnsi="宋体" w:cs="宋体"/>
                <w:color w:val="000000"/>
                <w:szCs w:val="21"/>
              </w:rPr>
            </w:pPr>
          </w:p>
          <w:p w14:paraId="6FFDC50D" w14:textId="77777777" w:rsidR="00112264" w:rsidRDefault="00112264">
            <w:pPr>
              <w:spacing w:line="360" w:lineRule="auto"/>
              <w:rPr>
                <w:rFonts w:ascii="宋体" w:hAnsi="宋体" w:cs="宋体"/>
                <w:color w:val="000000"/>
                <w:szCs w:val="21"/>
              </w:rPr>
            </w:pPr>
          </w:p>
          <w:p w14:paraId="757D6B1F" w14:textId="77777777" w:rsidR="00112264" w:rsidRDefault="00112264">
            <w:pPr>
              <w:spacing w:line="360" w:lineRule="auto"/>
              <w:rPr>
                <w:rFonts w:ascii="宋体" w:hAnsi="宋体" w:cs="宋体"/>
                <w:color w:val="000000"/>
                <w:szCs w:val="21"/>
              </w:rPr>
            </w:pPr>
          </w:p>
          <w:p w14:paraId="67837793" w14:textId="77777777" w:rsidR="00112264" w:rsidRDefault="00112264">
            <w:pPr>
              <w:spacing w:line="360" w:lineRule="auto"/>
              <w:rPr>
                <w:rFonts w:ascii="宋体" w:hAnsi="宋体" w:cs="宋体"/>
                <w:color w:val="000000"/>
                <w:szCs w:val="21"/>
              </w:rPr>
            </w:pPr>
          </w:p>
          <w:p w14:paraId="398F3139" w14:textId="77777777" w:rsidR="00112264" w:rsidRDefault="00112264">
            <w:pPr>
              <w:spacing w:line="360" w:lineRule="auto"/>
              <w:rPr>
                <w:rFonts w:ascii="宋体" w:hAnsi="宋体" w:cs="宋体"/>
                <w:color w:val="000000"/>
                <w:szCs w:val="21"/>
              </w:rPr>
            </w:pPr>
          </w:p>
          <w:p w14:paraId="456023FC" w14:textId="77777777" w:rsidR="00112264" w:rsidRDefault="00112264">
            <w:pPr>
              <w:spacing w:line="360" w:lineRule="auto"/>
              <w:rPr>
                <w:rFonts w:ascii="宋体" w:hAnsi="宋体" w:cs="宋体"/>
                <w:color w:val="000000"/>
                <w:szCs w:val="21"/>
              </w:rPr>
            </w:pPr>
          </w:p>
        </w:tc>
      </w:tr>
    </w:tbl>
    <w:p w14:paraId="0E9AF197" w14:textId="77777777" w:rsidR="00112264" w:rsidRDefault="00AC4ADA">
      <w:pPr>
        <w:tabs>
          <w:tab w:val="left" w:pos="3640"/>
        </w:tabs>
        <w:autoSpaceDE w:val="0"/>
        <w:autoSpaceDN w:val="0"/>
        <w:spacing w:line="360" w:lineRule="auto"/>
        <w:ind w:firstLineChars="200" w:firstLine="438"/>
        <w:rPr>
          <w:rFonts w:ascii="宋体" w:hAnsi="宋体" w:cs="宋体"/>
          <w:b/>
          <w:color w:val="000000"/>
          <w:spacing w:val="8"/>
          <w:szCs w:val="21"/>
        </w:rPr>
      </w:pPr>
      <w:r>
        <w:rPr>
          <w:rFonts w:ascii="宋体" w:hAnsi="宋体" w:cs="宋体" w:hint="eastAsia"/>
          <w:b/>
          <w:color w:val="000000"/>
          <w:spacing w:val="8"/>
          <w:szCs w:val="21"/>
        </w:rPr>
        <w:t>本合同所列货物首先须满足竞争性谈判文件要求，其次与成交单位的谈判响应文件一致。</w:t>
      </w:r>
    </w:p>
    <w:p w14:paraId="6932DEA2" w14:textId="77777777" w:rsidR="00112264" w:rsidRDefault="00AC4ADA">
      <w:pPr>
        <w:tabs>
          <w:tab w:val="left" w:pos="3640"/>
        </w:tabs>
        <w:autoSpaceDE w:val="0"/>
        <w:autoSpaceDN w:val="0"/>
        <w:spacing w:line="360" w:lineRule="auto"/>
        <w:ind w:firstLineChars="200" w:firstLine="438"/>
        <w:rPr>
          <w:rFonts w:ascii="宋体" w:hAnsi="宋体" w:cs="宋体"/>
          <w:color w:val="000000"/>
          <w:spacing w:val="8"/>
          <w:szCs w:val="21"/>
        </w:rPr>
      </w:pPr>
      <w:r>
        <w:rPr>
          <w:rFonts w:ascii="宋体" w:hAnsi="宋体" w:cs="宋体" w:hint="eastAsia"/>
          <w:b/>
          <w:color w:val="000000"/>
          <w:spacing w:val="8"/>
          <w:szCs w:val="21"/>
        </w:rPr>
        <w:t>二、保修及售后服务</w:t>
      </w:r>
      <w:r>
        <w:rPr>
          <w:rFonts w:ascii="宋体" w:hAnsi="宋体" w:cs="宋体" w:hint="eastAsia"/>
          <w:color w:val="000000"/>
          <w:spacing w:val="8"/>
          <w:szCs w:val="21"/>
        </w:rPr>
        <w:t>：依据商品的保修条款、售后服务条款，竞争性谈判文件另有要求的从其</w:t>
      </w:r>
      <w:r>
        <w:rPr>
          <w:rFonts w:ascii="宋体" w:hAnsi="宋体" w:cs="宋体" w:hint="eastAsia"/>
          <w:color w:val="000000"/>
          <w:szCs w:val="21"/>
        </w:rPr>
        <w:t>约定</w:t>
      </w:r>
      <w:r>
        <w:rPr>
          <w:rFonts w:ascii="宋体" w:hAnsi="宋体" w:cs="宋体" w:hint="eastAsia"/>
          <w:color w:val="000000"/>
          <w:spacing w:val="8"/>
          <w:szCs w:val="21"/>
        </w:rPr>
        <w:t>。</w:t>
      </w:r>
    </w:p>
    <w:p w14:paraId="5F93D034" w14:textId="77777777" w:rsidR="00112264" w:rsidRDefault="00AC4ADA">
      <w:pPr>
        <w:tabs>
          <w:tab w:val="left" w:pos="3640"/>
        </w:tabs>
        <w:autoSpaceDE w:val="0"/>
        <w:autoSpaceDN w:val="0"/>
        <w:spacing w:line="360" w:lineRule="auto"/>
        <w:ind w:firstLineChars="200" w:firstLine="422"/>
        <w:rPr>
          <w:rFonts w:ascii="宋体" w:hAnsi="宋体" w:cs="宋体"/>
          <w:b/>
          <w:color w:val="000000"/>
          <w:szCs w:val="21"/>
        </w:rPr>
      </w:pPr>
      <w:r>
        <w:rPr>
          <w:rFonts w:ascii="宋体" w:hAnsi="宋体" w:cs="宋体" w:hint="eastAsia"/>
          <w:b/>
          <w:color w:val="000000"/>
          <w:szCs w:val="21"/>
        </w:rPr>
        <w:t>三、交货、安装、调试期：</w:t>
      </w:r>
      <w:r>
        <w:rPr>
          <w:rFonts w:ascii="宋体" w:hAnsi="宋体" w:cs="宋体" w:hint="eastAsia"/>
          <w:b/>
          <w:color w:val="000000"/>
          <w:szCs w:val="21"/>
          <w:u w:val="single"/>
        </w:rPr>
        <w:t xml:space="preserve">                                                           </w:t>
      </w:r>
    </w:p>
    <w:p w14:paraId="44A7558C" w14:textId="77777777" w:rsidR="00112264" w:rsidRDefault="00AC4ADA">
      <w:pPr>
        <w:tabs>
          <w:tab w:val="left" w:pos="3640"/>
        </w:tabs>
        <w:autoSpaceDE w:val="0"/>
        <w:autoSpaceDN w:val="0"/>
        <w:spacing w:line="360" w:lineRule="auto"/>
        <w:ind w:firstLineChars="200" w:firstLine="422"/>
        <w:rPr>
          <w:rFonts w:ascii="宋体" w:hAnsi="宋体" w:cs="宋体"/>
          <w:b/>
          <w:color w:val="000000"/>
          <w:szCs w:val="21"/>
        </w:rPr>
      </w:pPr>
      <w:r>
        <w:rPr>
          <w:rFonts w:ascii="宋体" w:hAnsi="宋体" w:cs="宋体" w:hint="eastAsia"/>
          <w:b/>
          <w:color w:val="000000"/>
          <w:szCs w:val="21"/>
        </w:rPr>
        <w:t>四、交货地点：</w:t>
      </w:r>
      <w:r>
        <w:rPr>
          <w:rFonts w:ascii="宋体" w:hAnsi="宋体" w:cs="宋体" w:hint="eastAsia"/>
          <w:b/>
          <w:color w:val="000000"/>
          <w:szCs w:val="21"/>
          <w:u w:val="single"/>
        </w:rPr>
        <w:t xml:space="preserve">                                                                    </w:t>
      </w:r>
    </w:p>
    <w:p w14:paraId="6289C2F5" w14:textId="77777777" w:rsidR="00112264" w:rsidRDefault="00AC4ADA">
      <w:pPr>
        <w:tabs>
          <w:tab w:val="left" w:pos="3640"/>
        </w:tabs>
        <w:autoSpaceDE w:val="0"/>
        <w:autoSpaceDN w:val="0"/>
        <w:spacing w:line="360" w:lineRule="auto"/>
        <w:ind w:firstLineChars="200" w:firstLine="422"/>
        <w:rPr>
          <w:rFonts w:ascii="宋体" w:hAnsi="宋体" w:cs="宋体"/>
          <w:b/>
          <w:color w:val="000000"/>
        </w:rPr>
      </w:pPr>
      <w:r>
        <w:rPr>
          <w:rFonts w:ascii="宋体" w:hAnsi="宋体" w:cs="宋体" w:hint="eastAsia"/>
          <w:b/>
          <w:color w:val="000000"/>
          <w:szCs w:val="21"/>
        </w:rPr>
        <w:t>五、</w:t>
      </w:r>
      <w:proofErr w:type="gramStart"/>
      <w:r>
        <w:rPr>
          <w:rFonts w:ascii="宋体" w:hAnsi="宋体" w:cs="宋体" w:hint="eastAsia"/>
          <w:b/>
          <w:color w:val="000000"/>
        </w:rPr>
        <w:t xml:space="preserve">验　　</w:t>
      </w:r>
      <w:proofErr w:type="gramEnd"/>
      <w:r>
        <w:rPr>
          <w:rFonts w:ascii="宋体" w:hAnsi="宋体" w:cs="宋体" w:hint="eastAsia"/>
          <w:b/>
          <w:color w:val="000000"/>
        </w:rPr>
        <w:t>收：</w:t>
      </w:r>
      <w:r>
        <w:rPr>
          <w:rFonts w:ascii="宋体" w:hAnsi="宋体" w:cs="宋体" w:hint="eastAsia"/>
          <w:bCs/>
          <w:color w:val="000000"/>
          <w:u w:val="single"/>
        </w:rPr>
        <w:t xml:space="preserve">                                                                    </w:t>
      </w:r>
    </w:p>
    <w:p w14:paraId="5A092ECF" w14:textId="77777777" w:rsidR="00112264" w:rsidRDefault="00AC4ADA">
      <w:pPr>
        <w:spacing w:line="360" w:lineRule="auto"/>
        <w:ind w:firstLineChars="200" w:firstLine="422"/>
        <w:rPr>
          <w:rFonts w:ascii="宋体" w:hAnsi="宋体" w:cs="宋体"/>
          <w:color w:val="000000"/>
          <w:szCs w:val="21"/>
        </w:rPr>
      </w:pPr>
      <w:r>
        <w:rPr>
          <w:rFonts w:ascii="宋体" w:hAnsi="宋体" w:cs="宋体" w:hint="eastAsia"/>
          <w:b/>
          <w:color w:val="000000"/>
          <w:szCs w:val="21"/>
        </w:rPr>
        <w:t>六、付款方式：</w:t>
      </w:r>
      <w:r>
        <w:rPr>
          <w:rFonts w:ascii="宋体" w:hAnsi="宋体" w:cs="宋体" w:hint="eastAsia"/>
          <w:b/>
          <w:color w:val="000000"/>
          <w:szCs w:val="21"/>
          <w:u w:val="single"/>
        </w:rPr>
        <w:t xml:space="preserve">                                                                     </w:t>
      </w:r>
    </w:p>
    <w:p w14:paraId="2D559411" w14:textId="77777777" w:rsidR="00112264" w:rsidRDefault="00AC4ADA">
      <w:pPr>
        <w:spacing w:line="360" w:lineRule="auto"/>
        <w:ind w:firstLineChars="200" w:firstLine="422"/>
        <w:rPr>
          <w:rFonts w:ascii="宋体" w:hAnsi="宋体" w:cs="宋体"/>
          <w:b/>
          <w:color w:val="000000"/>
          <w:szCs w:val="21"/>
        </w:rPr>
      </w:pPr>
      <w:r>
        <w:rPr>
          <w:rFonts w:ascii="宋体" w:hAnsi="宋体" w:cs="宋体" w:hint="eastAsia"/>
          <w:b/>
          <w:color w:val="000000"/>
          <w:szCs w:val="21"/>
        </w:rPr>
        <w:t>七、履约保证金退还：</w:t>
      </w:r>
    </w:p>
    <w:p w14:paraId="471E13FC" w14:textId="77777777" w:rsidR="00112264" w:rsidRDefault="00AC4ADA">
      <w:pPr>
        <w:spacing w:line="360" w:lineRule="auto"/>
        <w:ind w:firstLineChars="200" w:firstLine="438"/>
        <w:rPr>
          <w:rFonts w:ascii="宋体" w:hAnsi="宋体" w:cs="宋体"/>
          <w:b/>
          <w:color w:val="000000"/>
          <w:szCs w:val="21"/>
        </w:rPr>
      </w:pPr>
      <w:r>
        <w:rPr>
          <w:rFonts w:ascii="宋体" w:hAnsi="宋体" w:cs="宋体" w:hint="eastAsia"/>
          <w:b/>
          <w:color w:val="000000"/>
          <w:spacing w:val="8"/>
          <w:szCs w:val="21"/>
        </w:rPr>
        <w:t>八、</w:t>
      </w:r>
      <w:r>
        <w:rPr>
          <w:rFonts w:ascii="宋体" w:hAnsi="宋体" w:cs="宋体" w:hint="eastAsia"/>
          <w:b/>
          <w:color w:val="000000"/>
          <w:szCs w:val="21"/>
        </w:rPr>
        <w:t>违约责任</w:t>
      </w:r>
    </w:p>
    <w:p w14:paraId="67F19325" w14:textId="77777777" w:rsidR="00112264" w:rsidRDefault="00AC4ADA">
      <w:pPr>
        <w:tabs>
          <w:tab w:val="left" w:pos="3640"/>
        </w:tabs>
        <w:autoSpaceDE w:val="0"/>
        <w:autoSpaceDN w:val="0"/>
        <w:spacing w:line="360" w:lineRule="auto"/>
        <w:ind w:firstLineChars="200" w:firstLine="436"/>
        <w:rPr>
          <w:rFonts w:ascii="宋体" w:hAnsi="宋体" w:cs="宋体"/>
          <w:b/>
          <w:color w:val="000000"/>
          <w:szCs w:val="21"/>
        </w:rPr>
      </w:pPr>
      <w:r>
        <w:rPr>
          <w:rFonts w:ascii="宋体" w:hAnsi="宋体" w:cs="宋体" w:hint="eastAsia"/>
          <w:color w:val="000000"/>
          <w:spacing w:val="8"/>
          <w:szCs w:val="21"/>
        </w:rPr>
        <w:lastRenderedPageBreak/>
        <w:t>1、买方无正当理由拒收货物，买方向卖方偿付货款总值的</w:t>
      </w:r>
      <w:r>
        <w:rPr>
          <w:rFonts w:ascii="宋体" w:hAnsi="宋体" w:cs="宋体" w:hint="eastAsia"/>
          <w:color w:val="000000"/>
          <w:spacing w:val="8"/>
          <w:szCs w:val="21"/>
          <w:u w:val="single"/>
        </w:rPr>
        <w:t xml:space="preserve">     </w:t>
      </w:r>
      <w:r>
        <w:rPr>
          <w:rFonts w:ascii="宋体" w:hAnsi="宋体" w:cs="宋体" w:hint="eastAsia"/>
          <w:color w:val="000000"/>
          <w:spacing w:val="8"/>
          <w:szCs w:val="21"/>
        </w:rPr>
        <w:t>％的违约金；</w:t>
      </w:r>
    </w:p>
    <w:p w14:paraId="39A6E229" w14:textId="77777777" w:rsidR="00112264" w:rsidRDefault="00AC4ADA">
      <w:pPr>
        <w:tabs>
          <w:tab w:val="left" w:pos="3640"/>
        </w:tabs>
        <w:autoSpaceDE w:val="0"/>
        <w:autoSpaceDN w:val="0"/>
        <w:spacing w:line="360" w:lineRule="auto"/>
        <w:ind w:firstLineChars="200" w:firstLine="436"/>
        <w:rPr>
          <w:rFonts w:ascii="宋体" w:hAnsi="宋体" w:cs="宋体"/>
          <w:b/>
          <w:color w:val="000000"/>
          <w:szCs w:val="21"/>
        </w:rPr>
      </w:pPr>
      <w:r>
        <w:rPr>
          <w:rFonts w:ascii="宋体" w:hAnsi="宋体" w:cs="宋体" w:hint="eastAsia"/>
          <w:color w:val="000000"/>
          <w:spacing w:val="8"/>
          <w:szCs w:val="21"/>
        </w:rPr>
        <w:t>2、买方无正当理由逾期付货款的，买方向卖方每日偿付</w:t>
      </w:r>
      <w:r>
        <w:rPr>
          <w:rFonts w:ascii="宋体" w:hAnsi="宋体" w:cs="宋体" w:hint="eastAsia"/>
          <w:color w:val="000000"/>
          <w:spacing w:val="8"/>
          <w:szCs w:val="21"/>
          <w:u w:val="single"/>
        </w:rPr>
        <w:t xml:space="preserve">     </w:t>
      </w:r>
      <w:r>
        <w:rPr>
          <w:rFonts w:ascii="宋体" w:hAnsi="宋体" w:cs="宋体" w:hint="eastAsia"/>
          <w:color w:val="000000"/>
          <w:spacing w:val="8"/>
          <w:szCs w:val="21"/>
        </w:rPr>
        <w:t>‰的违约金；</w:t>
      </w:r>
    </w:p>
    <w:p w14:paraId="523F1210" w14:textId="77777777" w:rsidR="00112264" w:rsidRDefault="00AC4ADA">
      <w:pPr>
        <w:tabs>
          <w:tab w:val="left" w:pos="3640"/>
        </w:tabs>
        <w:autoSpaceDE w:val="0"/>
        <w:autoSpaceDN w:val="0"/>
        <w:spacing w:line="360" w:lineRule="auto"/>
        <w:ind w:firstLineChars="200" w:firstLine="436"/>
        <w:rPr>
          <w:rFonts w:ascii="宋体" w:hAnsi="宋体" w:cs="宋体"/>
          <w:b/>
          <w:color w:val="000000"/>
          <w:szCs w:val="21"/>
        </w:rPr>
      </w:pPr>
      <w:r>
        <w:rPr>
          <w:rFonts w:ascii="宋体" w:hAnsi="宋体" w:cs="宋体" w:hint="eastAsia"/>
          <w:color w:val="000000"/>
          <w:spacing w:val="8"/>
          <w:szCs w:val="21"/>
        </w:rPr>
        <w:t>3、卖方不能交付货物的，卖方向买方支付货款总值</w:t>
      </w:r>
      <w:r>
        <w:rPr>
          <w:rFonts w:ascii="宋体" w:hAnsi="宋体" w:cs="宋体" w:hint="eastAsia"/>
          <w:color w:val="000000"/>
          <w:spacing w:val="8"/>
          <w:szCs w:val="21"/>
          <w:u w:val="single"/>
        </w:rPr>
        <w:t xml:space="preserve">      </w:t>
      </w:r>
      <w:r>
        <w:rPr>
          <w:rFonts w:ascii="宋体" w:hAnsi="宋体" w:cs="宋体" w:hint="eastAsia"/>
          <w:color w:val="000000"/>
          <w:spacing w:val="8"/>
          <w:szCs w:val="21"/>
        </w:rPr>
        <w:t>％的违约金；</w:t>
      </w:r>
    </w:p>
    <w:p w14:paraId="58A4E17A" w14:textId="77777777" w:rsidR="00112264" w:rsidRDefault="00AC4ADA">
      <w:pPr>
        <w:tabs>
          <w:tab w:val="left" w:pos="3640"/>
        </w:tabs>
        <w:autoSpaceDE w:val="0"/>
        <w:autoSpaceDN w:val="0"/>
        <w:spacing w:line="360" w:lineRule="auto"/>
        <w:ind w:firstLineChars="200" w:firstLine="436"/>
        <w:rPr>
          <w:rFonts w:ascii="宋体" w:hAnsi="宋体" w:cs="宋体"/>
          <w:b/>
          <w:color w:val="000000"/>
          <w:szCs w:val="21"/>
        </w:rPr>
      </w:pPr>
      <w:r>
        <w:rPr>
          <w:rFonts w:ascii="宋体" w:hAnsi="宋体" w:cs="宋体" w:hint="eastAsia"/>
          <w:color w:val="000000"/>
          <w:spacing w:val="8"/>
          <w:szCs w:val="21"/>
        </w:rPr>
        <w:t>4、卖方逾期交付货物的，卖方向买方每日偿付货款总值的</w:t>
      </w:r>
      <w:r>
        <w:rPr>
          <w:rFonts w:ascii="宋体" w:hAnsi="宋体" w:cs="宋体" w:hint="eastAsia"/>
          <w:color w:val="000000"/>
          <w:spacing w:val="8"/>
          <w:szCs w:val="21"/>
          <w:u w:val="single"/>
        </w:rPr>
        <w:t xml:space="preserve">      </w:t>
      </w:r>
      <w:r>
        <w:rPr>
          <w:rFonts w:ascii="宋体" w:hAnsi="宋体" w:cs="宋体" w:hint="eastAsia"/>
          <w:color w:val="000000"/>
          <w:spacing w:val="8"/>
          <w:szCs w:val="21"/>
        </w:rPr>
        <w:t>‰的违约金。</w:t>
      </w:r>
    </w:p>
    <w:p w14:paraId="486AF437" w14:textId="77777777" w:rsidR="00112264" w:rsidRDefault="00AC4ADA">
      <w:pPr>
        <w:spacing w:line="360" w:lineRule="auto"/>
        <w:ind w:leftChars="-85" w:left="-178" w:firstLineChars="257" w:firstLine="562"/>
        <w:rPr>
          <w:rFonts w:ascii="宋体" w:hAnsi="宋体" w:cs="宋体"/>
          <w:b/>
          <w:color w:val="000000"/>
          <w:spacing w:val="8"/>
          <w:szCs w:val="21"/>
        </w:rPr>
      </w:pPr>
      <w:r>
        <w:rPr>
          <w:rFonts w:ascii="宋体" w:hAnsi="宋体" w:cs="宋体" w:hint="eastAsia"/>
          <w:b/>
          <w:color w:val="000000"/>
          <w:spacing w:val="8"/>
          <w:szCs w:val="21"/>
        </w:rPr>
        <w:t>九、解决合同纠纷方式</w:t>
      </w:r>
    </w:p>
    <w:p w14:paraId="4A27B53A" w14:textId="77777777" w:rsidR="00112264" w:rsidRDefault="00AC4ADA">
      <w:pPr>
        <w:spacing w:line="360" w:lineRule="auto"/>
        <w:ind w:leftChars="-85" w:left="-178" w:firstLineChars="257" w:firstLine="560"/>
        <w:rPr>
          <w:rFonts w:ascii="宋体" w:hAnsi="宋体" w:cs="宋体"/>
          <w:color w:val="000000"/>
          <w:spacing w:val="8"/>
          <w:szCs w:val="21"/>
        </w:rPr>
      </w:pPr>
      <w:r>
        <w:rPr>
          <w:rFonts w:ascii="宋体" w:hAnsi="宋体" w:cs="宋体" w:hint="eastAsia"/>
          <w:color w:val="000000"/>
          <w:spacing w:val="8"/>
          <w:szCs w:val="21"/>
        </w:rPr>
        <w:t>本合同如发生纠纷，买卖双方应当及时协商解决，协商不成时，按以下第（ ）项方式处理：①根据《中华人民共和国仲裁法》的规定向 安庆仲裁委员会 申请仲裁。②向________人民法院起诉。</w:t>
      </w:r>
    </w:p>
    <w:p w14:paraId="70604457" w14:textId="77777777" w:rsidR="00112264" w:rsidRDefault="00AC4ADA">
      <w:pPr>
        <w:spacing w:line="360" w:lineRule="auto"/>
        <w:ind w:leftChars="-85" w:left="-178" w:firstLineChars="257" w:firstLine="562"/>
        <w:rPr>
          <w:rFonts w:ascii="宋体" w:hAnsi="宋体" w:cs="宋体"/>
          <w:b/>
          <w:color w:val="000000"/>
          <w:spacing w:val="8"/>
          <w:szCs w:val="21"/>
        </w:rPr>
      </w:pPr>
      <w:r>
        <w:rPr>
          <w:rFonts w:ascii="宋体" w:hAnsi="宋体" w:cs="宋体" w:hint="eastAsia"/>
          <w:b/>
          <w:color w:val="000000"/>
          <w:spacing w:val="8"/>
          <w:szCs w:val="21"/>
        </w:rPr>
        <w:t>十、</w:t>
      </w:r>
      <w:r>
        <w:rPr>
          <w:rFonts w:ascii="宋体" w:hAnsi="宋体" w:cs="宋体" w:hint="eastAsia"/>
          <w:b/>
          <w:color w:val="000000"/>
          <w:szCs w:val="21"/>
        </w:rPr>
        <w:t>本合同组成及解释先后顺序：</w:t>
      </w:r>
    </w:p>
    <w:p w14:paraId="382AA861" w14:textId="77777777" w:rsidR="00112264" w:rsidRDefault="00AC4ADA">
      <w:pPr>
        <w:tabs>
          <w:tab w:val="left" w:pos="3640"/>
        </w:tabs>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1、成交通知书；</w:t>
      </w:r>
    </w:p>
    <w:p w14:paraId="578A64EF" w14:textId="77777777" w:rsidR="00112264" w:rsidRDefault="00AC4ADA">
      <w:pPr>
        <w:tabs>
          <w:tab w:val="left" w:pos="3640"/>
        </w:tabs>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2、竞争性谈判文件；</w:t>
      </w:r>
    </w:p>
    <w:p w14:paraId="734EFA8A" w14:textId="77777777" w:rsidR="00112264" w:rsidRDefault="00AC4ADA">
      <w:pPr>
        <w:tabs>
          <w:tab w:val="left" w:pos="3640"/>
        </w:tabs>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3、本合同文本；</w:t>
      </w:r>
    </w:p>
    <w:p w14:paraId="37EE788B" w14:textId="77777777" w:rsidR="00112264" w:rsidRDefault="00AC4ADA">
      <w:pPr>
        <w:tabs>
          <w:tab w:val="left" w:pos="3640"/>
        </w:tabs>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4、成交人的谈判响应文件；　</w:t>
      </w:r>
    </w:p>
    <w:p w14:paraId="52934270" w14:textId="77777777" w:rsidR="00112264" w:rsidRDefault="00AC4ADA">
      <w:pPr>
        <w:tabs>
          <w:tab w:val="left" w:pos="3640"/>
        </w:tabs>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5、其他补充约定事项。</w:t>
      </w:r>
    </w:p>
    <w:p w14:paraId="7668A9A3" w14:textId="77777777" w:rsidR="00112264" w:rsidRDefault="00AC4ADA">
      <w:pPr>
        <w:spacing w:line="360" w:lineRule="auto"/>
        <w:ind w:firstLineChars="196" w:firstLine="413"/>
        <w:rPr>
          <w:rFonts w:ascii="宋体" w:hAnsi="宋体" w:cs="宋体"/>
          <w:b/>
          <w:color w:val="000000"/>
          <w:spacing w:val="8"/>
          <w:szCs w:val="21"/>
          <w:u w:val="single"/>
        </w:rPr>
      </w:pPr>
      <w:r>
        <w:rPr>
          <w:rFonts w:ascii="宋体" w:hAnsi="宋体" w:cs="宋体" w:hint="eastAsia"/>
          <w:b/>
          <w:color w:val="000000"/>
          <w:szCs w:val="21"/>
        </w:rPr>
        <w:t>十一、其他</w:t>
      </w:r>
      <w:r>
        <w:rPr>
          <w:rFonts w:ascii="宋体" w:hAnsi="宋体" w:cs="宋体" w:hint="eastAsia"/>
          <w:b/>
          <w:bCs/>
          <w:color w:val="000000"/>
          <w:szCs w:val="21"/>
        </w:rPr>
        <w:t>约定</w:t>
      </w:r>
      <w:r>
        <w:rPr>
          <w:rFonts w:ascii="宋体" w:hAnsi="宋体" w:cs="宋体" w:hint="eastAsia"/>
          <w:b/>
          <w:color w:val="000000"/>
          <w:szCs w:val="21"/>
        </w:rPr>
        <w:t>事项：</w:t>
      </w:r>
      <w:r>
        <w:rPr>
          <w:rFonts w:ascii="宋体" w:hAnsi="宋体" w:cs="宋体" w:hint="eastAsia"/>
          <w:color w:val="000000"/>
          <w:spacing w:val="8"/>
          <w:szCs w:val="21"/>
          <w:u w:val="single"/>
        </w:rPr>
        <w:t xml:space="preserve"> 　　　　　　　　　　　  </w:t>
      </w:r>
      <w:r>
        <w:rPr>
          <w:rFonts w:ascii="宋体" w:hAnsi="宋体" w:cs="宋体" w:hint="eastAsia"/>
          <w:b/>
          <w:color w:val="000000"/>
          <w:spacing w:val="8"/>
          <w:szCs w:val="21"/>
          <w:u w:val="single"/>
        </w:rPr>
        <w:t xml:space="preserve">                                 </w:t>
      </w:r>
    </w:p>
    <w:p w14:paraId="2840C216" w14:textId="77777777" w:rsidR="00112264" w:rsidRDefault="00AC4ADA">
      <w:pPr>
        <w:spacing w:line="360" w:lineRule="auto"/>
        <w:ind w:leftChars="-85" w:left="-178" w:firstLineChars="78" w:firstLine="171"/>
        <w:rPr>
          <w:rFonts w:ascii="宋体" w:hAnsi="宋体" w:cs="宋体"/>
          <w:color w:val="000000"/>
          <w:spacing w:val="8"/>
          <w:szCs w:val="21"/>
          <w:u w:val="single"/>
        </w:rPr>
      </w:pPr>
      <w:r>
        <w:rPr>
          <w:rFonts w:ascii="宋体" w:hAnsi="宋体" w:cs="宋体" w:hint="eastAsia"/>
          <w:b/>
          <w:color w:val="000000"/>
          <w:spacing w:val="8"/>
          <w:szCs w:val="21"/>
          <w:u w:val="single"/>
        </w:rPr>
        <w:t xml:space="preserve">                                                       </w:t>
      </w:r>
      <w:r>
        <w:rPr>
          <w:rFonts w:ascii="宋体" w:hAnsi="宋体" w:cs="宋体" w:hint="eastAsia"/>
          <w:color w:val="000000"/>
          <w:spacing w:val="8"/>
          <w:szCs w:val="21"/>
          <w:u w:val="single"/>
        </w:rPr>
        <w:t xml:space="preserve">                    </w:t>
      </w:r>
    </w:p>
    <w:p w14:paraId="576280CF" w14:textId="77777777" w:rsidR="00112264" w:rsidRDefault="00AC4ADA">
      <w:pPr>
        <w:spacing w:line="360" w:lineRule="auto"/>
        <w:ind w:leftChars="-85" w:left="-178" w:firstLineChars="78" w:firstLine="170"/>
        <w:rPr>
          <w:rFonts w:ascii="宋体" w:hAnsi="宋体" w:cs="宋体"/>
          <w:color w:val="000000"/>
          <w:spacing w:val="8"/>
          <w:szCs w:val="21"/>
          <w:u w:val="single"/>
        </w:rPr>
      </w:pPr>
      <w:r>
        <w:rPr>
          <w:rFonts w:ascii="宋体" w:hAnsi="宋体" w:cs="宋体" w:hint="eastAsia"/>
          <w:color w:val="000000"/>
          <w:spacing w:val="8"/>
          <w:szCs w:val="21"/>
          <w:u w:val="single"/>
        </w:rPr>
        <w:t xml:space="preserve">                                                                           </w:t>
      </w:r>
    </w:p>
    <w:p w14:paraId="78F47597" w14:textId="77777777" w:rsidR="00112264" w:rsidRDefault="00112264">
      <w:pPr>
        <w:tabs>
          <w:tab w:val="left" w:pos="3640"/>
        </w:tabs>
        <w:autoSpaceDE w:val="0"/>
        <w:autoSpaceDN w:val="0"/>
        <w:spacing w:line="360" w:lineRule="auto"/>
        <w:ind w:firstLineChars="200" w:firstLine="420"/>
        <w:rPr>
          <w:rFonts w:ascii="宋体" w:hAnsi="宋体" w:cs="宋体"/>
          <w:color w:val="000000"/>
          <w:szCs w:val="21"/>
        </w:rPr>
      </w:pPr>
    </w:p>
    <w:p w14:paraId="55500D60" w14:textId="784CD55B" w:rsidR="00112264" w:rsidRDefault="00AC4ADA">
      <w:pPr>
        <w:tabs>
          <w:tab w:val="left" w:pos="3640"/>
        </w:tabs>
        <w:autoSpaceDE w:val="0"/>
        <w:autoSpaceDN w:val="0"/>
        <w:spacing w:line="480" w:lineRule="auto"/>
        <w:rPr>
          <w:rFonts w:ascii="宋体" w:hAnsi="宋体" w:cs="宋体"/>
          <w:color w:val="000000"/>
          <w:szCs w:val="21"/>
        </w:rPr>
      </w:pPr>
      <w:r>
        <w:rPr>
          <w:rFonts w:ascii="宋体" w:hAnsi="宋体" w:cs="宋体" w:hint="eastAsia"/>
          <w:color w:val="000000"/>
          <w:szCs w:val="21"/>
        </w:rPr>
        <w:t xml:space="preserve">买  方                      </w:t>
      </w:r>
      <w:r w:rsidR="00557742">
        <w:rPr>
          <w:rFonts w:ascii="宋体" w:hAnsi="宋体" w:cs="宋体"/>
          <w:color w:val="000000"/>
          <w:szCs w:val="21"/>
        </w:rPr>
        <w:t xml:space="preserve">                </w:t>
      </w:r>
      <w:r>
        <w:rPr>
          <w:rFonts w:ascii="宋体" w:hAnsi="宋体" w:cs="宋体" w:hint="eastAsia"/>
          <w:color w:val="000000"/>
          <w:szCs w:val="21"/>
        </w:rPr>
        <w:t xml:space="preserve"> 卖   方                         </w:t>
      </w:r>
    </w:p>
    <w:p w14:paraId="7B1E0EE3" w14:textId="19B72C2B" w:rsidR="00112264" w:rsidRDefault="00AC4ADA">
      <w:pPr>
        <w:tabs>
          <w:tab w:val="left" w:pos="3640"/>
        </w:tabs>
        <w:autoSpaceDE w:val="0"/>
        <w:autoSpaceDN w:val="0"/>
        <w:spacing w:line="480" w:lineRule="auto"/>
        <w:rPr>
          <w:rFonts w:ascii="宋体" w:hAnsi="宋体" w:cs="宋体"/>
          <w:color w:val="000000"/>
          <w:szCs w:val="21"/>
        </w:rPr>
      </w:pPr>
      <w:r>
        <w:rPr>
          <w:rFonts w:ascii="宋体" w:hAnsi="宋体" w:cs="宋体" w:hint="eastAsia"/>
          <w:color w:val="000000"/>
          <w:szCs w:val="21"/>
        </w:rPr>
        <w:t xml:space="preserve">采购人（盖章）： </w:t>
      </w:r>
      <w:r w:rsidR="00557742">
        <w:rPr>
          <w:rFonts w:ascii="宋体" w:hAnsi="宋体" w:cs="宋体"/>
          <w:color w:val="000000"/>
          <w:szCs w:val="21"/>
        </w:rPr>
        <w:t xml:space="preserve">                            </w:t>
      </w:r>
      <w:r>
        <w:rPr>
          <w:rFonts w:ascii="宋体" w:hAnsi="宋体" w:cs="宋体" w:hint="eastAsia"/>
          <w:color w:val="000000"/>
          <w:szCs w:val="21"/>
        </w:rPr>
        <w:t>成交人（盖章）：</w:t>
      </w:r>
      <w:r w:rsidR="00557742">
        <w:rPr>
          <w:rFonts w:ascii="宋体" w:hAnsi="宋体" w:cs="宋体"/>
          <w:color w:val="000000"/>
          <w:szCs w:val="21"/>
        </w:rPr>
        <w:t xml:space="preserve"> </w:t>
      </w:r>
    </w:p>
    <w:p w14:paraId="24859189" w14:textId="60554781" w:rsidR="00557742" w:rsidRDefault="00AC4ADA">
      <w:pPr>
        <w:tabs>
          <w:tab w:val="left" w:pos="3640"/>
        </w:tabs>
        <w:autoSpaceDE w:val="0"/>
        <w:autoSpaceDN w:val="0"/>
        <w:spacing w:line="480" w:lineRule="auto"/>
        <w:rPr>
          <w:rFonts w:ascii="宋体" w:hAnsi="宋体" w:cs="宋体"/>
          <w:color w:val="000000"/>
          <w:szCs w:val="21"/>
        </w:rPr>
      </w:pPr>
      <w:r>
        <w:rPr>
          <w:rFonts w:ascii="宋体" w:hAnsi="宋体" w:cs="宋体" w:hint="eastAsia"/>
          <w:color w:val="000000"/>
          <w:szCs w:val="21"/>
        </w:rPr>
        <w:t>法人代表：</w:t>
      </w:r>
      <w:r w:rsidR="00557742">
        <w:rPr>
          <w:rFonts w:ascii="宋体" w:hAnsi="宋体" w:cs="宋体"/>
          <w:color w:val="000000"/>
          <w:szCs w:val="21"/>
        </w:rPr>
        <w:t xml:space="preserve">               </w:t>
      </w:r>
      <w:r>
        <w:rPr>
          <w:rFonts w:ascii="宋体" w:hAnsi="宋体" w:cs="宋体" w:hint="eastAsia"/>
          <w:color w:val="000000"/>
          <w:szCs w:val="21"/>
        </w:rPr>
        <w:t xml:space="preserve"> </w:t>
      </w:r>
      <w:r w:rsidR="00557742">
        <w:rPr>
          <w:rFonts w:ascii="宋体" w:hAnsi="宋体" w:cs="宋体"/>
          <w:color w:val="000000"/>
          <w:szCs w:val="21"/>
        </w:rPr>
        <w:t xml:space="preserve">                  </w:t>
      </w:r>
      <w:r>
        <w:rPr>
          <w:rFonts w:ascii="宋体" w:hAnsi="宋体" w:cs="宋体" w:hint="eastAsia"/>
          <w:color w:val="000000"/>
          <w:szCs w:val="21"/>
        </w:rPr>
        <w:t>法人代表：</w:t>
      </w:r>
    </w:p>
    <w:p w14:paraId="41B68FF8" w14:textId="6BADD7D3" w:rsidR="00112264" w:rsidRDefault="00AC4ADA">
      <w:pPr>
        <w:tabs>
          <w:tab w:val="left" w:pos="3640"/>
        </w:tabs>
        <w:autoSpaceDE w:val="0"/>
        <w:autoSpaceDN w:val="0"/>
        <w:spacing w:line="480" w:lineRule="auto"/>
        <w:rPr>
          <w:rFonts w:ascii="宋体" w:hAnsi="宋体" w:cs="宋体"/>
          <w:color w:val="000000"/>
          <w:szCs w:val="21"/>
        </w:rPr>
      </w:pPr>
      <w:r>
        <w:rPr>
          <w:rFonts w:ascii="宋体" w:hAnsi="宋体" w:cs="宋体" w:hint="eastAsia"/>
          <w:color w:val="000000"/>
          <w:szCs w:val="21"/>
        </w:rPr>
        <w:t>联系人：</w:t>
      </w:r>
      <w:r w:rsidR="00557742">
        <w:rPr>
          <w:rFonts w:ascii="宋体" w:hAnsi="宋体" w:cs="宋体"/>
          <w:color w:val="000000"/>
          <w:szCs w:val="21"/>
        </w:rPr>
        <w:t xml:space="preserve">                                    </w:t>
      </w:r>
      <w:r>
        <w:rPr>
          <w:rFonts w:ascii="宋体" w:hAnsi="宋体" w:cs="宋体" w:hint="eastAsia"/>
          <w:color w:val="000000"/>
          <w:szCs w:val="21"/>
        </w:rPr>
        <w:t>联系人：</w:t>
      </w:r>
      <w:r>
        <w:rPr>
          <w:rFonts w:ascii="宋体" w:hAnsi="宋体" w:cs="宋体" w:hint="eastAsia"/>
          <w:color w:val="000000"/>
          <w:szCs w:val="21"/>
          <w:u w:val="single"/>
        </w:rPr>
        <w:t xml:space="preserve"> </w:t>
      </w:r>
      <w:r w:rsidR="00557742">
        <w:rPr>
          <w:rFonts w:ascii="宋体" w:hAnsi="宋体" w:cs="宋体"/>
          <w:color w:val="000000"/>
          <w:szCs w:val="21"/>
          <w:u w:val="single"/>
        </w:rPr>
        <w:t xml:space="preserve">  </w:t>
      </w:r>
      <w:r w:rsidR="00557742">
        <w:rPr>
          <w:rFonts w:ascii="宋体" w:hAnsi="宋体" w:cs="宋体" w:hint="eastAsia"/>
          <w:color w:val="000000"/>
          <w:szCs w:val="21"/>
          <w:u w:val="single"/>
        </w:rPr>
        <w:t xml:space="preserve">   </w:t>
      </w:r>
    </w:p>
    <w:p w14:paraId="13BE040C" w14:textId="04BD6903" w:rsidR="00112264" w:rsidRDefault="00AC4ADA">
      <w:pPr>
        <w:tabs>
          <w:tab w:val="left" w:pos="3640"/>
        </w:tabs>
        <w:autoSpaceDE w:val="0"/>
        <w:autoSpaceDN w:val="0"/>
        <w:spacing w:line="480" w:lineRule="auto"/>
        <w:rPr>
          <w:rFonts w:ascii="宋体" w:hAnsi="宋体" w:cs="宋体"/>
          <w:color w:val="000000"/>
          <w:szCs w:val="21"/>
        </w:rPr>
      </w:pPr>
      <w:r>
        <w:rPr>
          <w:rFonts w:ascii="宋体" w:hAnsi="宋体" w:cs="宋体" w:hint="eastAsia"/>
          <w:color w:val="000000"/>
          <w:szCs w:val="21"/>
        </w:rPr>
        <w:t>地址：</w:t>
      </w:r>
      <w:r w:rsidR="00557742">
        <w:rPr>
          <w:rFonts w:ascii="宋体" w:hAnsi="宋体" w:cs="宋体"/>
          <w:color w:val="000000"/>
          <w:szCs w:val="21"/>
        </w:rPr>
        <w:t xml:space="preserve">                                     </w:t>
      </w:r>
      <w:r>
        <w:rPr>
          <w:rFonts w:ascii="宋体" w:hAnsi="宋体" w:cs="宋体" w:hint="eastAsia"/>
          <w:color w:val="000000"/>
          <w:szCs w:val="21"/>
        </w:rPr>
        <w:t>地址：</w:t>
      </w:r>
      <w:r>
        <w:rPr>
          <w:rFonts w:ascii="宋体" w:hAnsi="宋体" w:cs="宋体" w:hint="eastAsia"/>
          <w:color w:val="000000"/>
          <w:szCs w:val="21"/>
          <w:u w:val="single"/>
        </w:rPr>
        <w:t xml:space="preserve"> </w:t>
      </w:r>
      <w:r>
        <w:rPr>
          <w:rFonts w:ascii="宋体" w:hAnsi="宋体" w:cs="宋体" w:hint="eastAsia"/>
          <w:color w:val="000000"/>
          <w:szCs w:val="21"/>
        </w:rPr>
        <w:t xml:space="preserve"> </w:t>
      </w:r>
    </w:p>
    <w:p w14:paraId="7BAE09DC" w14:textId="5B8180B1" w:rsidR="00112264" w:rsidRDefault="00AC4ADA">
      <w:pPr>
        <w:tabs>
          <w:tab w:val="left" w:pos="3640"/>
        </w:tabs>
        <w:autoSpaceDE w:val="0"/>
        <w:autoSpaceDN w:val="0"/>
        <w:spacing w:line="480" w:lineRule="auto"/>
        <w:rPr>
          <w:rFonts w:ascii="宋体" w:hAnsi="宋体" w:cs="宋体"/>
          <w:color w:val="000000"/>
          <w:szCs w:val="21"/>
        </w:rPr>
      </w:pPr>
      <w:r>
        <w:rPr>
          <w:rFonts w:ascii="宋体" w:hAnsi="宋体" w:cs="宋体" w:hint="eastAsia"/>
          <w:color w:val="000000"/>
          <w:szCs w:val="21"/>
        </w:rPr>
        <w:t>电话：</w:t>
      </w:r>
      <w:r w:rsidR="00557742">
        <w:rPr>
          <w:rFonts w:ascii="宋体" w:hAnsi="宋体" w:cs="宋体"/>
          <w:color w:val="000000"/>
          <w:szCs w:val="21"/>
        </w:rPr>
        <w:t xml:space="preserve">                                     </w:t>
      </w:r>
      <w:r>
        <w:rPr>
          <w:rFonts w:ascii="宋体" w:hAnsi="宋体" w:cs="宋体" w:hint="eastAsia"/>
          <w:color w:val="000000"/>
          <w:szCs w:val="21"/>
        </w:rPr>
        <w:t>电话：</w:t>
      </w:r>
      <w:r>
        <w:rPr>
          <w:rFonts w:ascii="宋体" w:hAnsi="宋体" w:cs="宋体" w:hint="eastAsia"/>
          <w:color w:val="000000"/>
          <w:szCs w:val="21"/>
          <w:u w:val="single"/>
        </w:rPr>
        <w:t xml:space="preserve">        </w:t>
      </w:r>
      <w:r>
        <w:rPr>
          <w:rFonts w:ascii="宋体" w:hAnsi="宋体" w:cs="宋体" w:hint="eastAsia"/>
          <w:color w:val="000000"/>
          <w:szCs w:val="21"/>
        </w:rPr>
        <w:t xml:space="preserve"> </w:t>
      </w:r>
    </w:p>
    <w:p w14:paraId="5EBD4464" w14:textId="63782CB3" w:rsidR="00112264" w:rsidRDefault="00AC4ADA" w:rsidP="00557742">
      <w:pPr>
        <w:tabs>
          <w:tab w:val="left" w:pos="3640"/>
        </w:tabs>
        <w:autoSpaceDE w:val="0"/>
        <w:autoSpaceDN w:val="0"/>
        <w:spacing w:line="480" w:lineRule="auto"/>
        <w:ind w:firstLineChars="600" w:firstLine="1260"/>
        <w:rPr>
          <w:rFonts w:ascii="宋体" w:hAnsi="宋体" w:cs="宋体"/>
          <w:color w:val="000000"/>
          <w:szCs w:val="21"/>
        </w:rPr>
      </w:pPr>
      <w:r>
        <w:rPr>
          <w:rFonts w:ascii="宋体" w:hAnsi="宋体" w:cs="宋体" w:hint="eastAsia"/>
          <w:color w:val="000000"/>
          <w:szCs w:val="21"/>
        </w:rPr>
        <w:t xml:space="preserve">年   月    日              </w:t>
      </w:r>
      <w:r w:rsidR="00557742">
        <w:rPr>
          <w:rFonts w:ascii="宋体" w:hAnsi="宋体" w:cs="宋体"/>
          <w:color w:val="000000"/>
          <w:szCs w:val="21"/>
        </w:rPr>
        <w:t xml:space="preserve">                   </w:t>
      </w:r>
      <w:r>
        <w:rPr>
          <w:rFonts w:ascii="宋体" w:hAnsi="宋体" w:cs="宋体" w:hint="eastAsia"/>
          <w:color w:val="000000"/>
          <w:szCs w:val="21"/>
        </w:rPr>
        <w:t xml:space="preserve">  年   月    日                  </w:t>
      </w:r>
    </w:p>
    <w:p w14:paraId="1DF599C1" w14:textId="77777777" w:rsidR="00112264" w:rsidRDefault="00AC4ADA">
      <w:pPr>
        <w:widowControl/>
        <w:jc w:val="left"/>
        <w:rPr>
          <w:rFonts w:ascii="宋体" w:hAnsi="宋体" w:cs="宋体"/>
          <w:color w:val="000000"/>
          <w:szCs w:val="21"/>
        </w:rPr>
      </w:pPr>
      <w:r>
        <w:rPr>
          <w:rFonts w:ascii="宋体" w:hAnsi="宋体" w:cs="宋体"/>
          <w:color w:val="000000"/>
          <w:szCs w:val="21"/>
        </w:rPr>
        <w:br w:type="page"/>
      </w:r>
    </w:p>
    <w:p w14:paraId="72184A64" w14:textId="77777777" w:rsidR="00112264" w:rsidRDefault="00AC4ADA">
      <w:pPr>
        <w:pStyle w:val="1"/>
        <w:rPr>
          <w:rFonts w:ascii="宋体" w:hAnsi="宋体" w:cs="宋体"/>
          <w:color w:val="000000"/>
        </w:rPr>
      </w:pPr>
      <w:bookmarkStart w:id="74" w:name="_Toc26873"/>
      <w:bookmarkStart w:id="75" w:name="_Toc111540422"/>
      <w:r>
        <w:rPr>
          <w:rFonts w:ascii="宋体" w:hAnsi="宋体" w:cs="宋体" w:hint="eastAsia"/>
          <w:color w:val="000000"/>
        </w:rPr>
        <w:lastRenderedPageBreak/>
        <w:t>第五章   谈判响应文件格式</w:t>
      </w:r>
      <w:bookmarkEnd w:id="74"/>
      <w:bookmarkEnd w:id="75"/>
    </w:p>
    <w:p w14:paraId="28EAD0E5" w14:textId="77777777" w:rsidR="00112264" w:rsidRDefault="00112264">
      <w:pPr>
        <w:spacing w:line="360" w:lineRule="auto"/>
        <w:jc w:val="center"/>
        <w:rPr>
          <w:rFonts w:ascii="宋体" w:hAnsi="宋体" w:cs="宋体"/>
          <w:b/>
          <w:color w:val="000000"/>
          <w:spacing w:val="20"/>
          <w:sz w:val="36"/>
          <w:szCs w:val="36"/>
          <w:u w:val="single"/>
        </w:rPr>
      </w:pPr>
    </w:p>
    <w:p w14:paraId="535CB0B1" w14:textId="77777777" w:rsidR="00112264" w:rsidRDefault="00AC4ADA">
      <w:pPr>
        <w:spacing w:line="360" w:lineRule="auto"/>
        <w:jc w:val="center"/>
        <w:rPr>
          <w:rFonts w:ascii="宋体" w:hAnsi="宋体" w:cs="宋体"/>
          <w:b/>
          <w:color w:val="000000"/>
          <w:spacing w:val="20"/>
          <w:sz w:val="36"/>
          <w:szCs w:val="36"/>
        </w:rPr>
      </w:pPr>
      <w:r>
        <w:rPr>
          <w:rFonts w:ascii="宋体" w:hAnsi="宋体" w:cs="宋体" w:hint="eastAsia"/>
          <w:b/>
          <w:color w:val="000000"/>
          <w:spacing w:val="20"/>
          <w:sz w:val="36"/>
          <w:szCs w:val="36"/>
          <w:u w:val="single"/>
        </w:rPr>
        <w:t xml:space="preserve">                              </w:t>
      </w:r>
      <w:r>
        <w:rPr>
          <w:rFonts w:ascii="宋体" w:hAnsi="宋体" w:cs="宋体" w:hint="eastAsia"/>
          <w:b/>
          <w:color w:val="000000"/>
          <w:spacing w:val="20"/>
          <w:sz w:val="36"/>
          <w:szCs w:val="36"/>
        </w:rPr>
        <w:t>采购</w:t>
      </w:r>
    </w:p>
    <w:p w14:paraId="25F3456D" w14:textId="77777777" w:rsidR="00112264" w:rsidRDefault="00112264">
      <w:pPr>
        <w:spacing w:line="360" w:lineRule="auto"/>
        <w:rPr>
          <w:rFonts w:ascii="宋体" w:hAnsi="宋体" w:cs="宋体"/>
          <w:color w:val="000000"/>
          <w:sz w:val="24"/>
        </w:rPr>
      </w:pPr>
    </w:p>
    <w:p w14:paraId="00BB393F" w14:textId="77777777" w:rsidR="00112264" w:rsidRDefault="00112264">
      <w:pPr>
        <w:spacing w:line="360" w:lineRule="auto"/>
        <w:rPr>
          <w:rFonts w:ascii="宋体" w:hAnsi="宋体" w:cs="宋体"/>
          <w:color w:val="000000"/>
          <w:sz w:val="24"/>
        </w:rPr>
      </w:pPr>
    </w:p>
    <w:p w14:paraId="298FE6C7" w14:textId="77777777" w:rsidR="00112264" w:rsidRDefault="00AC4ADA">
      <w:pPr>
        <w:spacing w:line="800" w:lineRule="exact"/>
        <w:jc w:val="center"/>
        <w:rPr>
          <w:rFonts w:ascii="宋体" w:hAnsi="宋体" w:cs="宋体"/>
          <w:b/>
          <w:color w:val="000000"/>
          <w:sz w:val="72"/>
          <w:szCs w:val="72"/>
        </w:rPr>
      </w:pPr>
      <w:r>
        <w:rPr>
          <w:rFonts w:ascii="宋体" w:hAnsi="宋体" w:cs="宋体" w:hint="eastAsia"/>
          <w:b/>
          <w:color w:val="000000"/>
          <w:sz w:val="72"/>
          <w:szCs w:val="72"/>
        </w:rPr>
        <w:t>谈</w:t>
      </w:r>
    </w:p>
    <w:p w14:paraId="10951F50" w14:textId="77777777" w:rsidR="00112264" w:rsidRDefault="00AC4ADA">
      <w:pPr>
        <w:spacing w:line="800" w:lineRule="exact"/>
        <w:jc w:val="center"/>
        <w:rPr>
          <w:rFonts w:ascii="宋体" w:hAnsi="宋体" w:cs="宋体"/>
          <w:b/>
          <w:color w:val="000000"/>
          <w:sz w:val="72"/>
          <w:szCs w:val="72"/>
        </w:rPr>
      </w:pPr>
      <w:r>
        <w:rPr>
          <w:rFonts w:ascii="宋体" w:hAnsi="宋体" w:cs="宋体" w:hint="eastAsia"/>
          <w:b/>
          <w:color w:val="000000"/>
          <w:sz w:val="72"/>
          <w:szCs w:val="72"/>
        </w:rPr>
        <w:t>判</w:t>
      </w:r>
    </w:p>
    <w:p w14:paraId="43DEF5D3" w14:textId="77777777" w:rsidR="00112264" w:rsidRDefault="00AC4ADA">
      <w:pPr>
        <w:spacing w:line="800" w:lineRule="exact"/>
        <w:jc w:val="center"/>
        <w:rPr>
          <w:rFonts w:ascii="宋体" w:hAnsi="宋体" w:cs="宋体"/>
          <w:b/>
          <w:color w:val="000000"/>
          <w:sz w:val="72"/>
          <w:szCs w:val="72"/>
        </w:rPr>
      </w:pPr>
      <w:r>
        <w:rPr>
          <w:rFonts w:ascii="宋体" w:hAnsi="宋体" w:cs="宋体" w:hint="eastAsia"/>
          <w:b/>
          <w:color w:val="000000"/>
          <w:sz w:val="72"/>
          <w:szCs w:val="72"/>
        </w:rPr>
        <w:t>响</w:t>
      </w:r>
    </w:p>
    <w:p w14:paraId="5B8972DC" w14:textId="77777777" w:rsidR="00112264" w:rsidRDefault="00AC4ADA">
      <w:pPr>
        <w:spacing w:line="800" w:lineRule="exact"/>
        <w:jc w:val="center"/>
        <w:rPr>
          <w:rFonts w:ascii="宋体" w:hAnsi="宋体" w:cs="宋体"/>
          <w:b/>
          <w:color w:val="000000"/>
          <w:sz w:val="72"/>
          <w:szCs w:val="72"/>
        </w:rPr>
      </w:pPr>
      <w:r>
        <w:rPr>
          <w:rFonts w:ascii="宋体" w:hAnsi="宋体" w:cs="宋体" w:hint="eastAsia"/>
          <w:b/>
          <w:color w:val="000000"/>
          <w:sz w:val="72"/>
          <w:szCs w:val="72"/>
        </w:rPr>
        <w:t>应</w:t>
      </w:r>
    </w:p>
    <w:p w14:paraId="430843EE" w14:textId="77777777" w:rsidR="00112264" w:rsidRDefault="00AC4ADA">
      <w:pPr>
        <w:spacing w:line="800" w:lineRule="exact"/>
        <w:jc w:val="center"/>
        <w:rPr>
          <w:rFonts w:ascii="宋体" w:hAnsi="宋体" w:cs="宋体"/>
          <w:b/>
          <w:color w:val="000000"/>
          <w:sz w:val="72"/>
          <w:szCs w:val="72"/>
        </w:rPr>
      </w:pPr>
      <w:r>
        <w:rPr>
          <w:rFonts w:ascii="宋体" w:hAnsi="宋体" w:cs="宋体" w:hint="eastAsia"/>
          <w:b/>
          <w:color w:val="000000"/>
          <w:sz w:val="72"/>
          <w:szCs w:val="72"/>
        </w:rPr>
        <w:t>文</w:t>
      </w:r>
    </w:p>
    <w:p w14:paraId="2F22CB6B" w14:textId="77777777" w:rsidR="00112264" w:rsidRDefault="00AC4ADA">
      <w:pPr>
        <w:spacing w:line="360" w:lineRule="auto"/>
        <w:jc w:val="center"/>
        <w:rPr>
          <w:rFonts w:ascii="宋体" w:hAnsi="宋体" w:cs="宋体"/>
          <w:color w:val="000000"/>
          <w:sz w:val="24"/>
        </w:rPr>
      </w:pPr>
      <w:r>
        <w:rPr>
          <w:rFonts w:ascii="宋体" w:hAnsi="宋体" w:cs="宋体" w:hint="eastAsia"/>
          <w:b/>
          <w:color w:val="000000"/>
          <w:sz w:val="72"/>
          <w:szCs w:val="72"/>
        </w:rPr>
        <w:t>件</w:t>
      </w:r>
    </w:p>
    <w:p w14:paraId="64E2860F" w14:textId="77777777" w:rsidR="00112264" w:rsidRDefault="00AC4ADA">
      <w:pPr>
        <w:spacing w:line="360" w:lineRule="auto"/>
        <w:ind w:firstLineChars="49" w:firstLine="148"/>
        <w:rPr>
          <w:rFonts w:ascii="宋体" w:hAnsi="宋体" w:cs="宋体"/>
          <w:b/>
          <w:color w:val="000000"/>
          <w:sz w:val="30"/>
          <w:szCs w:val="30"/>
        </w:rPr>
      </w:pPr>
      <w:r>
        <w:rPr>
          <w:rFonts w:ascii="宋体" w:hAnsi="宋体" w:cs="宋体" w:hint="eastAsia"/>
          <w:b/>
          <w:color w:val="000000"/>
          <w:sz w:val="30"/>
          <w:szCs w:val="30"/>
        </w:rPr>
        <w:t xml:space="preserve">采购人名称： </w:t>
      </w:r>
      <w:r>
        <w:rPr>
          <w:rFonts w:ascii="宋体" w:hAnsi="宋体" w:cs="宋体" w:hint="eastAsia"/>
          <w:b/>
          <w:color w:val="000000"/>
          <w:sz w:val="30"/>
          <w:szCs w:val="30"/>
          <w:u w:val="single"/>
        </w:rPr>
        <w:t xml:space="preserve">                                             </w:t>
      </w:r>
    </w:p>
    <w:p w14:paraId="613DE482" w14:textId="77777777" w:rsidR="00112264" w:rsidRDefault="00112264">
      <w:pPr>
        <w:spacing w:line="360" w:lineRule="auto"/>
        <w:rPr>
          <w:rFonts w:ascii="宋体" w:hAnsi="宋体" w:cs="宋体"/>
          <w:b/>
          <w:color w:val="000000"/>
          <w:sz w:val="30"/>
          <w:szCs w:val="30"/>
        </w:rPr>
      </w:pPr>
    </w:p>
    <w:p w14:paraId="1E74411F" w14:textId="2A3A5DB7" w:rsidR="00112264" w:rsidRDefault="00AC4ADA">
      <w:pPr>
        <w:spacing w:line="360" w:lineRule="auto"/>
        <w:ind w:firstLineChars="49" w:firstLine="148"/>
        <w:rPr>
          <w:rFonts w:ascii="宋体" w:hAnsi="宋体" w:cs="宋体"/>
          <w:b/>
          <w:color w:val="000000"/>
          <w:sz w:val="30"/>
          <w:szCs w:val="30"/>
        </w:rPr>
      </w:pPr>
      <w:r>
        <w:rPr>
          <w:rFonts w:ascii="宋体" w:hAnsi="宋体" w:cs="宋体" w:hint="eastAsia"/>
          <w:b/>
          <w:color w:val="000000"/>
          <w:sz w:val="30"/>
          <w:szCs w:val="30"/>
        </w:rPr>
        <w:t xml:space="preserve">谈判响应人名称： </w:t>
      </w:r>
      <w:r>
        <w:rPr>
          <w:rFonts w:ascii="宋体" w:hAnsi="宋体" w:cs="宋体" w:hint="eastAsia"/>
          <w:b/>
          <w:color w:val="000000"/>
          <w:sz w:val="30"/>
          <w:szCs w:val="30"/>
          <w:u w:val="single"/>
        </w:rPr>
        <w:t xml:space="preserve">                                （盖 章）           </w:t>
      </w:r>
    </w:p>
    <w:p w14:paraId="6CF2F955" w14:textId="77777777" w:rsidR="00112264" w:rsidRDefault="00112264">
      <w:pPr>
        <w:spacing w:line="360" w:lineRule="auto"/>
        <w:rPr>
          <w:rFonts w:ascii="宋体" w:hAnsi="宋体" w:cs="宋体"/>
          <w:b/>
          <w:color w:val="000000"/>
          <w:sz w:val="30"/>
          <w:szCs w:val="30"/>
        </w:rPr>
      </w:pPr>
    </w:p>
    <w:p w14:paraId="40541F20" w14:textId="77777777" w:rsidR="00112264" w:rsidRDefault="00AC4ADA">
      <w:pPr>
        <w:spacing w:line="360" w:lineRule="auto"/>
        <w:ind w:firstLineChars="49" w:firstLine="148"/>
        <w:rPr>
          <w:rFonts w:ascii="宋体" w:hAnsi="宋体" w:cs="宋体"/>
          <w:b/>
          <w:color w:val="000000"/>
          <w:sz w:val="30"/>
          <w:szCs w:val="30"/>
        </w:rPr>
      </w:pPr>
      <w:r>
        <w:rPr>
          <w:rFonts w:ascii="宋体" w:hAnsi="宋体" w:cs="宋体" w:hint="eastAsia"/>
          <w:b/>
          <w:color w:val="000000"/>
          <w:sz w:val="30"/>
          <w:szCs w:val="30"/>
        </w:rPr>
        <w:t>法定代表人：</w:t>
      </w:r>
      <w:r>
        <w:rPr>
          <w:rFonts w:ascii="宋体" w:hAnsi="宋体" w:cs="宋体" w:hint="eastAsia"/>
          <w:b/>
          <w:color w:val="000000"/>
          <w:sz w:val="30"/>
          <w:szCs w:val="30"/>
          <w:u w:val="single"/>
        </w:rPr>
        <w:t xml:space="preserve">                                       (盖 章) </w:t>
      </w:r>
    </w:p>
    <w:p w14:paraId="763AE22B" w14:textId="77777777" w:rsidR="00112264" w:rsidRDefault="00112264">
      <w:pPr>
        <w:spacing w:line="360" w:lineRule="auto"/>
        <w:rPr>
          <w:rFonts w:ascii="宋体" w:hAnsi="宋体" w:cs="宋体"/>
          <w:color w:val="000000"/>
          <w:sz w:val="30"/>
          <w:szCs w:val="30"/>
        </w:rPr>
      </w:pPr>
    </w:p>
    <w:p w14:paraId="4C0379C4" w14:textId="77777777" w:rsidR="00112264" w:rsidRDefault="00AC4ADA">
      <w:pPr>
        <w:spacing w:line="360" w:lineRule="auto"/>
        <w:jc w:val="center"/>
        <w:rPr>
          <w:rFonts w:ascii="宋体" w:hAnsi="宋体" w:cs="宋体"/>
          <w:b/>
          <w:color w:val="000000"/>
          <w:sz w:val="30"/>
          <w:szCs w:val="30"/>
        </w:rPr>
      </w:pPr>
      <w:r>
        <w:rPr>
          <w:rFonts w:ascii="宋体" w:hAnsi="宋体" w:cs="宋体" w:hint="eastAsia"/>
          <w:b/>
          <w:color w:val="000000"/>
          <w:sz w:val="30"/>
          <w:szCs w:val="30"/>
        </w:rPr>
        <w:t>日期：</w:t>
      </w:r>
      <w:r>
        <w:rPr>
          <w:rFonts w:ascii="宋体" w:hAnsi="宋体" w:cs="宋体" w:hint="eastAsia"/>
          <w:b/>
          <w:color w:val="000000"/>
          <w:sz w:val="30"/>
          <w:szCs w:val="30"/>
          <w:u w:val="single"/>
        </w:rPr>
        <w:t xml:space="preserve">    </w:t>
      </w:r>
      <w:r>
        <w:rPr>
          <w:rFonts w:ascii="宋体" w:hAnsi="宋体" w:cs="宋体" w:hint="eastAsia"/>
          <w:b/>
          <w:color w:val="000000"/>
          <w:sz w:val="30"/>
          <w:szCs w:val="30"/>
        </w:rPr>
        <w:t>年</w:t>
      </w:r>
      <w:r>
        <w:rPr>
          <w:rFonts w:ascii="宋体" w:hAnsi="宋体" w:cs="宋体" w:hint="eastAsia"/>
          <w:b/>
          <w:color w:val="000000"/>
          <w:sz w:val="30"/>
          <w:szCs w:val="30"/>
          <w:u w:val="single"/>
        </w:rPr>
        <w:t xml:space="preserve">     </w:t>
      </w:r>
      <w:r>
        <w:rPr>
          <w:rFonts w:ascii="宋体" w:hAnsi="宋体" w:cs="宋体" w:hint="eastAsia"/>
          <w:b/>
          <w:color w:val="000000"/>
          <w:sz w:val="30"/>
          <w:szCs w:val="30"/>
        </w:rPr>
        <w:t>月</w:t>
      </w:r>
      <w:r>
        <w:rPr>
          <w:rFonts w:ascii="宋体" w:hAnsi="宋体" w:cs="宋体" w:hint="eastAsia"/>
          <w:b/>
          <w:color w:val="000000"/>
          <w:sz w:val="30"/>
          <w:szCs w:val="30"/>
          <w:u w:val="single"/>
        </w:rPr>
        <w:t xml:space="preserve">    </w:t>
      </w:r>
      <w:r>
        <w:rPr>
          <w:rFonts w:ascii="宋体" w:hAnsi="宋体" w:cs="宋体" w:hint="eastAsia"/>
          <w:b/>
          <w:color w:val="000000"/>
          <w:sz w:val="30"/>
          <w:szCs w:val="30"/>
        </w:rPr>
        <w:t>日</w:t>
      </w:r>
    </w:p>
    <w:p w14:paraId="3C632EA4" w14:textId="77777777" w:rsidR="00112264" w:rsidRDefault="00112264">
      <w:pPr>
        <w:spacing w:line="360" w:lineRule="auto"/>
        <w:jc w:val="center"/>
        <w:rPr>
          <w:rFonts w:ascii="宋体" w:hAnsi="宋体" w:cs="宋体"/>
          <w:b/>
          <w:color w:val="000000"/>
          <w:sz w:val="30"/>
          <w:szCs w:val="30"/>
        </w:rPr>
      </w:pPr>
    </w:p>
    <w:p w14:paraId="44012CA2" w14:textId="77777777" w:rsidR="00112264" w:rsidRDefault="00112264">
      <w:pPr>
        <w:spacing w:line="360" w:lineRule="auto"/>
        <w:jc w:val="center"/>
        <w:rPr>
          <w:rFonts w:ascii="宋体" w:hAnsi="宋体" w:cs="宋体"/>
          <w:color w:val="000000"/>
          <w:sz w:val="24"/>
        </w:rPr>
      </w:pPr>
    </w:p>
    <w:p w14:paraId="7C1A21A2" w14:textId="77777777" w:rsidR="00112264" w:rsidRDefault="00112264">
      <w:pPr>
        <w:spacing w:line="360" w:lineRule="auto"/>
        <w:jc w:val="center"/>
        <w:rPr>
          <w:rFonts w:ascii="宋体" w:hAnsi="宋体" w:cs="宋体"/>
          <w:color w:val="000000"/>
          <w:sz w:val="24"/>
        </w:rPr>
      </w:pPr>
    </w:p>
    <w:p w14:paraId="11893B71" w14:textId="77777777" w:rsidR="00112264" w:rsidRDefault="00AC4ADA">
      <w:pPr>
        <w:jc w:val="center"/>
        <w:rPr>
          <w:rFonts w:ascii="宋体" w:hAnsi="宋体" w:cs="宋体"/>
          <w:b/>
          <w:color w:val="000000"/>
          <w:sz w:val="30"/>
          <w:szCs w:val="30"/>
        </w:rPr>
      </w:pPr>
      <w:r>
        <w:rPr>
          <w:rFonts w:ascii="宋体" w:hAnsi="宋体" w:cs="宋体" w:hint="eastAsia"/>
          <w:b/>
          <w:color w:val="000000"/>
          <w:sz w:val="30"/>
          <w:szCs w:val="30"/>
        </w:rPr>
        <w:lastRenderedPageBreak/>
        <w:t>目 录</w:t>
      </w:r>
    </w:p>
    <w:p w14:paraId="58BA0DA1" w14:textId="77777777" w:rsidR="00112264" w:rsidRDefault="00AC4ADA">
      <w:pPr>
        <w:spacing w:line="480" w:lineRule="auto"/>
        <w:ind w:firstLineChars="200" w:firstLine="480"/>
        <w:rPr>
          <w:rFonts w:ascii="宋体" w:hAnsi="宋体" w:cs="宋体"/>
          <w:color w:val="000000"/>
          <w:sz w:val="24"/>
        </w:rPr>
      </w:pPr>
      <w:r>
        <w:rPr>
          <w:rFonts w:ascii="宋体" w:hAnsi="宋体" w:cs="宋体" w:hint="eastAsia"/>
          <w:color w:val="000000"/>
          <w:sz w:val="24"/>
        </w:rPr>
        <w:t>一、谈判响应函</w:t>
      </w:r>
    </w:p>
    <w:p w14:paraId="74A9C070" w14:textId="77777777" w:rsidR="00112264" w:rsidRDefault="00AC4ADA">
      <w:pPr>
        <w:spacing w:line="480" w:lineRule="auto"/>
        <w:ind w:firstLineChars="200" w:firstLine="480"/>
        <w:rPr>
          <w:rFonts w:ascii="宋体" w:hAnsi="宋体" w:cs="宋体"/>
          <w:color w:val="000000"/>
          <w:sz w:val="24"/>
        </w:rPr>
      </w:pPr>
      <w:r>
        <w:rPr>
          <w:rFonts w:ascii="宋体" w:hAnsi="宋体" w:cs="宋体" w:hint="eastAsia"/>
          <w:color w:val="000000"/>
          <w:sz w:val="24"/>
        </w:rPr>
        <w:t>二、货物报价表（首轮）、最终报价表</w:t>
      </w:r>
    </w:p>
    <w:p w14:paraId="2F48788F" w14:textId="77777777" w:rsidR="00112264" w:rsidRDefault="00AC4ADA">
      <w:pPr>
        <w:spacing w:line="480" w:lineRule="auto"/>
        <w:ind w:firstLineChars="200" w:firstLine="480"/>
        <w:rPr>
          <w:rFonts w:ascii="宋体" w:hAnsi="宋体" w:cs="宋体"/>
          <w:color w:val="000000"/>
          <w:sz w:val="24"/>
        </w:rPr>
      </w:pPr>
      <w:r>
        <w:rPr>
          <w:rFonts w:ascii="宋体" w:hAnsi="宋体" w:cs="宋体" w:hint="eastAsia"/>
          <w:color w:val="000000"/>
          <w:sz w:val="24"/>
        </w:rPr>
        <w:t>三、技术参数响应表</w:t>
      </w:r>
    </w:p>
    <w:p w14:paraId="0A45C0C6" w14:textId="77777777" w:rsidR="00112264" w:rsidRDefault="00AC4ADA">
      <w:pPr>
        <w:spacing w:line="480" w:lineRule="auto"/>
        <w:ind w:firstLineChars="200" w:firstLine="480"/>
        <w:rPr>
          <w:rFonts w:ascii="宋体" w:hAnsi="宋体" w:cs="宋体"/>
          <w:color w:val="000000"/>
          <w:sz w:val="24"/>
        </w:rPr>
      </w:pPr>
      <w:r>
        <w:rPr>
          <w:rFonts w:ascii="宋体" w:hAnsi="宋体" w:cs="宋体" w:hint="eastAsia"/>
          <w:color w:val="000000"/>
          <w:sz w:val="24"/>
        </w:rPr>
        <w:t>四、供货及谈判响应技术方案</w:t>
      </w:r>
    </w:p>
    <w:p w14:paraId="31010F99" w14:textId="77777777" w:rsidR="00112264" w:rsidRDefault="00AC4ADA">
      <w:pPr>
        <w:spacing w:line="480" w:lineRule="auto"/>
        <w:ind w:firstLineChars="200" w:firstLine="480"/>
        <w:rPr>
          <w:rFonts w:ascii="宋体" w:hAnsi="宋体" w:cs="宋体"/>
          <w:color w:val="000000"/>
          <w:sz w:val="24"/>
        </w:rPr>
      </w:pPr>
      <w:r>
        <w:rPr>
          <w:rFonts w:ascii="宋体" w:hAnsi="宋体" w:cs="宋体" w:hint="eastAsia"/>
          <w:color w:val="000000"/>
          <w:sz w:val="24"/>
        </w:rPr>
        <w:t>五、诚信谈判响应承诺书</w:t>
      </w:r>
    </w:p>
    <w:p w14:paraId="10C025BE" w14:textId="77777777" w:rsidR="00112264" w:rsidRDefault="00AC4ADA">
      <w:pPr>
        <w:spacing w:line="480" w:lineRule="auto"/>
        <w:ind w:firstLineChars="200" w:firstLine="480"/>
        <w:rPr>
          <w:rFonts w:ascii="宋体" w:hAnsi="宋体"/>
          <w:sz w:val="24"/>
        </w:rPr>
      </w:pPr>
      <w:r>
        <w:rPr>
          <w:rFonts w:ascii="宋体" w:hAnsi="宋体" w:hint="eastAsia"/>
          <w:sz w:val="24"/>
        </w:rPr>
        <w:t>六、中小企业声明函</w:t>
      </w:r>
    </w:p>
    <w:p w14:paraId="3674B69A" w14:textId="77777777" w:rsidR="00112264" w:rsidRDefault="00AC4ADA">
      <w:pPr>
        <w:spacing w:line="480" w:lineRule="auto"/>
        <w:ind w:firstLineChars="200" w:firstLine="480"/>
        <w:rPr>
          <w:rFonts w:ascii="宋体" w:hAnsi="宋体"/>
          <w:sz w:val="24"/>
        </w:rPr>
      </w:pPr>
      <w:r>
        <w:rPr>
          <w:rFonts w:ascii="宋体" w:hAnsi="宋体" w:hint="eastAsia"/>
          <w:sz w:val="24"/>
        </w:rPr>
        <w:t>七、</w:t>
      </w:r>
      <w:r>
        <w:rPr>
          <w:rFonts w:ascii="宋体" w:hAnsi="宋体"/>
          <w:sz w:val="24"/>
        </w:rPr>
        <w:t>残疾人福利性单位声明函</w:t>
      </w:r>
    </w:p>
    <w:p w14:paraId="368DFDD9" w14:textId="77777777" w:rsidR="00112264" w:rsidRDefault="00AC4ADA">
      <w:pPr>
        <w:spacing w:line="480" w:lineRule="auto"/>
        <w:ind w:firstLineChars="200" w:firstLine="480"/>
        <w:rPr>
          <w:rFonts w:ascii="宋体" w:hAnsi="宋体" w:cs="宋体"/>
          <w:color w:val="000000"/>
          <w:sz w:val="24"/>
        </w:rPr>
      </w:pPr>
      <w:r>
        <w:rPr>
          <w:rFonts w:ascii="宋体" w:hAnsi="宋体" w:cs="宋体" w:hint="eastAsia"/>
          <w:color w:val="000000"/>
          <w:sz w:val="24"/>
        </w:rPr>
        <w:t>八、资格证明文件</w:t>
      </w:r>
    </w:p>
    <w:p w14:paraId="005047C0" w14:textId="77777777" w:rsidR="00112264" w:rsidRDefault="00112264">
      <w:pPr>
        <w:spacing w:line="360" w:lineRule="auto"/>
        <w:ind w:firstLineChars="200" w:firstLine="480"/>
        <w:rPr>
          <w:rFonts w:ascii="宋体" w:hAnsi="宋体" w:cs="宋体"/>
          <w:color w:val="000000"/>
          <w:sz w:val="24"/>
        </w:rPr>
      </w:pPr>
    </w:p>
    <w:p w14:paraId="22DD4307" w14:textId="77777777" w:rsidR="00112264" w:rsidRDefault="00112264">
      <w:pPr>
        <w:spacing w:line="360" w:lineRule="auto"/>
        <w:ind w:firstLineChars="200" w:firstLine="480"/>
        <w:rPr>
          <w:rFonts w:ascii="宋体" w:hAnsi="宋体" w:cs="宋体"/>
          <w:color w:val="000000"/>
          <w:sz w:val="24"/>
        </w:rPr>
      </w:pPr>
    </w:p>
    <w:p w14:paraId="1D6138D1" w14:textId="77777777" w:rsidR="00112264" w:rsidRDefault="00112264">
      <w:pPr>
        <w:spacing w:line="360" w:lineRule="auto"/>
        <w:ind w:firstLineChars="200" w:firstLine="480"/>
        <w:rPr>
          <w:rFonts w:ascii="宋体" w:hAnsi="宋体" w:cs="宋体"/>
          <w:color w:val="000000"/>
          <w:sz w:val="24"/>
        </w:rPr>
      </w:pPr>
    </w:p>
    <w:p w14:paraId="35CD608D" w14:textId="77777777" w:rsidR="00112264" w:rsidRDefault="00112264">
      <w:pPr>
        <w:spacing w:line="360" w:lineRule="auto"/>
        <w:ind w:firstLineChars="200" w:firstLine="480"/>
        <w:rPr>
          <w:rFonts w:ascii="宋体" w:hAnsi="宋体" w:cs="宋体"/>
          <w:color w:val="000000"/>
          <w:sz w:val="24"/>
        </w:rPr>
      </w:pPr>
    </w:p>
    <w:p w14:paraId="22FDC4A9" w14:textId="77777777" w:rsidR="00112264" w:rsidRDefault="00112264">
      <w:pPr>
        <w:spacing w:line="360" w:lineRule="auto"/>
        <w:ind w:firstLineChars="200" w:firstLine="480"/>
        <w:rPr>
          <w:rFonts w:ascii="宋体" w:hAnsi="宋体" w:cs="宋体"/>
          <w:color w:val="000000"/>
          <w:sz w:val="24"/>
        </w:rPr>
      </w:pPr>
    </w:p>
    <w:p w14:paraId="7C6E4D26" w14:textId="77777777" w:rsidR="00112264" w:rsidRDefault="00112264">
      <w:pPr>
        <w:spacing w:line="360" w:lineRule="auto"/>
        <w:ind w:firstLineChars="200" w:firstLine="480"/>
        <w:rPr>
          <w:rFonts w:ascii="宋体" w:hAnsi="宋体" w:cs="宋体"/>
          <w:color w:val="000000"/>
          <w:sz w:val="24"/>
        </w:rPr>
      </w:pPr>
    </w:p>
    <w:p w14:paraId="2E92AF21" w14:textId="77777777" w:rsidR="00112264" w:rsidRDefault="00112264">
      <w:pPr>
        <w:spacing w:line="360" w:lineRule="auto"/>
        <w:ind w:firstLineChars="200" w:firstLine="480"/>
        <w:rPr>
          <w:rFonts w:ascii="宋体" w:hAnsi="宋体" w:cs="宋体"/>
          <w:color w:val="000000"/>
          <w:sz w:val="24"/>
        </w:rPr>
      </w:pPr>
    </w:p>
    <w:p w14:paraId="4C55566F" w14:textId="77777777" w:rsidR="00112264" w:rsidRDefault="00112264">
      <w:pPr>
        <w:spacing w:line="360" w:lineRule="auto"/>
        <w:ind w:firstLineChars="200" w:firstLine="480"/>
        <w:rPr>
          <w:rFonts w:ascii="宋体" w:hAnsi="宋体" w:cs="宋体"/>
          <w:color w:val="000000"/>
          <w:sz w:val="24"/>
        </w:rPr>
      </w:pPr>
    </w:p>
    <w:p w14:paraId="00E1CB2D" w14:textId="77777777" w:rsidR="00112264" w:rsidRDefault="00112264">
      <w:pPr>
        <w:spacing w:line="360" w:lineRule="auto"/>
        <w:ind w:firstLineChars="200" w:firstLine="480"/>
        <w:rPr>
          <w:rFonts w:ascii="宋体" w:hAnsi="宋体" w:cs="宋体"/>
          <w:color w:val="000000"/>
          <w:sz w:val="24"/>
        </w:rPr>
      </w:pPr>
    </w:p>
    <w:p w14:paraId="713C3192" w14:textId="77777777" w:rsidR="00112264" w:rsidRDefault="00112264">
      <w:pPr>
        <w:spacing w:line="360" w:lineRule="auto"/>
        <w:ind w:firstLineChars="200" w:firstLine="480"/>
        <w:rPr>
          <w:rFonts w:ascii="宋体" w:hAnsi="宋体" w:cs="宋体"/>
          <w:color w:val="000000"/>
          <w:sz w:val="24"/>
        </w:rPr>
      </w:pPr>
    </w:p>
    <w:p w14:paraId="2D469F09" w14:textId="77777777" w:rsidR="00112264" w:rsidRDefault="00112264">
      <w:pPr>
        <w:spacing w:line="360" w:lineRule="auto"/>
        <w:ind w:firstLineChars="200" w:firstLine="480"/>
        <w:rPr>
          <w:rFonts w:ascii="宋体" w:hAnsi="宋体" w:cs="宋体"/>
          <w:color w:val="000000"/>
          <w:sz w:val="24"/>
        </w:rPr>
      </w:pPr>
    </w:p>
    <w:p w14:paraId="094FD7FE" w14:textId="77777777" w:rsidR="00112264" w:rsidRDefault="00112264">
      <w:pPr>
        <w:spacing w:line="360" w:lineRule="auto"/>
        <w:ind w:firstLineChars="200" w:firstLine="480"/>
        <w:rPr>
          <w:rFonts w:ascii="宋体" w:hAnsi="宋体" w:cs="宋体"/>
          <w:color w:val="000000"/>
          <w:sz w:val="24"/>
        </w:rPr>
      </w:pPr>
    </w:p>
    <w:p w14:paraId="571DD5D5" w14:textId="77777777" w:rsidR="00112264" w:rsidRDefault="00112264">
      <w:pPr>
        <w:spacing w:line="360" w:lineRule="auto"/>
        <w:ind w:firstLineChars="200" w:firstLine="480"/>
        <w:rPr>
          <w:rFonts w:ascii="宋体" w:hAnsi="宋体" w:cs="宋体"/>
          <w:color w:val="000000"/>
          <w:sz w:val="24"/>
        </w:rPr>
      </w:pPr>
    </w:p>
    <w:p w14:paraId="2EA12CD0" w14:textId="77777777" w:rsidR="00112264" w:rsidRDefault="00112264">
      <w:pPr>
        <w:spacing w:line="360" w:lineRule="auto"/>
        <w:ind w:firstLineChars="200" w:firstLine="480"/>
        <w:rPr>
          <w:rFonts w:ascii="宋体" w:hAnsi="宋体" w:cs="宋体"/>
          <w:color w:val="000000"/>
          <w:sz w:val="24"/>
        </w:rPr>
      </w:pPr>
    </w:p>
    <w:p w14:paraId="7840F8A2" w14:textId="77777777" w:rsidR="00112264" w:rsidRDefault="00112264">
      <w:pPr>
        <w:spacing w:line="360" w:lineRule="auto"/>
        <w:ind w:firstLineChars="200" w:firstLine="480"/>
        <w:rPr>
          <w:rFonts w:ascii="宋体" w:hAnsi="宋体" w:cs="宋体"/>
          <w:color w:val="000000"/>
          <w:sz w:val="24"/>
        </w:rPr>
      </w:pPr>
    </w:p>
    <w:p w14:paraId="6F8F4D38" w14:textId="77777777" w:rsidR="00112264" w:rsidRDefault="00112264">
      <w:pPr>
        <w:spacing w:line="360" w:lineRule="auto"/>
        <w:ind w:firstLineChars="200" w:firstLine="480"/>
        <w:rPr>
          <w:rFonts w:ascii="宋体" w:hAnsi="宋体" w:cs="宋体"/>
          <w:color w:val="000000"/>
          <w:sz w:val="24"/>
        </w:rPr>
      </w:pPr>
    </w:p>
    <w:p w14:paraId="67924C9C" w14:textId="77777777" w:rsidR="00112264" w:rsidRDefault="00112264">
      <w:pPr>
        <w:spacing w:line="360" w:lineRule="auto"/>
        <w:ind w:firstLineChars="200" w:firstLine="480"/>
        <w:rPr>
          <w:rFonts w:ascii="宋体" w:hAnsi="宋体" w:cs="宋体"/>
          <w:color w:val="000000"/>
          <w:sz w:val="24"/>
        </w:rPr>
      </w:pPr>
    </w:p>
    <w:p w14:paraId="7291F2D5" w14:textId="77777777" w:rsidR="00112264" w:rsidRDefault="00112264">
      <w:pPr>
        <w:spacing w:line="360" w:lineRule="auto"/>
        <w:ind w:firstLineChars="200" w:firstLine="480"/>
        <w:rPr>
          <w:rFonts w:ascii="宋体" w:hAnsi="宋体" w:cs="宋体"/>
          <w:color w:val="000000"/>
          <w:sz w:val="24"/>
        </w:rPr>
      </w:pPr>
    </w:p>
    <w:p w14:paraId="641DC060" w14:textId="77777777" w:rsidR="00112264" w:rsidRDefault="00AC4ADA">
      <w:pPr>
        <w:pStyle w:val="3"/>
        <w:jc w:val="center"/>
        <w:rPr>
          <w:rFonts w:hAnsi="宋体" w:cs="宋体"/>
          <w:color w:val="000000"/>
        </w:rPr>
      </w:pPr>
      <w:bookmarkStart w:id="76" w:name="_Toc13905"/>
      <w:bookmarkStart w:id="77" w:name="_Toc111540423"/>
      <w:r>
        <w:rPr>
          <w:rFonts w:hAnsi="宋体" w:cs="宋体" w:hint="eastAsia"/>
          <w:color w:val="000000"/>
        </w:rPr>
        <w:lastRenderedPageBreak/>
        <w:t>一、谈判响应函</w:t>
      </w:r>
      <w:bookmarkEnd w:id="76"/>
      <w:bookmarkEnd w:id="77"/>
    </w:p>
    <w:p w14:paraId="646A0B66" w14:textId="77777777" w:rsidR="00112264" w:rsidRDefault="00AC4ADA">
      <w:pPr>
        <w:tabs>
          <w:tab w:val="left" w:pos="5580"/>
        </w:tabs>
        <w:spacing w:before="120" w:line="360" w:lineRule="auto"/>
        <w:rPr>
          <w:rFonts w:ascii="宋体" w:hAnsi="宋体" w:cs="宋体"/>
          <w:color w:val="000000"/>
          <w:szCs w:val="21"/>
        </w:rPr>
      </w:pPr>
      <w:r>
        <w:rPr>
          <w:rFonts w:ascii="宋体" w:hAnsi="宋体" w:cs="宋体" w:hint="eastAsia"/>
          <w:color w:val="000000"/>
          <w:szCs w:val="21"/>
        </w:rPr>
        <w:t>致：</w:t>
      </w:r>
      <w:r>
        <w:rPr>
          <w:rFonts w:ascii="宋体" w:hAnsi="宋体" w:cs="宋体" w:hint="eastAsia"/>
          <w:color w:val="000000"/>
          <w:szCs w:val="21"/>
          <w:u w:val="single"/>
        </w:rPr>
        <w:t xml:space="preserve">                        </w:t>
      </w:r>
      <w:r>
        <w:rPr>
          <w:rFonts w:ascii="宋体" w:hAnsi="宋体" w:cs="宋体" w:hint="eastAsia"/>
          <w:color w:val="000000"/>
          <w:szCs w:val="21"/>
        </w:rPr>
        <w:t>（采购人名称）</w:t>
      </w:r>
    </w:p>
    <w:p w14:paraId="534430CE" w14:textId="77777777" w:rsidR="00112264" w:rsidRDefault="00AC4ADA">
      <w:pPr>
        <w:pStyle w:val="ad"/>
        <w:tabs>
          <w:tab w:val="left" w:pos="5580"/>
        </w:tabs>
        <w:spacing w:line="360" w:lineRule="auto"/>
        <w:ind w:firstLineChars="200" w:firstLine="420"/>
        <w:rPr>
          <w:rFonts w:hAnsi="宋体" w:cs="宋体"/>
          <w:color w:val="000000"/>
          <w:szCs w:val="21"/>
        </w:rPr>
      </w:pPr>
      <w:r>
        <w:rPr>
          <w:rFonts w:hAnsi="宋体" w:cs="宋体" w:hint="eastAsia"/>
          <w:color w:val="000000"/>
          <w:szCs w:val="21"/>
        </w:rPr>
        <w:t>1、根据贵方</w:t>
      </w:r>
      <w:r>
        <w:rPr>
          <w:rFonts w:hAnsi="宋体" w:cs="宋体" w:hint="eastAsia"/>
          <w:color w:val="000000"/>
          <w:szCs w:val="21"/>
          <w:u w:val="single"/>
        </w:rPr>
        <w:t xml:space="preserve">       </w:t>
      </w:r>
      <w:r>
        <w:rPr>
          <w:rFonts w:hAnsi="宋体" w:cs="宋体" w:hint="eastAsia"/>
          <w:color w:val="000000"/>
          <w:szCs w:val="21"/>
        </w:rPr>
        <w:t>号竞争性谈判公告，我方决定参加贵方组织的</w:t>
      </w:r>
      <w:r>
        <w:rPr>
          <w:rFonts w:hAnsi="宋体" w:cs="宋体" w:hint="eastAsia"/>
          <w:color w:val="000000"/>
          <w:szCs w:val="21"/>
          <w:u w:val="single"/>
        </w:rPr>
        <w:t xml:space="preserve">                       </w:t>
      </w:r>
      <w:r>
        <w:rPr>
          <w:rFonts w:hAnsi="宋体" w:cs="宋体" w:hint="eastAsia"/>
          <w:color w:val="000000"/>
          <w:szCs w:val="21"/>
        </w:rPr>
        <w:t>项目的采购活动。我方授权</w:t>
      </w:r>
      <w:r>
        <w:rPr>
          <w:rFonts w:hAnsi="宋体" w:cs="宋体" w:hint="eastAsia"/>
          <w:color w:val="000000"/>
          <w:szCs w:val="21"/>
          <w:u w:val="single"/>
        </w:rPr>
        <w:t xml:space="preserve">        </w:t>
      </w:r>
      <w:r>
        <w:rPr>
          <w:rFonts w:hAnsi="宋体" w:cs="宋体" w:hint="eastAsia"/>
          <w:color w:val="000000"/>
          <w:szCs w:val="21"/>
        </w:rPr>
        <w:t>(姓名和职务)代表我方</w:t>
      </w:r>
      <w:r>
        <w:rPr>
          <w:rFonts w:hAnsi="宋体" w:cs="宋体" w:hint="eastAsia"/>
          <w:color w:val="000000"/>
          <w:szCs w:val="21"/>
          <w:u w:val="single"/>
        </w:rPr>
        <w:t xml:space="preserve">                    </w:t>
      </w:r>
      <w:r>
        <w:rPr>
          <w:rFonts w:hAnsi="宋体" w:cs="宋体" w:hint="eastAsia"/>
          <w:color w:val="000000"/>
          <w:szCs w:val="21"/>
        </w:rPr>
        <w:t>（谈判响应人的名称）全权处理本项目谈判响应的有关事宜。</w:t>
      </w:r>
    </w:p>
    <w:p w14:paraId="7A112620" w14:textId="77777777" w:rsidR="00112264" w:rsidRDefault="00AC4ADA">
      <w:pPr>
        <w:pStyle w:val="ad"/>
        <w:tabs>
          <w:tab w:val="left" w:pos="5580"/>
        </w:tabs>
        <w:spacing w:line="360" w:lineRule="auto"/>
        <w:ind w:firstLineChars="200" w:firstLine="420"/>
        <w:rPr>
          <w:rFonts w:hAnsi="宋体" w:cs="宋体"/>
          <w:color w:val="000000"/>
          <w:szCs w:val="21"/>
        </w:rPr>
      </w:pPr>
      <w:r>
        <w:rPr>
          <w:rFonts w:hAnsi="宋体" w:cs="宋体" w:hint="eastAsia"/>
          <w:color w:val="000000"/>
          <w:szCs w:val="21"/>
        </w:rPr>
        <w:t>2、我方愿意按照竞争性谈判文件约定的各项要求，向采购人提供所需的货物与服务，报价为人民币（大写）</w:t>
      </w:r>
      <w:r>
        <w:rPr>
          <w:rFonts w:hAnsi="宋体" w:cs="宋体" w:hint="eastAsia"/>
          <w:color w:val="000000"/>
          <w:szCs w:val="21"/>
          <w:u w:val="single"/>
        </w:rPr>
        <w:t xml:space="preserve">                     </w:t>
      </w:r>
      <w:r>
        <w:rPr>
          <w:rFonts w:hAnsi="宋体" w:cs="宋体" w:hint="eastAsia"/>
          <w:color w:val="000000"/>
          <w:szCs w:val="21"/>
        </w:rPr>
        <w:t>(小写)</w:t>
      </w:r>
      <w:r>
        <w:rPr>
          <w:rFonts w:hAnsi="宋体" w:cs="宋体" w:hint="eastAsia"/>
          <w:color w:val="000000"/>
          <w:szCs w:val="21"/>
          <w:u w:val="single"/>
        </w:rPr>
        <w:t xml:space="preserve">                  元</w:t>
      </w:r>
      <w:r>
        <w:rPr>
          <w:rFonts w:hAnsi="宋体" w:cs="宋体" w:hint="eastAsia"/>
          <w:color w:val="000000"/>
          <w:szCs w:val="21"/>
        </w:rPr>
        <w:t>。</w:t>
      </w:r>
    </w:p>
    <w:p w14:paraId="7EF08AEA" w14:textId="77777777" w:rsidR="00112264" w:rsidRDefault="00AC4ADA">
      <w:pPr>
        <w:pStyle w:val="ad"/>
        <w:tabs>
          <w:tab w:val="left" w:pos="5580"/>
        </w:tabs>
        <w:spacing w:line="360" w:lineRule="auto"/>
        <w:ind w:firstLineChars="200" w:firstLine="420"/>
        <w:rPr>
          <w:rFonts w:hAnsi="宋体" w:cs="宋体"/>
          <w:color w:val="000000"/>
          <w:szCs w:val="21"/>
        </w:rPr>
      </w:pPr>
      <w:r>
        <w:rPr>
          <w:rFonts w:hAnsi="宋体" w:cs="宋体" w:hint="eastAsia"/>
          <w:color w:val="000000"/>
          <w:szCs w:val="21"/>
        </w:rPr>
        <w:t>3、一旦我方成交，我方将严格履行合同约定的责任和义务，保证于合同签字生效后</w:t>
      </w:r>
      <w:r>
        <w:rPr>
          <w:rFonts w:hAnsi="宋体" w:cs="宋体" w:hint="eastAsia"/>
          <w:color w:val="000000"/>
          <w:szCs w:val="21"/>
          <w:u w:val="single"/>
        </w:rPr>
        <w:t xml:space="preserve">     </w:t>
      </w:r>
      <w:proofErr w:type="gramStart"/>
      <w:r>
        <w:rPr>
          <w:rFonts w:hAnsi="宋体" w:cs="宋体" w:hint="eastAsia"/>
          <w:color w:val="000000"/>
          <w:szCs w:val="21"/>
        </w:rPr>
        <w:t>日历天完成</w:t>
      </w:r>
      <w:proofErr w:type="gramEnd"/>
      <w:r>
        <w:rPr>
          <w:rFonts w:hAnsi="宋体" w:cs="宋体" w:hint="eastAsia"/>
          <w:color w:val="000000"/>
          <w:szCs w:val="21"/>
        </w:rPr>
        <w:t>项目的交货、安装、调试，并交付采购人验收、使用。</w:t>
      </w:r>
    </w:p>
    <w:p w14:paraId="6D0E256C" w14:textId="77777777" w:rsidR="00112264" w:rsidRDefault="00AC4ADA">
      <w:pPr>
        <w:pStyle w:val="ad"/>
        <w:tabs>
          <w:tab w:val="left" w:pos="5580"/>
        </w:tabs>
        <w:spacing w:line="360" w:lineRule="auto"/>
        <w:ind w:firstLineChars="199" w:firstLine="406"/>
        <w:rPr>
          <w:rFonts w:hAnsi="宋体" w:cs="宋体"/>
          <w:color w:val="000000"/>
          <w:szCs w:val="21"/>
        </w:rPr>
      </w:pPr>
      <w:r>
        <w:rPr>
          <w:rFonts w:hAnsi="宋体" w:cs="宋体" w:hint="eastAsia"/>
          <w:color w:val="000000"/>
          <w:spacing w:val="-6"/>
          <w:szCs w:val="21"/>
        </w:rPr>
        <w:t>4、我方同意按照竞争性谈判文件的要求，向贵方提交金额为人民币（大写）</w:t>
      </w:r>
      <w:r>
        <w:rPr>
          <w:rFonts w:hAnsi="宋体" w:cs="宋体" w:hint="eastAsia"/>
          <w:color w:val="000000"/>
          <w:szCs w:val="21"/>
          <w:u w:val="single"/>
        </w:rPr>
        <w:t xml:space="preserve">                      ；　　（小写）</w:t>
      </w:r>
      <w:proofErr w:type="gramStart"/>
      <w:r>
        <w:rPr>
          <w:rFonts w:hAnsi="宋体" w:cs="宋体" w:hint="eastAsia"/>
          <w:color w:val="000000"/>
          <w:szCs w:val="21"/>
          <w:u w:val="single"/>
        </w:rPr>
        <w:t xml:space="preserve">　　　　　　　　　　　</w:t>
      </w:r>
      <w:proofErr w:type="gramEnd"/>
      <w:r>
        <w:rPr>
          <w:rFonts w:hAnsi="宋体" w:cs="宋体" w:hint="eastAsia"/>
          <w:color w:val="000000"/>
          <w:szCs w:val="21"/>
          <w:u w:val="single"/>
        </w:rPr>
        <w:t>元</w:t>
      </w:r>
      <w:r>
        <w:rPr>
          <w:rFonts w:hAnsi="宋体" w:cs="宋体" w:hint="eastAsia"/>
          <w:color w:val="000000"/>
          <w:szCs w:val="21"/>
        </w:rPr>
        <w:t xml:space="preserve"> 的谈判响应保证金，并且承诺遵守竞争性谈判文件中有关谈判响应保证金的约定。</w:t>
      </w:r>
    </w:p>
    <w:p w14:paraId="52BE8829" w14:textId="77777777" w:rsidR="00112264" w:rsidRDefault="00AC4ADA">
      <w:pPr>
        <w:pStyle w:val="ad"/>
        <w:tabs>
          <w:tab w:val="left" w:pos="5580"/>
        </w:tabs>
        <w:spacing w:line="360" w:lineRule="auto"/>
        <w:ind w:firstLineChars="199" w:firstLine="418"/>
        <w:rPr>
          <w:rFonts w:hAnsi="宋体" w:cs="宋体"/>
          <w:color w:val="000000"/>
          <w:szCs w:val="21"/>
        </w:rPr>
      </w:pPr>
      <w:r>
        <w:rPr>
          <w:rFonts w:hAnsi="宋体" w:cs="宋体" w:hint="eastAsia"/>
          <w:color w:val="000000"/>
          <w:szCs w:val="21"/>
        </w:rPr>
        <w:t>5、我方保证按照本项目竞争性谈判文件要求提交谈判响应文件（</w:t>
      </w:r>
      <w:proofErr w:type="gramStart"/>
      <w:r>
        <w:rPr>
          <w:rFonts w:hAnsi="宋体" w:cs="宋体" w:hint="eastAsia"/>
          <w:color w:val="000000"/>
          <w:szCs w:val="21"/>
        </w:rPr>
        <w:t>含谈判</w:t>
      </w:r>
      <w:proofErr w:type="gramEnd"/>
      <w:r>
        <w:rPr>
          <w:rFonts w:hAnsi="宋体" w:cs="宋体" w:hint="eastAsia"/>
          <w:color w:val="000000"/>
          <w:szCs w:val="21"/>
        </w:rPr>
        <w:t>响应文件电子光盘一份）。</w:t>
      </w:r>
    </w:p>
    <w:p w14:paraId="727A6455" w14:textId="77777777" w:rsidR="00112264" w:rsidRDefault="00AC4ADA">
      <w:pPr>
        <w:pStyle w:val="ad"/>
        <w:tabs>
          <w:tab w:val="left" w:pos="5580"/>
        </w:tabs>
        <w:spacing w:line="360" w:lineRule="auto"/>
        <w:ind w:firstLineChars="199" w:firstLine="418"/>
        <w:rPr>
          <w:rFonts w:hAnsi="宋体" w:cs="宋体"/>
          <w:color w:val="000000"/>
          <w:szCs w:val="21"/>
        </w:rPr>
      </w:pPr>
      <w:r>
        <w:rPr>
          <w:rFonts w:hAnsi="宋体" w:cs="宋体" w:hint="eastAsia"/>
          <w:color w:val="000000"/>
          <w:szCs w:val="21"/>
        </w:rPr>
        <w:t>6、我方愿意提供贵方可能另外要求的、与谈判响应有关的文件资料，并保证我方已提供和将要提供的文件是真实的、准确的。</w:t>
      </w:r>
    </w:p>
    <w:p w14:paraId="5C68101B" w14:textId="77777777" w:rsidR="00112264" w:rsidRDefault="00AC4ADA">
      <w:pPr>
        <w:pStyle w:val="ad"/>
        <w:tabs>
          <w:tab w:val="left" w:pos="5580"/>
        </w:tabs>
        <w:spacing w:line="360" w:lineRule="auto"/>
        <w:ind w:firstLineChars="199" w:firstLine="418"/>
        <w:rPr>
          <w:rFonts w:hAnsi="宋体" w:cs="宋体"/>
          <w:color w:val="000000"/>
          <w:szCs w:val="21"/>
        </w:rPr>
      </w:pPr>
      <w:r>
        <w:rPr>
          <w:rFonts w:hAnsi="宋体" w:cs="宋体" w:hint="eastAsia"/>
          <w:color w:val="000000"/>
          <w:szCs w:val="21"/>
        </w:rPr>
        <w:t>7、我方完全理解贵方不一定将合同授予最低报价的谈判响应人。</w:t>
      </w:r>
    </w:p>
    <w:p w14:paraId="1F3EC622" w14:textId="77777777" w:rsidR="00112264" w:rsidRDefault="00112264">
      <w:pPr>
        <w:pStyle w:val="ad"/>
        <w:tabs>
          <w:tab w:val="left" w:pos="5580"/>
        </w:tabs>
        <w:spacing w:line="360" w:lineRule="auto"/>
        <w:ind w:right="360" w:firstLineChars="1700" w:firstLine="3570"/>
        <w:rPr>
          <w:rFonts w:hAnsi="宋体" w:cs="宋体"/>
          <w:color w:val="000000"/>
          <w:szCs w:val="21"/>
        </w:rPr>
      </w:pPr>
    </w:p>
    <w:p w14:paraId="4643D686" w14:textId="77777777" w:rsidR="00112264" w:rsidRDefault="00112264">
      <w:pPr>
        <w:pStyle w:val="ad"/>
        <w:tabs>
          <w:tab w:val="left" w:pos="5580"/>
        </w:tabs>
        <w:spacing w:line="360" w:lineRule="auto"/>
        <w:ind w:right="360" w:firstLineChars="1700" w:firstLine="3570"/>
        <w:rPr>
          <w:rFonts w:hAnsi="宋体" w:cs="宋体"/>
          <w:color w:val="000000"/>
          <w:szCs w:val="21"/>
        </w:rPr>
      </w:pPr>
    </w:p>
    <w:p w14:paraId="3389BA28" w14:textId="77777777" w:rsidR="00112264" w:rsidRDefault="00AC4ADA">
      <w:pPr>
        <w:pStyle w:val="ad"/>
        <w:tabs>
          <w:tab w:val="left" w:pos="5580"/>
        </w:tabs>
        <w:spacing w:line="360" w:lineRule="auto"/>
        <w:ind w:right="360" w:firstLineChars="1700" w:firstLine="3570"/>
        <w:rPr>
          <w:rFonts w:hAnsi="宋体" w:cs="宋体"/>
          <w:color w:val="000000"/>
          <w:szCs w:val="21"/>
          <w:u w:val="single"/>
        </w:rPr>
      </w:pPr>
      <w:r>
        <w:rPr>
          <w:rFonts w:hAnsi="宋体" w:cs="宋体" w:hint="eastAsia"/>
          <w:color w:val="000000"/>
          <w:szCs w:val="21"/>
        </w:rPr>
        <w:t>谈判响应人：</w:t>
      </w:r>
      <w:r>
        <w:rPr>
          <w:rFonts w:hAnsi="宋体" w:cs="宋体" w:hint="eastAsia"/>
          <w:color w:val="000000"/>
          <w:szCs w:val="21"/>
          <w:u w:val="single"/>
        </w:rPr>
        <w:t xml:space="preserve">                           （盖章） </w:t>
      </w:r>
    </w:p>
    <w:p w14:paraId="45B76473" w14:textId="77777777" w:rsidR="00112264" w:rsidRDefault="00AC4ADA">
      <w:pPr>
        <w:pStyle w:val="ad"/>
        <w:tabs>
          <w:tab w:val="left" w:pos="5580"/>
        </w:tabs>
        <w:spacing w:line="360" w:lineRule="auto"/>
        <w:ind w:firstLineChars="200" w:firstLine="420"/>
        <w:rPr>
          <w:rFonts w:hAnsi="宋体" w:cs="宋体"/>
          <w:color w:val="000000"/>
          <w:szCs w:val="21"/>
          <w:u w:val="single"/>
        </w:rPr>
      </w:pPr>
      <w:r>
        <w:rPr>
          <w:rFonts w:hAnsi="宋体" w:cs="宋体" w:hint="eastAsia"/>
          <w:color w:val="000000"/>
          <w:szCs w:val="21"/>
        </w:rPr>
        <w:t xml:space="preserve">                              单位地址：</w:t>
      </w:r>
      <w:r>
        <w:rPr>
          <w:rFonts w:hAnsi="宋体" w:cs="宋体" w:hint="eastAsia"/>
          <w:color w:val="000000"/>
          <w:szCs w:val="21"/>
          <w:u w:val="single"/>
        </w:rPr>
        <w:tab/>
      </w:r>
      <w:r>
        <w:rPr>
          <w:rFonts w:hAnsi="宋体" w:cs="宋体" w:hint="eastAsia"/>
          <w:color w:val="000000"/>
          <w:szCs w:val="21"/>
          <w:u w:val="single"/>
        </w:rPr>
        <w:tab/>
      </w:r>
      <w:r>
        <w:rPr>
          <w:rFonts w:hAnsi="宋体" w:cs="宋体" w:hint="eastAsia"/>
          <w:color w:val="000000"/>
          <w:szCs w:val="21"/>
          <w:u w:val="single"/>
        </w:rPr>
        <w:tab/>
      </w:r>
      <w:r>
        <w:rPr>
          <w:rFonts w:hAnsi="宋体" w:cs="宋体" w:hint="eastAsia"/>
          <w:color w:val="000000"/>
          <w:szCs w:val="21"/>
          <w:u w:val="single"/>
        </w:rPr>
        <w:tab/>
      </w:r>
      <w:r>
        <w:rPr>
          <w:rFonts w:hAnsi="宋体" w:cs="宋体" w:hint="eastAsia"/>
          <w:color w:val="000000"/>
          <w:szCs w:val="21"/>
          <w:u w:val="single"/>
        </w:rPr>
        <w:tab/>
      </w:r>
      <w:r>
        <w:rPr>
          <w:rFonts w:hAnsi="宋体" w:cs="宋体" w:hint="eastAsia"/>
          <w:color w:val="000000"/>
          <w:szCs w:val="21"/>
          <w:u w:val="single"/>
        </w:rPr>
        <w:tab/>
        <w:t xml:space="preserve">      </w:t>
      </w:r>
    </w:p>
    <w:p w14:paraId="27957A67" w14:textId="77777777" w:rsidR="00112264" w:rsidRDefault="00AC4ADA">
      <w:pPr>
        <w:pStyle w:val="ad"/>
        <w:tabs>
          <w:tab w:val="left" w:pos="5580"/>
        </w:tabs>
        <w:spacing w:line="360" w:lineRule="auto"/>
        <w:ind w:firstLineChars="200" w:firstLine="420"/>
        <w:rPr>
          <w:rFonts w:hAnsi="宋体" w:cs="宋体"/>
          <w:color w:val="000000"/>
          <w:szCs w:val="21"/>
          <w:u w:val="single"/>
        </w:rPr>
      </w:pPr>
      <w:r>
        <w:rPr>
          <w:rFonts w:hAnsi="宋体" w:cs="宋体" w:hint="eastAsia"/>
          <w:color w:val="000000"/>
          <w:szCs w:val="21"/>
        </w:rPr>
        <w:t xml:space="preserve">                              法定代表人：</w:t>
      </w:r>
      <w:r>
        <w:rPr>
          <w:rFonts w:hAnsi="宋体" w:cs="宋体" w:hint="eastAsia"/>
          <w:color w:val="000000"/>
          <w:szCs w:val="21"/>
          <w:u w:val="single"/>
        </w:rPr>
        <w:t xml:space="preserve">                        （盖章）</w:t>
      </w:r>
    </w:p>
    <w:p w14:paraId="2C85871A" w14:textId="77777777" w:rsidR="00112264" w:rsidRDefault="00112264">
      <w:pPr>
        <w:pStyle w:val="ad"/>
        <w:tabs>
          <w:tab w:val="left" w:pos="5580"/>
        </w:tabs>
        <w:spacing w:line="360" w:lineRule="auto"/>
        <w:ind w:firstLineChars="200" w:firstLine="420"/>
        <w:rPr>
          <w:rFonts w:hAnsi="宋体" w:cs="宋体"/>
          <w:color w:val="000000"/>
          <w:szCs w:val="21"/>
          <w:u w:val="single"/>
        </w:rPr>
      </w:pPr>
    </w:p>
    <w:p w14:paraId="199CC771" w14:textId="77777777" w:rsidR="00112264" w:rsidRDefault="00AC4ADA">
      <w:pPr>
        <w:pStyle w:val="ad"/>
        <w:tabs>
          <w:tab w:val="left" w:pos="5580"/>
        </w:tabs>
        <w:spacing w:line="360" w:lineRule="auto"/>
        <w:ind w:firstLineChars="1700" w:firstLine="3570"/>
        <w:rPr>
          <w:rFonts w:hAnsi="宋体" w:cs="宋体"/>
          <w:color w:val="000000"/>
          <w:szCs w:val="21"/>
        </w:rPr>
      </w:pPr>
      <w:r>
        <w:rPr>
          <w:rFonts w:hAnsi="宋体" w:cs="宋体" w:hint="eastAsia"/>
          <w:color w:val="000000"/>
          <w:szCs w:val="21"/>
        </w:rPr>
        <w:t>日期：          年      月      日</w:t>
      </w:r>
    </w:p>
    <w:p w14:paraId="2E9BE91B" w14:textId="77777777" w:rsidR="00112264" w:rsidRDefault="00112264">
      <w:pPr>
        <w:spacing w:line="360" w:lineRule="auto"/>
        <w:ind w:firstLineChars="200" w:firstLine="480"/>
        <w:jc w:val="center"/>
        <w:rPr>
          <w:rFonts w:ascii="宋体" w:hAnsi="宋体" w:cs="宋体"/>
          <w:color w:val="000000"/>
          <w:sz w:val="24"/>
        </w:rPr>
      </w:pPr>
    </w:p>
    <w:p w14:paraId="2E4A8D59" w14:textId="77777777" w:rsidR="00112264" w:rsidRDefault="00112264">
      <w:pPr>
        <w:spacing w:line="360" w:lineRule="auto"/>
        <w:ind w:firstLineChars="200" w:firstLine="480"/>
        <w:jc w:val="center"/>
        <w:rPr>
          <w:rFonts w:ascii="宋体" w:hAnsi="宋体" w:cs="宋体"/>
          <w:color w:val="000000"/>
          <w:sz w:val="24"/>
        </w:rPr>
      </w:pPr>
    </w:p>
    <w:p w14:paraId="7D1D4F51" w14:textId="77777777" w:rsidR="00112264" w:rsidRDefault="00112264">
      <w:pPr>
        <w:spacing w:line="360" w:lineRule="auto"/>
        <w:ind w:firstLineChars="200" w:firstLine="480"/>
        <w:jc w:val="center"/>
        <w:rPr>
          <w:rFonts w:ascii="宋体" w:hAnsi="宋体" w:cs="宋体"/>
          <w:color w:val="000000"/>
          <w:sz w:val="24"/>
        </w:rPr>
      </w:pPr>
    </w:p>
    <w:p w14:paraId="6878DB46" w14:textId="77777777" w:rsidR="00112264" w:rsidRDefault="00112264">
      <w:pPr>
        <w:spacing w:line="360" w:lineRule="auto"/>
        <w:ind w:firstLineChars="200" w:firstLine="480"/>
        <w:jc w:val="center"/>
        <w:rPr>
          <w:rFonts w:ascii="宋体" w:hAnsi="宋体" w:cs="宋体"/>
          <w:color w:val="000000"/>
          <w:sz w:val="24"/>
        </w:rPr>
      </w:pPr>
    </w:p>
    <w:p w14:paraId="7F80E837" w14:textId="77777777" w:rsidR="00112264" w:rsidRDefault="00112264">
      <w:pPr>
        <w:spacing w:line="360" w:lineRule="auto"/>
        <w:rPr>
          <w:rFonts w:ascii="宋体" w:hAnsi="宋体" w:cs="宋体"/>
          <w:color w:val="000000"/>
          <w:sz w:val="24"/>
        </w:rPr>
      </w:pPr>
    </w:p>
    <w:p w14:paraId="0F597361" w14:textId="77777777" w:rsidR="00112264" w:rsidRDefault="00AC4ADA">
      <w:pPr>
        <w:pStyle w:val="3"/>
        <w:jc w:val="center"/>
        <w:rPr>
          <w:rFonts w:hAnsi="宋体" w:cs="宋体"/>
          <w:color w:val="000000"/>
        </w:rPr>
      </w:pPr>
      <w:bookmarkStart w:id="78" w:name="_Toc12161"/>
      <w:bookmarkStart w:id="79" w:name="_Toc111540424"/>
      <w:r>
        <w:rPr>
          <w:rFonts w:hAnsi="宋体" w:cs="宋体" w:hint="eastAsia"/>
          <w:color w:val="000000"/>
        </w:rPr>
        <w:lastRenderedPageBreak/>
        <w:t>二、货物报价表</w:t>
      </w:r>
      <w:bookmarkEnd w:id="78"/>
      <w:r>
        <w:rPr>
          <w:rFonts w:hAnsi="宋体" w:cs="宋体" w:hint="eastAsia"/>
          <w:color w:val="000000"/>
        </w:rPr>
        <w:t>（首轮）</w:t>
      </w:r>
      <w:bookmarkEnd w:id="79"/>
    </w:p>
    <w:p w14:paraId="75AC0B34"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项目名称：                                                            </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742"/>
        <w:gridCol w:w="2395"/>
        <w:gridCol w:w="901"/>
        <w:gridCol w:w="860"/>
        <w:gridCol w:w="1321"/>
        <w:gridCol w:w="1458"/>
      </w:tblGrid>
      <w:tr w:rsidR="00112264" w14:paraId="03BA16D0" w14:textId="77777777">
        <w:trPr>
          <w:trHeight w:hRule="exact" w:val="567"/>
          <w:jc w:val="center"/>
        </w:trPr>
        <w:tc>
          <w:tcPr>
            <w:tcW w:w="694" w:type="dxa"/>
            <w:vAlign w:val="center"/>
          </w:tcPr>
          <w:p w14:paraId="6436C838"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序号</w:t>
            </w:r>
          </w:p>
        </w:tc>
        <w:tc>
          <w:tcPr>
            <w:tcW w:w="1742" w:type="dxa"/>
            <w:vAlign w:val="center"/>
          </w:tcPr>
          <w:p w14:paraId="24ABEFC7"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货物名称</w:t>
            </w:r>
          </w:p>
        </w:tc>
        <w:tc>
          <w:tcPr>
            <w:tcW w:w="2395" w:type="dxa"/>
            <w:vAlign w:val="center"/>
          </w:tcPr>
          <w:p w14:paraId="731A5A31"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生产厂家、品牌、型号</w:t>
            </w:r>
          </w:p>
        </w:tc>
        <w:tc>
          <w:tcPr>
            <w:tcW w:w="901" w:type="dxa"/>
            <w:vAlign w:val="center"/>
          </w:tcPr>
          <w:p w14:paraId="5502ECC8"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单位</w:t>
            </w:r>
          </w:p>
        </w:tc>
        <w:tc>
          <w:tcPr>
            <w:tcW w:w="860" w:type="dxa"/>
            <w:vAlign w:val="center"/>
          </w:tcPr>
          <w:p w14:paraId="6C428C8B"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数量</w:t>
            </w:r>
          </w:p>
        </w:tc>
        <w:tc>
          <w:tcPr>
            <w:tcW w:w="1321" w:type="dxa"/>
            <w:vAlign w:val="center"/>
          </w:tcPr>
          <w:p w14:paraId="5016B32C"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单价（元）</w:t>
            </w:r>
          </w:p>
        </w:tc>
        <w:tc>
          <w:tcPr>
            <w:tcW w:w="1458" w:type="dxa"/>
            <w:vAlign w:val="center"/>
          </w:tcPr>
          <w:p w14:paraId="11E4706F"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合价（元）</w:t>
            </w:r>
          </w:p>
        </w:tc>
      </w:tr>
      <w:tr w:rsidR="00112264" w14:paraId="2C922675" w14:textId="77777777">
        <w:trPr>
          <w:trHeight w:hRule="exact" w:val="851"/>
          <w:jc w:val="center"/>
        </w:trPr>
        <w:tc>
          <w:tcPr>
            <w:tcW w:w="694" w:type="dxa"/>
            <w:vAlign w:val="center"/>
          </w:tcPr>
          <w:p w14:paraId="1509DDCA" w14:textId="77777777" w:rsidR="00112264" w:rsidRDefault="00112264">
            <w:pPr>
              <w:spacing w:line="360" w:lineRule="auto"/>
              <w:jc w:val="center"/>
              <w:rPr>
                <w:rFonts w:ascii="宋体" w:hAnsi="宋体" w:cs="宋体"/>
                <w:color w:val="000000"/>
                <w:spacing w:val="-4"/>
                <w:szCs w:val="21"/>
              </w:rPr>
            </w:pPr>
          </w:p>
        </w:tc>
        <w:tc>
          <w:tcPr>
            <w:tcW w:w="1742" w:type="dxa"/>
            <w:vAlign w:val="center"/>
          </w:tcPr>
          <w:p w14:paraId="368E5903" w14:textId="77777777" w:rsidR="00112264" w:rsidRDefault="00112264">
            <w:pPr>
              <w:spacing w:line="360" w:lineRule="auto"/>
              <w:jc w:val="center"/>
              <w:rPr>
                <w:rFonts w:ascii="宋体" w:hAnsi="宋体" w:cs="宋体"/>
                <w:color w:val="000000"/>
                <w:szCs w:val="21"/>
              </w:rPr>
            </w:pPr>
          </w:p>
        </w:tc>
        <w:tc>
          <w:tcPr>
            <w:tcW w:w="2395" w:type="dxa"/>
            <w:vAlign w:val="center"/>
          </w:tcPr>
          <w:p w14:paraId="0DF99EA3" w14:textId="77777777" w:rsidR="00112264" w:rsidRDefault="00112264">
            <w:pPr>
              <w:spacing w:line="360" w:lineRule="auto"/>
              <w:jc w:val="center"/>
              <w:rPr>
                <w:rFonts w:ascii="宋体" w:hAnsi="宋体" w:cs="宋体"/>
                <w:color w:val="000000"/>
                <w:szCs w:val="21"/>
              </w:rPr>
            </w:pPr>
          </w:p>
        </w:tc>
        <w:tc>
          <w:tcPr>
            <w:tcW w:w="901" w:type="dxa"/>
            <w:vAlign w:val="center"/>
          </w:tcPr>
          <w:p w14:paraId="3C477ED3" w14:textId="77777777" w:rsidR="00112264" w:rsidRDefault="00112264">
            <w:pPr>
              <w:spacing w:line="360" w:lineRule="auto"/>
              <w:jc w:val="center"/>
              <w:rPr>
                <w:rFonts w:ascii="宋体" w:hAnsi="宋体" w:cs="宋体"/>
                <w:color w:val="000000"/>
                <w:szCs w:val="21"/>
              </w:rPr>
            </w:pPr>
          </w:p>
        </w:tc>
        <w:tc>
          <w:tcPr>
            <w:tcW w:w="860" w:type="dxa"/>
            <w:vAlign w:val="center"/>
          </w:tcPr>
          <w:p w14:paraId="1DD9338E" w14:textId="77777777" w:rsidR="00112264" w:rsidRDefault="00112264">
            <w:pPr>
              <w:spacing w:line="360" w:lineRule="auto"/>
              <w:jc w:val="center"/>
              <w:rPr>
                <w:rFonts w:ascii="宋体" w:hAnsi="宋体" w:cs="宋体"/>
                <w:color w:val="000000"/>
                <w:szCs w:val="21"/>
              </w:rPr>
            </w:pPr>
          </w:p>
        </w:tc>
        <w:tc>
          <w:tcPr>
            <w:tcW w:w="1321" w:type="dxa"/>
            <w:vAlign w:val="center"/>
          </w:tcPr>
          <w:p w14:paraId="309B8C54" w14:textId="77777777" w:rsidR="00112264" w:rsidRDefault="00112264">
            <w:pPr>
              <w:spacing w:line="360" w:lineRule="auto"/>
              <w:jc w:val="center"/>
              <w:rPr>
                <w:rFonts w:ascii="宋体" w:hAnsi="宋体" w:cs="宋体"/>
                <w:color w:val="000000"/>
                <w:szCs w:val="21"/>
              </w:rPr>
            </w:pPr>
          </w:p>
        </w:tc>
        <w:tc>
          <w:tcPr>
            <w:tcW w:w="1458" w:type="dxa"/>
            <w:vAlign w:val="center"/>
          </w:tcPr>
          <w:p w14:paraId="5A633FC4" w14:textId="77777777" w:rsidR="00112264" w:rsidRDefault="00112264">
            <w:pPr>
              <w:spacing w:line="360" w:lineRule="auto"/>
              <w:jc w:val="center"/>
              <w:rPr>
                <w:rFonts w:ascii="宋体" w:hAnsi="宋体" w:cs="宋体"/>
                <w:color w:val="000000"/>
                <w:szCs w:val="21"/>
              </w:rPr>
            </w:pPr>
          </w:p>
        </w:tc>
      </w:tr>
      <w:tr w:rsidR="00112264" w14:paraId="7B21DF21" w14:textId="77777777">
        <w:trPr>
          <w:trHeight w:hRule="exact" w:val="851"/>
          <w:jc w:val="center"/>
        </w:trPr>
        <w:tc>
          <w:tcPr>
            <w:tcW w:w="694" w:type="dxa"/>
            <w:vAlign w:val="center"/>
          </w:tcPr>
          <w:p w14:paraId="7DDA31B0" w14:textId="77777777" w:rsidR="00112264" w:rsidRDefault="00112264">
            <w:pPr>
              <w:spacing w:line="360" w:lineRule="auto"/>
              <w:jc w:val="center"/>
              <w:rPr>
                <w:rFonts w:ascii="宋体" w:hAnsi="宋体" w:cs="宋体"/>
                <w:color w:val="000000"/>
                <w:spacing w:val="-4"/>
                <w:szCs w:val="21"/>
              </w:rPr>
            </w:pPr>
          </w:p>
        </w:tc>
        <w:tc>
          <w:tcPr>
            <w:tcW w:w="1742" w:type="dxa"/>
            <w:vAlign w:val="center"/>
          </w:tcPr>
          <w:p w14:paraId="36B12F50" w14:textId="77777777" w:rsidR="00112264" w:rsidRDefault="00112264">
            <w:pPr>
              <w:spacing w:line="360" w:lineRule="auto"/>
              <w:jc w:val="center"/>
              <w:rPr>
                <w:rFonts w:ascii="宋体" w:hAnsi="宋体" w:cs="宋体"/>
                <w:color w:val="000000"/>
                <w:szCs w:val="21"/>
              </w:rPr>
            </w:pPr>
          </w:p>
        </w:tc>
        <w:tc>
          <w:tcPr>
            <w:tcW w:w="2395" w:type="dxa"/>
            <w:vAlign w:val="center"/>
          </w:tcPr>
          <w:p w14:paraId="4670EC00" w14:textId="77777777" w:rsidR="00112264" w:rsidRDefault="00112264">
            <w:pPr>
              <w:spacing w:line="360" w:lineRule="auto"/>
              <w:jc w:val="center"/>
              <w:rPr>
                <w:rFonts w:ascii="宋体" w:hAnsi="宋体" w:cs="宋体"/>
                <w:color w:val="000000"/>
                <w:szCs w:val="21"/>
              </w:rPr>
            </w:pPr>
          </w:p>
        </w:tc>
        <w:tc>
          <w:tcPr>
            <w:tcW w:w="901" w:type="dxa"/>
            <w:vAlign w:val="center"/>
          </w:tcPr>
          <w:p w14:paraId="751A90F7" w14:textId="77777777" w:rsidR="00112264" w:rsidRDefault="00112264">
            <w:pPr>
              <w:spacing w:line="360" w:lineRule="auto"/>
              <w:jc w:val="center"/>
              <w:rPr>
                <w:rFonts w:ascii="宋体" w:hAnsi="宋体" w:cs="宋体"/>
                <w:color w:val="000000"/>
                <w:szCs w:val="21"/>
              </w:rPr>
            </w:pPr>
          </w:p>
        </w:tc>
        <w:tc>
          <w:tcPr>
            <w:tcW w:w="860" w:type="dxa"/>
            <w:vAlign w:val="center"/>
          </w:tcPr>
          <w:p w14:paraId="17385330" w14:textId="77777777" w:rsidR="00112264" w:rsidRDefault="00112264">
            <w:pPr>
              <w:spacing w:line="360" w:lineRule="auto"/>
              <w:jc w:val="center"/>
              <w:rPr>
                <w:rFonts w:ascii="宋体" w:hAnsi="宋体" w:cs="宋体"/>
                <w:color w:val="000000"/>
                <w:szCs w:val="21"/>
              </w:rPr>
            </w:pPr>
          </w:p>
        </w:tc>
        <w:tc>
          <w:tcPr>
            <w:tcW w:w="1321" w:type="dxa"/>
            <w:vAlign w:val="center"/>
          </w:tcPr>
          <w:p w14:paraId="66DC0ADD" w14:textId="77777777" w:rsidR="00112264" w:rsidRDefault="00112264">
            <w:pPr>
              <w:spacing w:line="360" w:lineRule="auto"/>
              <w:jc w:val="center"/>
              <w:rPr>
                <w:rFonts w:ascii="宋体" w:hAnsi="宋体" w:cs="宋体"/>
                <w:color w:val="000000"/>
                <w:szCs w:val="21"/>
              </w:rPr>
            </w:pPr>
          </w:p>
        </w:tc>
        <w:tc>
          <w:tcPr>
            <w:tcW w:w="1458" w:type="dxa"/>
            <w:vAlign w:val="center"/>
          </w:tcPr>
          <w:p w14:paraId="2299A37E" w14:textId="77777777" w:rsidR="00112264" w:rsidRDefault="00112264">
            <w:pPr>
              <w:spacing w:line="360" w:lineRule="auto"/>
              <w:jc w:val="center"/>
              <w:rPr>
                <w:rFonts w:ascii="宋体" w:hAnsi="宋体" w:cs="宋体"/>
                <w:color w:val="000000"/>
                <w:szCs w:val="21"/>
              </w:rPr>
            </w:pPr>
          </w:p>
        </w:tc>
      </w:tr>
      <w:tr w:rsidR="00112264" w14:paraId="167DEE30" w14:textId="77777777">
        <w:trPr>
          <w:trHeight w:hRule="exact" w:val="851"/>
          <w:jc w:val="center"/>
        </w:trPr>
        <w:tc>
          <w:tcPr>
            <w:tcW w:w="694" w:type="dxa"/>
            <w:vAlign w:val="center"/>
          </w:tcPr>
          <w:p w14:paraId="5D79E455" w14:textId="77777777" w:rsidR="00112264" w:rsidRDefault="00112264">
            <w:pPr>
              <w:spacing w:line="360" w:lineRule="auto"/>
              <w:jc w:val="center"/>
              <w:rPr>
                <w:rFonts w:ascii="宋体" w:hAnsi="宋体" w:cs="宋体"/>
                <w:color w:val="000000"/>
                <w:spacing w:val="-4"/>
                <w:szCs w:val="21"/>
              </w:rPr>
            </w:pPr>
          </w:p>
        </w:tc>
        <w:tc>
          <w:tcPr>
            <w:tcW w:w="1742" w:type="dxa"/>
            <w:vAlign w:val="center"/>
          </w:tcPr>
          <w:p w14:paraId="283967B9" w14:textId="77777777" w:rsidR="00112264" w:rsidRDefault="00112264">
            <w:pPr>
              <w:spacing w:line="360" w:lineRule="auto"/>
              <w:jc w:val="center"/>
              <w:rPr>
                <w:rFonts w:ascii="宋体" w:hAnsi="宋体" w:cs="宋体"/>
                <w:color w:val="000000"/>
                <w:szCs w:val="21"/>
              </w:rPr>
            </w:pPr>
          </w:p>
        </w:tc>
        <w:tc>
          <w:tcPr>
            <w:tcW w:w="2395" w:type="dxa"/>
            <w:vAlign w:val="center"/>
          </w:tcPr>
          <w:p w14:paraId="3D4CEBB0" w14:textId="77777777" w:rsidR="00112264" w:rsidRDefault="00112264">
            <w:pPr>
              <w:spacing w:line="360" w:lineRule="auto"/>
              <w:jc w:val="center"/>
              <w:rPr>
                <w:rFonts w:ascii="宋体" w:hAnsi="宋体" w:cs="宋体"/>
                <w:color w:val="000000"/>
                <w:szCs w:val="21"/>
              </w:rPr>
            </w:pPr>
          </w:p>
        </w:tc>
        <w:tc>
          <w:tcPr>
            <w:tcW w:w="901" w:type="dxa"/>
            <w:vAlign w:val="center"/>
          </w:tcPr>
          <w:p w14:paraId="4AFAA3B7" w14:textId="77777777" w:rsidR="00112264" w:rsidRDefault="00112264">
            <w:pPr>
              <w:spacing w:line="360" w:lineRule="auto"/>
              <w:jc w:val="center"/>
              <w:rPr>
                <w:rFonts w:ascii="宋体" w:hAnsi="宋体" w:cs="宋体"/>
                <w:color w:val="000000"/>
                <w:szCs w:val="21"/>
              </w:rPr>
            </w:pPr>
          </w:p>
        </w:tc>
        <w:tc>
          <w:tcPr>
            <w:tcW w:w="860" w:type="dxa"/>
            <w:vAlign w:val="center"/>
          </w:tcPr>
          <w:p w14:paraId="0C678916" w14:textId="77777777" w:rsidR="00112264" w:rsidRDefault="00112264">
            <w:pPr>
              <w:spacing w:line="360" w:lineRule="auto"/>
              <w:jc w:val="center"/>
              <w:rPr>
                <w:rFonts w:ascii="宋体" w:hAnsi="宋体" w:cs="宋体"/>
                <w:color w:val="000000"/>
                <w:szCs w:val="21"/>
              </w:rPr>
            </w:pPr>
          </w:p>
        </w:tc>
        <w:tc>
          <w:tcPr>
            <w:tcW w:w="1321" w:type="dxa"/>
            <w:vAlign w:val="center"/>
          </w:tcPr>
          <w:p w14:paraId="7B02D027" w14:textId="77777777" w:rsidR="00112264" w:rsidRDefault="00112264">
            <w:pPr>
              <w:spacing w:line="360" w:lineRule="auto"/>
              <w:jc w:val="center"/>
              <w:rPr>
                <w:rFonts w:ascii="宋体" w:hAnsi="宋体" w:cs="宋体"/>
                <w:color w:val="000000"/>
                <w:szCs w:val="21"/>
              </w:rPr>
            </w:pPr>
          </w:p>
        </w:tc>
        <w:tc>
          <w:tcPr>
            <w:tcW w:w="1458" w:type="dxa"/>
            <w:vAlign w:val="center"/>
          </w:tcPr>
          <w:p w14:paraId="35F86D17" w14:textId="77777777" w:rsidR="00112264" w:rsidRDefault="00112264">
            <w:pPr>
              <w:spacing w:line="360" w:lineRule="auto"/>
              <w:jc w:val="center"/>
              <w:rPr>
                <w:rFonts w:ascii="宋体" w:hAnsi="宋体" w:cs="宋体"/>
                <w:color w:val="000000"/>
                <w:szCs w:val="21"/>
              </w:rPr>
            </w:pPr>
          </w:p>
        </w:tc>
      </w:tr>
      <w:tr w:rsidR="00112264" w14:paraId="3CF3D342" w14:textId="77777777">
        <w:trPr>
          <w:trHeight w:hRule="exact" w:val="851"/>
          <w:jc w:val="center"/>
        </w:trPr>
        <w:tc>
          <w:tcPr>
            <w:tcW w:w="694" w:type="dxa"/>
            <w:vAlign w:val="center"/>
          </w:tcPr>
          <w:p w14:paraId="78277150" w14:textId="77777777" w:rsidR="00112264" w:rsidRDefault="00112264">
            <w:pPr>
              <w:spacing w:line="360" w:lineRule="auto"/>
              <w:jc w:val="center"/>
              <w:rPr>
                <w:rFonts w:ascii="宋体" w:hAnsi="宋体" w:cs="宋体"/>
                <w:color w:val="000000"/>
                <w:spacing w:val="-4"/>
                <w:szCs w:val="21"/>
              </w:rPr>
            </w:pPr>
          </w:p>
        </w:tc>
        <w:tc>
          <w:tcPr>
            <w:tcW w:w="1742" w:type="dxa"/>
            <w:vAlign w:val="center"/>
          </w:tcPr>
          <w:p w14:paraId="1C330E04" w14:textId="77777777" w:rsidR="00112264" w:rsidRDefault="00112264">
            <w:pPr>
              <w:spacing w:line="360" w:lineRule="auto"/>
              <w:jc w:val="center"/>
              <w:rPr>
                <w:rFonts w:ascii="宋体" w:hAnsi="宋体" w:cs="宋体"/>
                <w:color w:val="000000"/>
                <w:szCs w:val="21"/>
              </w:rPr>
            </w:pPr>
          </w:p>
        </w:tc>
        <w:tc>
          <w:tcPr>
            <w:tcW w:w="2395" w:type="dxa"/>
            <w:vAlign w:val="center"/>
          </w:tcPr>
          <w:p w14:paraId="6DAD5DFB" w14:textId="77777777" w:rsidR="00112264" w:rsidRDefault="00112264">
            <w:pPr>
              <w:spacing w:line="360" w:lineRule="auto"/>
              <w:jc w:val="center"/>
              <w:rPr>
                <w:rFonts w:ascii="宋体" w:hAnsi="宋体" w:cs="宋体"/>
                <w:color w:val="000000"/>
                <w:szCs w:val="21"/>
              </w:rPr>
            </w:pPr>
          </w:p>
        </w:tc>
        <w:tc>
          <w:tcPr>
            <w:tcW w:w="901" w:type="dxa"/>
            <w:vAlign w:val="center"/>
          </w:tcPr>
          <w:p w14:paraId="2EFB5EAB" w14:textId="77777777" w:rsidR="00112264" w:rsidRDefault="00112264">
            <w:pPr>
              <w:spacing w:line="360" w:lineRule="auto"/>
              <w:jc w:val="center"/>
              <w:rPr>
                <w:rFonts w:ascii="宋体" w:hAnsi="宋体" w:cs="宋体"/>
                <w:color w:val="000000"/>
                <w:szCs w:val="21"/>
              </w:rPr>
            </w:pPr>
          </w:p>
        </w:tc>
        <w:tc>
          <w:tcPr>
            <w:tcW w:w="860" w:type="dxa"/>
            <w:vAlign w:val="center"/>
          </w:tcPr>
          <w:p w14:paraId="7C6BA2F4" w14:textId="77777777" w:rsidR="00112264" w:rsidRDefault="00112264">
            <w:pPr>
              <w:spacing w:line="360" w:lineRule="auto"/>
              <w:jc w:val="center"/>
              <w:rPr>
                <w:rFonts w:ascii="宋体" w:hAnsi="宋体" w:cs="宋体"/>
                <w:color w:val="000000"/>
                <w:szCs w:val="21"/>
              </w:rPr>
            </w:pPr>
          </w:p>
        </w:tc>
        <w:tc>
          <w:tcPr>
            <w:tcW w:w="1321" w:type="dxa"/>
            <w:vAlign w:val="center"/>
          </w:tcPr>
          <w:p w14:paraId="48576CDE" w14:textId="77777777" w:rsidR="00112264" w:rsidRDefault="00112264">
            <w:pPr>
              <w:spacing w:line="360" w:lineRule="auto"/>
              <w:jc w:val="center"/>
              <w:rPr>
                <w:rFonts w:ascii="宋体" w:hAnsi="宋体" w:cs="宋体"/>
                <w:color w:val="000000"/>
                <w:szCs w:val="21"/>
              </w:rPr>
            </w:pPr>
          </w:p>
        </w:tc>
        <w:tc>
          <w:tcPr>
            <w:tcW w:w="1458" w:type="dxa"/>
            <w:vAlign w:val="center"/>
          </w:tcPr>
          <w:p w14:paraId="5CF84ECC" w14:textId="77777777" w:rsidR="00112264" w:rsidRDefault="00112264">
            <w:pPr>
              <w:spacing w:line="360" w:lineRule="auto"/>
              <w:jc w:val="center"/>
              <w:rPr>
                <w:rFonts w:ascii="宋体" w:hAnsi="宋体" w:cs="宋体"/>
                <w:color w:val="000000"/>
                <w:szCs w:val="21"/>
              </w:rPr>
            </w:pPr>
          </w:p>
        </w:tc>
      </w:tr>
      <w:tr w:rsidR="00112264" w14:paraId="33918B70" w14:textId="77777777">
        <w:trPr>
          <w:trHeight w:hRule="exact" w:val="851"/>
          <w:jc w:val="center"/>
        </w:trPr>
        <w:tc>
          <w:tcPr>
            <w:tcW w:w="694" w:type="dxa"/>
            <w:vAlign w:val="center"/>
          </w:tcPr>
          <w:p w14:paraId="70FC5B12" w14:textId="77777777" w:rsidR="00112264" w:rsidRDefault="00112264">
            <w:pPr>
              <w:spacing w:line="360" w:lineRule="auto"/>
              <w:jc w:val="center"/>
              <w:rPr>
                <w:rFonts w:ascii="宋体" w:hAnsi="宋体" w:cs="宋体"/>
                <w:color w:val="000000"/>
                <w:spacing w:val="-4"/>
                <w:szCs w:val="21"/>
              </w:rPr>
            </w:pPr>
          </w:p>
        </w:tc>
        <w:tc>
          <w:tcPr>
            <w:tcW w:w="1742" w:type="dxa"/>
            <w:vAlign w:val="center"/>
          </w:tcPr>
          <w:p w14:paraId="1C3EC86A" w14:textId="77777777" w:rsidR="00112264" w:rsidRDefault="00112264">
            <w:pPr>
              <w:spacing w:line="360" w:lineRule="auto"/>
              <w:jc w:val="center"/>
              <w:rPr>
                <w:rFonts w:ascii="宋体" w:hAnsi="宋体" w:cs="宋体"/>
                <w:color w:val="000000"/>
                <w:szCs w:val="21"/>
              </w:rPr>
            </w:pPr>
          </w:p>
        </w:tc>
        <w:tc>
          <w:tcPr>
            <w:tcW w:w="2395" w:type="dxa"/>
            <w:vAlign w:val="center"/>
          </w:tcPr>
          <w:p w14:paraId="2F9B3C30" w14:textId="77777777" w:rsidR="00112264" w:rsidRDefault="00112264">
            <w:pPr>
              <w:spacing w:line="360" w:lineRule="auto"/>
              <w:jc w:val="center"/>
              <w:rPr>
                <w:rFonts w:ascii="宋体" w:hAnsi="宋体" w:cs="宋体"/>
                <w:color w:val="000000"/>
                <w:szCs w:val="21"/>
              </w:rPr>
            </w:pPr>
          </w:p>
        </w:tc>
        <w:tc>
          <w:tcPr>
            <w:tcW w:w="901" w:type="dxa"/>
            <w:vAlign w:val="center"/>
          </w:tcPr>
          <w:p w14:paraId="7160C152" w14:textId="77777777" w:rsidR="00112264" w:rsidRDefault="00112264">
            <w:pPr>
              <w:spacing w:line="360" w:lineRule="auto"/>
              <w:jc w:val="center"/>
              <w:rPr>
                <w:rFonts w:ascii="宋体" w:hAnsi="宋体" w:cs="宋体"/>
                <w:color w:val="000000"/>
                <w:szCs w:val="21"/>
              </w:rPr>
            </w:pPr>
          </w:p>
        </w:tc>
        <w:tc>
          <w:tcPr>
            <w:tcW w:w="860" w:type="dxa"/>
            <w:vAlign w:val="center"/>
          </w:tcPr>
          <w:p w14:paraId="27E5565C" w14:textId="77777777" w:rsidR="00112264" w:rsidRDefault="00112264">
            <w:pPr>
              <w:spacing w:line="360" w:lineRule="auto"/>
              <w:jc w:val="center"/>
              <w:rPr>
                <w:rFonts w:ascii="宋体" w:hAnsi="宋体" w:cs="宋体"/>
                <w:color w:val="000000"/>
                <w:szCs w:val="21"/>
              </w:rPr>
            </w:pPr>
          </w:p>
        </w:tc>
        <w:tc>
          <w:tcPr>
            <w:tcW w:w="1321" w:type="dxa"/>
            <w:vAlign w:val="center"/>
          </w:tcPr>
          <w:p w14:paraId="242ECCBC" w14:textId="77777777" w:rsidR="00112264" w:rsidRDefault="00112264">
            <w:pPr>
              <w:spacing w:line="360" w:lineRule="auto"/>
              <w:jc w:val="center"/>
              <w:rPr>
                <w:rFonts w:ascii="宋体" w:hAnsi="宋体" w:cs="宋体"/>
                <w:color w:val="000000"/>
                <w:szCs w:val="21"/>
              </w:rPr>
            </w:pPr>
          </w:p>
        </w:tc>
        <w:tc>
          <w:tcPr>
            <w:tcW w:w="1458" w:type="dxa"/>
            <w:vAlign w:val="center"/>
          </w:tcPr>
          <w:p w14:paraId="3270FC73" w14:textId="77777777" w:rsidR="00112264" w:rsidRDefault="00112264">
            <w:pPr>
              <w:spacing w:line="360" w:lineRule="auto"/>
              <w:jc w:val="center"/>
              <w:rPr>
                <w:rFonts w:ascii="宋体" w:hAnsi="宋体" w:cs="宋体"/>
                <w:color w:val="000000"/>
                <w:szCs w:val="21"/>
              </w:rPr>
            </w:pPr>
          </w:p>
        </w:tc>
      </w:tr>
      <w:tr w:rsidR="00112264" w14:paraId="6B4617BD" w14:textId="77777777">
        <w:trPr>
          <w:trHeight w:hRule="exact" w:val="851"/>
          <w:jc w:val="center"/>
        </w:trPr>
        <w:tc>
          <w:tcPr>
            <w:tcW w:w="694" w:type="dxa"/>
            <w:vAlign w:val="center"/>
          </w:tcPr>
          <w:p w14:paraId="719F2259" w14:textId="77777777" w:rsidR="00112264" w:rsidRDefault="00AC4ADA">
            <w:pPr>
              <w:spacing w:line="360" w:lineRule="auto"/>
              <w:jc w:val="center"/>
              <w:rPr>
                <w:rFonts w:ascii="宋体" w:hAnsi="宋体" w:cs="宋体"/>
                <w:color w:val="000000"/>
                <w:spacing w:val="-4"/>
                <w:szCs w:val="21"/>
              </w:rPr>
            </w:pPr>
            <w:r>
              <w:rPr>
                <w:rFonts w:ascii="宋体" w:hAnsi="宋体" w:cs="宋体" w:hint="eastAsia"/>
                <w:color w:val="000000"/>
                <w:spacing w:val="-4"/>
                <w:szCs w:val="21"/>
              </w:rPr>
              <w:t>总价</w:t>
            </w:r>
          </w:p>
        </w:tc>
        <w:tc>
          <w:tcPr>
            <w:tcW w:w="8677" w:type="dxa"/>
            <w:gridSpan w:val="6"/>
            <w:vAlign w:val="center"/>
          </w:tcPr>
          <w:p w14:paraId="00F5A84C"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小写：           元</w:t>
            </w:r>
          </w:p>
        </w:tc>
      </w:tr>
    </w:tbl>
    <w:p w14:paraId="7B09AD56" w14:textId="77777777" w:rsidR="00112264" w:rsidRDefault="00112264">
      <w:pPr>
        <w:spacing w:line="360" w:lineRule="auto"/>
        <w:rPr>
          <w:rFonts w:ascii="宋体" w:hAnsi="宋体" w:cs="宋体"/>
          <w:color w:val="000000"/>
          <w:szCs w:val="21"/>
        </w:rPr>
      </w:pPr>
    </w:p>
    <w:p w14:paraId="3D4BB567" w14:textId="77777777" w:rsidR="00112264" w:rsidRDefault="00112264">
      <w:pPr>
        <w:spacing w:line="360" w:lineRule="auto"/>
        <w:rPr>
          <w:rFonts w:ascii="宋体" w:hAnsi="宋体" w:cs="宋体"/>
          <w:color w:val="000000"/>
          <w:szCs w:val="21"/>
        </w:rPr>
      </w:pPr>
    </w:p>
    <w:p w14:paraId="1C7AFF52" w14:textId="77777777" w:rsidR="00112264" w:rsidRDefault="00AC4ADA">
      <w:pPr>
        <w:spacing w:line="360" w:lineRule="auto"/>
        <w:ind w:firstLineChars="1696" w:firstLine="3562"/>
        <w:rPr>
          <w:rFonts w:ascii="宋体" w:hAnsi="宋体" w:cs="宋体"/>
          <w:color w:val="000000"/>
          <w:szCs w:val="21"/>
        </w:rPr>
      </w:pPr>
      <w:r>
        <w:rPr>
          <w:rFonts w:ascii="宋体" w:hAnsi="宋体" w:cs="宋体" w:hint="eastAsia"/>
          <w:color w:val="000000"/>
          <w:szCs w:val="21"/>
        </w:rPr>
        <w:t>谈判响应人：</w:t>
      </w:r>
      <w:r>
        <w:rPr>
          <w:rFonts w:ascii="宋体" w:hAnsi="宋体" w:cs="宋体" w:hint="eastAsia"/>
          <w:color w:val="000000"/>
          <w:szCs w:val="21"/>
          <w:u w:val="single"/>
        </w:rPr>
        <w:t xml:space="preserve">                             </w:t>
      </w:r>
      <w:r>
        <w:rPr>
          <w:rFonts w:ascii="宋体" w:hAnsi="宋体" w:cs="宋体" w:hint="eastAsia"/>
          <w:color w:val="000000"/>
          <w:szCs w:val="21"/>
        </w:rPr>
        <w:t>（盖章）</w:t>
      </w:r>
    </w:p>
    <w:p w14:paraId="35A1AA88" w14:textId="77777777" w:rsidR="00112264" w:rsidRDefault="00112264">
      <w:pPr>
        <w:spacing w:line="360" w:lineRule="auto"/>
        <w:ind w:firstLineChars="1696" w:firstLine="3562"/>
        <w:rPr>
          <w:rFonts w:ascii="宋体" w:hAnsi="宋体" w:cs="宋体"/>
          <w:color w:val="000000"/>
          <w:szCs w:val="21"/>
        </w:rPr>
      </w:pPr>
    </w:p>
    <w:p w14:paraId="1617F0A9" w14:textId="77777777" w:rsidR="00112264" w:rsidRDefault="00AC4ADA">
      <w:pPr>
        <w:spacing w:line="360" w:lineRule="auto"/>
        <w:ind w:firstLineChars="1700" w:firstLine="3570"/>
        <w:rPr>
          <w:rFonts w:ascii="宋体" w:hAnsi="宋体" w:cs="宋体"/>
          <w:color w:val="000000"/>
          <w:szCs w:val="21"/>
        </w:rPr>
      </w:pPr>
      <w:r>
        <w:rPr>
          <w:rFonts w:ascii="宋体" w:hAnsi="宋体" w:cs="宋体" w:hint="eastAsia"/>
          <w:color w:val="000000"/>
          <w:szCs w:val="21"/>
        </w:rPr>
        <w:t>法定代表人：</w:t>
      </w:r>
      <w:r>
        <w:rPr>
          <w:rFonts w:ascii="宋体" w:hAnsi="宋体" w:cs="宋体" w:hint="eastAsia"/>
          <w:color w:val="000000"/>
          <w:szCs w:val="21"/>
          <w:u w:val="single"/>
        </w:rPr>
        <w:t xml:space="preserve">                         </w:t>
      </w:r>
      <w:r>
        <w:rPr>
          <w:rFonts w:ascii="宋体" w:hAnsi="宋体" w:cs="宋体" w:hint="eastAsia"/>
          <w:color w:val="000000"/>
          <w:szCs w:val="21"/>
        </w:rPr>
        <w:t>（盖章）</w:t>
      </w:r>
    </w:p>
    <w:p w14:paraId="2F784149" w14:textId="77777777" w:rsidR="00112264" w:rsidRDefault="00112264">
      <w:pPr>
        <w:spacing w:line="360" w:lineRule="auto"/>
        <w:ind w:firstLineChars="1700" w:firstLine="3570"/>
        <w:rPr>
          <w:rFonts w:ascii="宋体" w:hAnsi="宋体" w:cs="宋体"/>
          <w:color w:val="000000"/>
          <w:szCs w:val="21"/>
        </w:rPr>
      </w:pPr>
    </w:p>
    <w:p w14:paraId="336D68B5" w14:textId="77777777" w:rsidR="00112264" w:rsidRDefault="00AC4ADA">
      <w:pPr>
        <w:spacing w:line="360" w:lineRule="auto"/>
        <w:ind w:firstLineChars="1700" w:firstLine="3570"/>
        <w:rPr>
          <w:rFonts w:ascii="宋体" w:hAnsi="宋体" w:cs="宋体"/>
          <w:color w:val="000000"/>
          <w:szCs w:val="21"/>
        </w:rPr>
      </w:pPr>
      <w:r>
        <w:rPr>
          <w:rFonts w:ascii="宋体" w:hAnsi="宋体" w:cs="宋体" w:hint="eastAsia"/>
          <w:color w:val="000000"/>
          <w:szCs w:val="21"/>
        </w:rPr>
        <w:t>日  期：</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14:paraId="0756C3C5" w14:textId="77777777" w:rsidR="00112264" w:rsidRDefault="00112264">
      <w:pPr>
        <w:spacing w:line="360" w:lineRule="auto"/>
        <w:ind w:firstLineChars="1700" w:firstLine="3570"/>
        <w:rPr>
          <w:rFonts w:ascii="宋体" w:hAnsi="宋体" w:cs="宋体"/>
          <w:color w:val="000000"/>
          <w:szCs w:val="21"/>
        </w:rPr>
      </w:pPr>
    </w:p>
    <w:p w14:paraId="26A11224" w14:textId="77777777" w:rsidR="00112264" w:rsidRDefault="00112264">
      <w:pPr>
        <w:spacing w:line="360" w:lineRule="auto"/>
        <w:ind w:firstLineChars="1700" w:firstLine="3570"/>
        <w:rPr>
          <w:rFonts w:ascii="宋体" w:hAnsi="宋体" w:cs="宋体"/>
          <w:color w:val="000000"/>
          <w:szCs w:val="21"/>
        </w:rPr>
      </w:pPr>
    </w:p>
    <w:p w14:paraId="0C41C40D" w14:textId="77777777" w:rsidR="00112264" w:rsidRDefault="00112264">
      <w:pPr>
        <w:spacing w:line="360" w:lineRule="auto"/>
        <w:ind w:firstLineChars="1700" w:firstLine="3570"/>
        <w:rPr>
          <w:rFonts w:ascii="宋体" w:hAnsi="宋体" w:cs="宋体"/>
          <w:color w:val="000000"/>
          <w:szCs w:val="21"/>
        </w:rPr>
      </w:pPr>
    </w:p>
    <w:p w14:paraId="520AD973" w14:textId="77777777" w:rsidR="00112264" w:rsidRDefault="00112264">
      <w:pPr>
        <w:spacing w:line="360" w:lineRule="auto"/>
        <w:ind w:firstLineChars="1700" w:firstLine="3570"/>
        <w:rPr>
          <w:rFonts w:ascii="宋体" w:hAnsi="宋体" w:cs="宋体"/>
          <w:color w:val="000000"/>
          <w:szCs w:val="21"/>
        </w:rPr>
      </w:pPr>
    </w:p>
    <w:p w14:paraId="0544E97F" w14:textId="77777777" w:rsidR="00112264" w:rsidRDefault="00112264">
      <w:pPr>
        <w:spacing w:line="360" w:lineRule="auto"/>
        <w:ind w:firstLineChars="1700" w:firstLine="3570"/>
        <w:rPr>
          <w:rFonts w:ascii="宋体" w:hAnsi="宋体" w:cs="宋体"/>
          <w:color w:val="000000"/>
          <w:szCs w:val="21"/>
        </w:rPr>
      </w:pPr>
    </w:p>
    <w:p w14:paraId="3FBE6303" w14:textId="77777777" w:rsidR="00112264" w:rsidRDefault="00112264">
      <w:pPr>
        <w:spacing w:line="360" w:lineRule="auto"/>
        <w:ind w:firstLineChars="1700" w:firstLine="3570"/>
        <w:rPr>
          <w:rFonts w:ascii="宋体" w:hAnsi="宋体" w:cs="宋体"/>
          <w:color w:val="000000"/>
          <w:szCs w:val="21"/>
        </w:rPr>
      </w:pPr>
    </w:p>
    <w:p w14:paraId="05E93493" w14:textId="77777777" w:rsidR="00112264" w:rsidRDefault="00112264">
      <w:pPr>
        <w:spacing w:line="360" w:lineRule="auto"/>
        <w:ind w:firstLineChars="1700" w:firstLine="3570"/>
        <w:rPr>
          <w:rFonts w:ascii="宋体" w:hAnsi="宋体" w:cs="宋体"/>
          <w:color w:val="000000"/>
          <w:szCs w:val="21"/>
        </w:rPr>
      </w:pPr>
    </w:p>
    <w:p w14:paraId="5E928DA5" w14:textId="77777777" w:rsidR="00112264" w:rsidRDefault="00112264">
      <w:pPr>
        <w:spacing w:line="360" w:lineRule="auto"/>
        <w:ind w:firstLineChars="1700" w:firstLine="3570"/>
        <w:rPr>
          <w:rFonts w:ascii="宋体" w:hAnsi="宋体" w:cs="宋体"/>
          <w:color w:val="000000"/>
          <w:szCs w:val="21"/>
        </w:rPr>
      </w:pPr>
    </w:p>
    <w:p w14:paraId="3750CD28" w14:textId="77777777" w:rsidR="00112264" w:rsidRDefault="00AC4ADA">
      <w:pPr>
        <w:pStyle w:val="3"/>
        <w:jc w:val="center"/>
        <w:rPr>
          <w:rFonts w:hAnsi="宋体" w:cs="宋体"/>
          <w:color w:val="000000"/>
          <w:u w:val="single"/>
        </w:rPr>
      </w:pPr>
      <w:bookmarkStart w:id="80" w:name="_Toc10635"/>
      <w:bookmarkStart w:id="81" w:name="_Toc111540425"/>
      <w:r>
        <w:rPr>
          <w:rFonts w:hAnsi="宋体" w:cs="宋体" w:hint="eastAsia"/>
          <w:color w:val="000000"/>
        </w:rPr>
        <w:lastRenderedPageBreak/>
        <w:t>最终报价表</w:t>
      </w:r>
      <w:bookmarkEnd w:id="80"/>
      <w:bookmarkEnd w:id="81"/>
    </w:p>
    <w:p w14:paraId="31DB45AF" w14:textId="77777777" w:rsidR="00112264" w:rsidRDefault="00112264">
      <w:pPr>
        <w:spacing w:line="360" w:lineRule="auto"/>
        <w:rPr>
          <w:rFonts w:ascii="宋体" w:hAnsi="宋体" w:cs="宋体"/>
          <w:color w:val="000000"/>
          <w:szCs w:val="21"/>
        </w:rPr>
      </w:pPr>
    </w:p>
    <w:p w14:paraId="440D0F5C" w14:textId="77777777" w:rsidR="00112264" w:rsidRDefault="00AC4ADA">
      <w:pPr>
        <w:spacing w:line="360" w:lineRule="auto"/>
        <w:rPr>
          <w:rFonts w:ascii="宋体" w:hAnsi="宋体" w:cs="宋体"/>
          <w:color w:val="000000"/>
          <w:sz w:val="24"/>
        </w:rPr>
      </w:pPr>
      <w:r>
        <w:rPr>
          <w:rFonts w:ascii="宋体" w:hAnsi="宋体" w:cs="宋体" w:hint="eastAsia"/>
          <w:color w:val="000000"/>
          <w:szCs w:val="21"/>
        </w:rPr>
        <w:t xml:space="preserve">项目名称：  </w:t>
      </w:r>
    </w:p>
    <w:p w14:paraId="44130C85" w14:textId="77777777" w:rsidR="00112264" w:rsidRDefault="00AC4ADA">
      <w:pPr>
        <w:spacing w:line="360" w:lineRule="auto"/>
        <w:rPr>
          <w:rFonts w:ascii="宋体" w:hAnsi="宋体" w:cs="宋体"/>
          <w:color w:val="000000"/>
          <w:kern w:val="0"/>
          <w:sz w:val="24"/>
          <w:lang w:val="zh-CN"/>
        </w:rPr>
      </w:pPr>
      <w:r>
        <w:rPr>
          <w:rFonts w:ascii="宋体" w:hAnsi="宋体" w:cs="宋体" w:hint="eastAsia"/>
          <w:color w:val="000000"/>
          <w:szCs w:val="21"/>
        </w:rPr>
        <w:t xml:space="preserve">项目编号： </w:t>
      </w:r>
    </w:p>
    <w:p w14:paraId="29D42AD3" w14:textId="77777777" w:rsidR="00112264" w:rsidRDefault="00AC4ADA">
      <w:pPr>
        <w:spacing w:line="360" w:lineRule="auto"/>
        <w:ind w:firstLineChars="2900" w:firstLine="6090"/>
        <w:rPr>
          <w:rFonts w:ascii="宋体" w:hAnsi="宋体" w:cs="宋体"/>
          <w:color w:val="000000"/>
        </w:rPr>
      </w:pPr>
      <w:r>
        <w:rPr>
          <w:rFonts w:ascii="宋体" w:hAnsi="宋体" w:cs="宋体" w:hint="eastAsia"/>
          <w:color w:val="000000"/>
        </w:rPr>
        <w:t>金额单位：人民币（元）</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7507"/>
      </w:tblGrid>
      <w:tr w:rsidR="00112264" w14:paraId="3611126E" w14:textId="77777777">
        <w:trPr>
          <w:trHeight w:hRule="exact" w:val="1134"/>
          <w:jc w:val="center"/>
        </w:trPr>
        <w:tc>
          <w:tcPr>
            <w:tcW w:w="1779" w:type="dxa"/>
            <w:vMerge w:val="restart"/>
            <w:vAlign w:val="center"/>
          </w:tcPr>
          <w:p w14:paraId="4B7BB8B1" w14:textId="77777777" w:rsidR="00112264" w:rsidRDefault="00AC4ADA">
            <w:pPr>
              <w:spacing w:line="400" w:lineRule="exact"/>
              <w:jc w:val="center"/>
              <w:rPr>
                <w:rFonts w:ascii="宋体" w:hAnsi="宋体" w:cs="宋体"/>
                <w:color w:val="000000"/>
                <w:sz w:val="24"/>
              </w:rPr>
            </w:pPr>
            <w:r>
              <w:rPr>
                <w:rFonts w:ascii="宋体" w:hAnsi="宋体" w:cs="宋体" w:hint="eastAsia"/>
                <w:color w:val="000000"/>
                <w:sz w:val="24"/>
              </w:rPr>
              <w:t>最终报价</w:t>
            </w:r>
          </w:p>
        </w:tc>
        <w:tc>
          <w:tcPr>
            <w:tcW w:w="7507" w:type="dxa"/>
            <w:vAlign w:val="center"/>
          </w:tcPr>
          <w:p w14:paraId="6469488C" w14:textId="77777777" w:rsidR="00112264" w:rsidRDefault="00AC4ADA">
            <w:pPr>
              <w:wordWrap w:val="0"/>
              <w:spacing w:line="400" w:lineRule="exact"/>
              <w:rPr>
                <w:rFonts w:ascii="宋体" w:hAnsi="宋体" w:cs="宋体"/>
                <w:color w:val="000000"/>
                <w:sz w:val="24"/>
              </w:rPr>
            </w:pPr>
            <w:r>
              <w:rPr>
                <w:rFonts w:ascii="宋体" w:hAnsi="宋体" w:cs="宋体" w:hint="eastAsia"/>
                <w:color w:val="000000"/>
                <w:sz w:val="24"/>
              </w:rPr>
              <w:t xml:space="preserve">大写：                  </w:t>
            </w:r>
          </w:p>
        </w:tc>
      </w:tr>
      <w:tr w:rsidR="00112264" w14:paraId="11E9DDE7" w14:textId="77777777">
        <w:trPr>
          <w:trHeight w:hRule="exact" w:val="1134"/>
          <w:jc w:val="center"/>
        </w:trPr>
        <w:tc>
          <w:tcPr>
            <w:tcW w:w="1779" w:type="dxa"/>
            <w:vMerge/>
            <w:vAlign w:val="center"/>
          </w:tcPr>
          <w:p w14:paraId="47FCCB32" w14:textId="77777777" w:rsidR="00112264" w:rsidRDefault="00112264">
            <w:pPr>
              <w:spacing w:line="400" w:lineRule="exact"/>
              <w:jc w:val="center"/>
              <w:rPr>
                <w:rFonts w:ascii="宋体" w:hAnsi="宋体" w:cs="宋体"/>
                <w:color w:val="000000"/>
                <w:sz w:val="24"/>
              </w:rPr>
            </w:pPr>
          </w:p>
        </w:tc>
        <w:tc>
          <w:tcPr>
            <w:tcW w:w="7507" w:type="dxa"/>
            <w:vAlign w:val="center"/>
          </w:tcPr>
          <w:p w14:paraId="480C10B5" w14:textId="77777777" w:rsidR="00112264" w:rsidRDefault="00AC4ADA">
            <w:pPr>
              <w:wordWrap w:val="0"/>
              <w:rPr>
                <w:rFonts w:ascii="宋体" w:hAnsi="宋体" w:cs="宋体"/>
                <w:color w:val="000000"/>
                <w:sz w:val="24"/>
              </w:rPr>
            </w:pPr>
            <w:r>
              <w:rPr>
                <w:rFonts w:ascii="宋体" w:hAnsi="宋体" w:cs="宋体" w:hint="eastAsia"/>
                <w:color w:val="000000"/>
                <w:sz w:val="24"/>
              </w:rPr>
              <w:t xml:space="preserve">小写：                  </w:t>
            </w:r>
          </w:p>
        </w:tc>
      </w:tr>
      <w:tr w:rsidR="00112264" w14:paraId="139208CB" w14:textId="77777777">
        <w:trPr>
          <w:trHeight w:hRule="exact" w:val="1281"/>
          <w:jc w:val="center"/>
        </w:trPr>
        <w:tc>
          <w:tcPr>
            <w:tcW w:w="1779" w:type="dxa"/>
            <w:vAlign w:val="center"/>
          </w:tcPr>
          <w:p w14:paraId="53F29AD8" w14:textId="77777777" w:rsidR="00112264" w:rsidRDefault="00AC4ADA">
            <w:pPr>
              <w:spacing w:line="400" w:lineRule="exact"/>
              <w:ind w:firstLineChars="50" w:firstLine="120"/>
              <w:jc w:val="center"/>
              <w:rPr>
                <w:rFonts w:ascii="宋体" w:hAnsi="宋体" w:cs="宋体"/>
                <w:color w:val="000000"/>
                <w:sz w:val="24"/>
              </w:rPr>
            </w:pPr>
            <w:r>
              <w:rPr>
                <w:rFonts w:ascii="宋体" w:hAnsi="宋体" w:cs="宋体" w:hint="eastAsia"/>
                <w:color w:val="000000"/>
                <w:sz w:val="24"/>
              </w:rPr>
              <w:t>交货、安装、</w:t>
            </w:r>
          </w:p>
          <w:p w14:paraId="1D2B2597" w14:textId="77777777" w:rsidR="00112264" w:rsidRDefault="00AC4ADA">
            <w:pPr>
              <w:spacing w:line="400" w:lineRule="exact"/>
              <w:ind w:firstLineChars="50" w:firstLine="120"/>
              <w:jc w:val="center"/>
              <w:rPr>
                <w:rFonts w:ascii="宋体" w:hAnsi="宋体" w:cs="宋体"/>
                <w:color w:val="000000"/>
                <w:sz w:val="24"/>
              </w:rPr>
            </w:pPr>
            <w:r>
              <w:rPr>
                <w:rFonts w:ascii="宋体" w:hAnsi="宋体" w:cs="宋体" w:hint="eastAsia"/>
                <w:color w:val="000000"/>
                <w:sz w:val="24"/>
              </w:rPr>
              <w:t>调试期</w:t>
            </w:r>
          </w:p>
        </w:tc>
        <w:tc>
          <w:tcPr>
            <w:tcW w:w="7507" w:type="dxa"/>
            <w:vAlign w:val="center"/>
          </w:tcPr>
          <w:p w14:paraId="1B4DD285" w14:textId="77777777" w:rsidR="00112264" w:rsidRDefault="00112264">
            <w:pPr>
              <w:spacing w:line="400" w:lineRule="exact"/>
              <w:rPr>
                <w:rFonts w:ascii="宋体" w:hAnsi="宋体" w:cs="宋体"/>
                <w:color w:val="000000"/>
                <w:sz w:val="24"/>
              </w:rPr>
            </w:pPr>
          </w:p>
        </w:tc>
      </w:tr>
      <w:tr w:rsidR="00112264" w14:paraId="3C5A103B" w14:textId="77777777">
        <w:trPr>
          <w:trHeight w:hRule="exact" w:val="1427"/>
          <w:jc w:val="center"/>
        </w:trPr>
        <w:tc>
          <w:tcPr>
            <w:tcW w:w="9286" w:type="dxa"/>
            <w:gridSpan w:val="2"/>
            <w:vAlign w:val="center"/>
          </w:tcPr>
          <w:p w14:paraId="64680A5E" w14:textId="77777777" w:rsidR="00112264" w:rsidRDefault="00AC4ADA">
            <w:pPr>
              <w:spacing w:line="400" w:lineRule="exact"/>
              <w:rPr>
                <w:rFonts w:ascii="宋体" w:hAnsi="宋体" w:cs="宋体"/>
                <w:color w:val="000000"/>
                <w:sz w:val="24"/>
              </w:rPr>
            </w:pPr>
            <w:r>
              <w:rPr>
                <w:rFonts w:ascii="宋体" w:hAnsi="宋体" w:cs="宋体" w:hint="eastAsia"/>
                <w:color w:val="000000"/>
                <w:sz w:val="24"/>
              </w:rPr>
              <w:t>备注：</w:t>
            </w:r>
          </w:p>
          <w:p w14:paraId="0662A1F3" w14:textId="77777777" w:rsidR="00112264" w:rsidRDefault="00AC4ADA">
            <w:pPr>
              <w:spacing w:line="400" w:lineRule="exact"/>
              <w:rPr>
                <w:rFonts w:ascii="宋体" w:hAnsi="宋体" w:cs="宋体"/>
                <w:color w:val="000000"/>
                <w:sz w:val="24"/>
              </w:rPr>
            </w:pPr>
            <w:r>
              <w:rPr>
                <w:rFonts w:ascii="宋体" w:hAnsi="宋体" w:cs="宋体" w:hint="eastAsia"/>
                <w:color w:val="000000"/>
                <w:sz w:val="24"/>
              </w:rPr>
              <w:t>1、分项报价按总报价的同等比例下浮；</w:t>
            </w:r>
          </w:p>
          <w:p w14:paraId="10EBAD0A" w14:textId="77777777" w:rsidR="00112264" w:rsidRDefault="00AC4ADA">
            <w:pPr>
              <w:spacing w:line="400" w:lineRule="exact"/>
              <w:rPr>
                <w:rFonts w:ascii="宋体" w:hAnsi="宋体" w:cs="宋体"/>
                <w:color w:val="000000"/>
                <w:sz w:val="24"/>
              </w:rPr>
            </w:pPr>
            <w:r>
              <w:rPr>
                <w:rFonts w:ascii="宋体" w:hAnsi="宋体" w:cs="宋体" w:hint="eastAsia"/>
                <w:color w:val="000000"/>
                <w:sz w:val="24"/>
              </w:rPr>
              <w:t>2、最终报价保留两位小数，小数点后第三位四舍五入。</w:t>
            </w:r>
          </w:p>
        </w:tc>
      </w:tr>
    </w:tbl>
    <w:p w14:paraId="662D78BB" w14:textId="77777777" w:rsidR="00112264" w:rsidRDefault="00112264">
      <w:pPr>
        <w:spacing w:line="360" w:lineRule="auto"/>
        <w:rPr>
          <w:rFonts w:ascii="宋体" w:hAnsi="宋体" w:cs="宋体"/>
          <w:b/>
          <w:color w:val="000000"/>
          <w:sz w:val="24"/>
        </w:rPr>
      </w:pPr>
    </w:p>
    <w:p w14:paraId="797D7AD7" w14:textId="77777777" w:rsidR="00112264" w:rsidRDefault="00AC4ADA">
      <w:pPr>
        <w:spacing w:line="360" w:lineRule="auto"/>
        <w:rPr>
          <w:rFonts w:ascii="宋体" w:hAnsi="宋体" w:cs="宋体"/>
          <w:b/>
          <w:color w:val="000000"/>
          <w:sz w:val="24"/>
        </w:rPr>
      </w:pPr>
      <w:r>
        <w:rPr>
          <w:rFonts w:ascii="宋体" w:hAnsi="宋体" w:cs="宋体" w:hint="eastAsia"/>
          <w:b/>
          <w:color w:val="000000"/>
          <w:sz w:val="24"/>
        </w:rPr>
        <w:t>注：此表请各谈判响应人多准备几份，并加盖谈判响应人公章及法定代表人或委托代理人签章，以便在谈判最终报价时使用。（此表由谈判响应人谈判现场递交）</w:t>
      </w:r>
    </w:p>
    <w:p w14:paraId="5DDE934C" w14:textId="77777777" w:rsidR="00112264" w:rsidRDefault="00112264">
      <w:pPr>
        <w:spacing w:line="360" w:lineRule="auto"/>
        <w:ind w:firstLineChars="1650" w:firstLine="3465"/>
        <w:rPr>
          <w:rFonts w:ascii="宋体" w:hAnsi="宋体" w:cs="宋体"/>
          <w:color w:val="000000"/>
          <w:szCs w:val="21"/>
        </w:rPr>
      </w:pPr>
    </w:p>
    <w:p w14:paraId="3EC5BAED" w14:textId="77777777" w:rsidR="00112264" w:rsidRDefault="00AC4ADA">
      <w:pPr>
        <w:spacing w:line="360" w:lineRule="auto"/>
        <w:ind w:firstLineChars="1650" w:firstLine="3465"/>
        <w:rPr>
          <w:rFonts w:ascii="宋体" w:hAnsi="宋体" w:cs="宋体"/>
          <w:color w:val="000000"/>
          <w:szCs w:val="21"/>
        </w:rPr>
      </w:pPr>
      <w:r>
        <w:rPr>
          <w:rFonts w:ascii="宋体" w:hAnsi="宋体" w:cs="宋体" w:hint="eastAsia"/>
          <w:color w:val="000000"/>
          <w:szCs w:val="21"/>
        </w:rPr>
        <w:t>谈判响应人：</w:t>
      </w:r>
      <w:r>
        <w:rPr>
          <w:rFonts w:ascii="宋体" w:hAnsi="宋体" w:cs="宋体" w:hint="eastAsia"/>
          <w:color w:val="000000"/>
          <w:szCs w:val="21"/>
          <w:u w:val="single"/>
        </w:rPr>
        <w:t xml:space="preserve">                          </w:t>
      </w:r>
      <w:r>
        <w:rPr>
          <w:rFonts w:ascii="宋体" w:hAnsi="宋体" w:cs="宋体" w:hint="eastAsia"/>
          <w:color w:val="000000"/>
          <w:szCs w:val="21"/>
        </w:rPr>
        <w:t>（盖章）</w:t>
      </w:r>
    </w:p>
    <w:p w14:paraId="42A0FAA7" w14:textId="77777777" w:rsidR="00112264" w:rsidRDefault="00112264">
      <w:pPr>
        <w:spacing w:line="360" w:lineRule="auto"/>
        <w:ind w:firstLineChars="1696" w:firstLine="3562"/>
        <w:rPr>
          <w:rFonts w:ascii="宋体" w:hAnsi="宋体" w:cs="宋体"/>
          <w:color w:val="000000"/>
          <w:szCs w:val="21"/>
        </w:rPr>
      </w:pPr>
    </w:p>
    <w:p w14:paraId="34BCA95E" w14:textId="77777777" w:rsidR="00112264" w:rsidRDefault="00AC4ADA">
      <w:pPr>
        <w:spacing w:line="360" w:lineRule="auto"/>
        <w:ind w:firstLineChars="1650" w:firstLine="3465"/>
        <w:rPr>
          <w:rFonts w:ascii="宋体" w:hAnsi="宋体" w:cs="宋体"/>
          <w:color w:val="000000"/>
          <w:szCs w:val="21"/>
        </w:rPr>
      </w:pPr>
      <w:r>
        <w:rPr>
          <w:rFonts w:ascii="宋体" w:hAnsi="宋体" w:cs="宋体" w:hint="eastAsia"/>
          <w:color w:val="000000"/>
          <w:szCs w:val="21"/>
        </w:rPr>
        <w:t>法定代表人或委托代理人：</w:t>
      </w:r>
      <w:r>
        <w:rPr>
          <w:rFonts w:ascii="宋体" w:hAnsi="宋体" w:cs="宋体" w:hint="eastAsia"/>
          <w:color w:val="000000"/>
          <w:szCs w:val="21"/>
          <w:u w:val="single"/>
        </w:rPr>
        <w:t xml:space="preserve">           </w:t>
      </w:r>
      <w:r>
        <w:rPr>
          <w:rFonts w:ascii="宋体" w:hAnsi="宋体" w:cs="宋体" w:hint="eastAsia"/>
          <w:color w:val="000000"/>
          <w:szCs w:val="21"/>
        </w:rPr>
        <w:t>（签字或盖章）</w:t>
      </w:r>
    </w:p>
    <w:p w14:paraId="44BA46AD" w14:textId="77777777" w:rsidR="00112264" w:rsidRDefault="00112264">
      <w:pPr>
        <w:spacing w:line="360" w:lineRule="auto"/>
        <w:ind w:firstLineChars="1700" w:firstLine="3570"/>
        <w:rPr>
          <w:rFonts w:ascii="宋体" w:hAnsi="宋体" w:cs="宋体"/>
          <w:color w:val="000000"/>
          <w:szCs w:val="21"/>
        </w:rPr>
      </w:pPr>
    </w:p>
    <w:p w14:paraId="39363849" w14:textId="77777777" w:rsidR="00112264" w:rsidRDefault="00AC4ADA">
      <w:pPr>
        <w:spacing w:line="360" w:lineRule="auto"/>
        <w:ind w:firstLineChars="1700" w:firstLine="3570"/>
        <w:rPr>
          <w:rFonts w:ascii="宋体" w:hAnsi="宋体" w:cs="宋体"/>
          <w:color w:val="000000"/>
          <w:szCs w:val="21"/>
        </w:rPr>
      </w:pPr>
      <w:r>
        <w:rPr>
          <w:rFonts w:ascii="宋体" w:hAnsi="宋体" w:cs="宋体" w:hint="eastAsia"/>
          <w:color w:val="000000"/>
          <w:szCs w:val="21"/>
        </w:rPr>
        <w:t>日  期：</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14:paraId="701A0F66" w14:textId="77777777" w:rsidR="00112264" w:rsidRDefault="00112264">
      <w:pPr>
        <w:spacing w:line="360" w:lineRule="auto"/>
        <w:rPr>
          <w:rFonts w:ascii="宋体" w:hAnsi="宋体" w:cs="宋体"/>
          <w:color w:val="000000"/>
          <w:szCs w:val="21"/>
        </w:rPr>
      </w:pPr>
    </w:p>
    <w:p w14:paraId="32CDB5D0" w14:textId="77777777" w:rsidR="00112264" w:rsidRDefault="00112264">
      <w:pPr>
        <w:spacing w:line="360" w:lineRule="auto"/>
        <w:rPr>
          <w:rFonts w:ascii="宋体" w:hAnsi="宋体" w:cs="宋体"/>
          <w:color w:val="000000"/>
          <w:szCs w:val="21"/>
        </w:rPr>
      </w:pPr>
    </w:p>
    <w:p w14:paraId="18C4CCD9" w14:textId="77777777" w:rsidR="00112264" w:rsidRDefault="00112264">
      <w:pPr>
        <w:spacing w:line="360" w:lineRule="auto"/>
        <w:rPr>
          <w:rFonts w:ascii="宋体" w:hAnsi="宋体" w:cs="宋体"/>
          <w:color w:val="000000"/>
          <w:szCs w:val="21"/>
        </w:rPr>
      </w:pPr>
    </w:p>
    <w:p w14:paraId="50F363F8" w14:textId="77777777" w:rsidR="00112264" w:rsidRDefault="00112264">
      <w:pPr>
        <w:spacing w:line="360" w:lineRule="auto"/>
        <w:rPr>
          <w:rFonts w:ascii="宋体" w:hAnsi="宋体" w:cs="宋体"/>
          <w:color w:val="000000"/>
          <w:szCs w:val="21"/>
        </w:rPr>
      </w:pPr>
    </w:p>
    <w:p w14:paraId="244EF158" w14:textId="77777777" w:rsidR="00112264" w:rsidRDefault="00112264">
      <w:pPr>
        <w:spacing w:line="360" w:lineRule="auto"/>
        <w:rPr>
          <w:rFonts w:ascii="宋体" w:hAnsi="宋体" w:cs="宋体"/>
          <w:color w:val="000000"/>
          <w:szCs w:val="21"/>
        </w:rPr>
      </w:pPr>
    </w:p>
    <w:p w14:paraId="038D850E" w14:textId="77777777" w:rsidR="00112264" w:rsidRDefault="00AC4ADA">
      <w:pPr>
        <w:pStyle w:val="3"/>
        <w:jc w:val="center"/>
        <w:rPr>
          <w:rFonts w:hAnsi="宋体" w:cs="宋体"/>
          <w:color w:val="000000"/>
        </w:rPr>
      </w:pPr>
      <w:bookmarkStart w:id="82" w:name="_Toc28153"/>
      <w:bookmarkStart w:id="83" w:name="_Toc111540426"/>
      <w:r>
        <w:rPr>
          <w:rFonts w:hAnsi="宋体" w:cs="宋体" w:hint="eastAsia"/>
          <w:color w:val="000000"/>
        </w:rPr>
        <w:lastRenderedPageBreak/>
        <w:t>三、技术参数响应表</w:t>
      </w:r>
      <w:bookmarkEnd w:id="82"/>
      <w:bookmarkEnd w:id="83"/>
    </w:p>
    <w:p w14:paraId="67361385" w14:textId="77777777" w:rsidR="00112264" w:rsidRDefault="00AC4ADA">
      <w:pPr>
        <w:spacing w:line="360" w:lineRule="auto"/>
        <w:rPr>
          <w:rFonts w:ascii="宋体" w:hAnsi="宋体" w:cs="宋体"/>
          <w:b/>
          <w:color w:val="000000"/>
          <w:szCs w:val="21"/>
        </w:rPr>
      </w:pPr>
      <w:r>
        <w:rPr>
          <w:rFonts w:ascii="宋体" w:hAnsi="宋体" w:cs="宋体" w:hint="eastAsia"/>
          <w:color w:val="000000"/>
          <w:szCs w:val="21"/>
        </w:rPr>
        <w:t>项目名称：</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079"/>
        <w:gridCol w:w="2534"/>
        <w:gridCol w:w="2127"/>
        <w:gridCol w:w="1799"/>
      </w:tblGrid>
      <w:tr w:rsidR="00112264" w14:paraId="43A12A64" w14:textId="77777777">
        <w:trPr>
          <w:trHeight w:hRule="exact" w:val="866"/>
        </w:trPr>
        <w:tc>
          <w:tcPr>
            <w:tcW w:w="401" w:type="pct"/>
            <w:vAlign w:val="center"/>
          </w:tcPr>
          <w:p w14:paraId="2097C051"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序号</w:t>
            </w:r>
          </w:p>
        </w:tc>
        <w:tc>
          <w:tcPr>
            <w:tcW w:w="1119" w:type="pct"/>
            <w:vAlign w:val="center"/>
          </w:tcPr>
          <w:p w14:paraId="78B9A596"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货物名称</w:t>
            </w:r>
          </w:p>
        </w:tc>
        <w:tc>
          <w:tcPr>
            <w:tcW w:w="1364" w:type="pct"/>
            <w:vAlign w:val="center"/>
          </w:tcPr>
          <w:p w14:paraId="0512543F"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生产厂家、品牌、型号</w:t>
            </w:r>
          </w:p>
        </w:tc>
        <w:tc>
          <w:tcPr>
            <w:tcW w:w="1145" w:type="pct"/>
            <w:vAlign w:val="center"/>
          </w:tcPr>
          <w:p w14:paraId="2B36A5F7"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谈判响应技术参数</w:t>
            </w:r>
          </w:p>
        </w:tc>
        <w:tc>
          <w:tcPr>
            <w:tcW w:w="968" w:type="pct"/>
            <w:vAlign w:val="center"/>
          </w:tcPr>
          <w:p w14:paraId="6A89CD98"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响应情况</w:t>
            </w:r>
          </w:p>
        </w:tc>
      </w:tr>
      <w:tr w:rsidR="00112264" w14:paraId="79317C75" w14:textId="77777777">
        <w:trPr>
          <w:trHeight w:hRule="exact" w:val="851"/>
        </w:trPr>
        <w:tc>
          <w:tcPr>
            <w:tcW w:w="401" w:type="pct"/>
            <w:vAlign w:val="center"/>
          </w:tcPr>
          <w:p w14:paraId="18E426EE" w14:textId="77777777" w:rsidR="00112264" w:rsidRDefault="00112264">
            <w:pPr>
              <w:spacing w:line="360" w:lineRule="auto"/>
              <w:jc w:val="center"/>
              <w:rPr>
                <w:rFonts w:ascii="宋体" w:hAnsi="宋体" w:cs="宋体"/>
                <w:color w:val="000000"/>
                <w:spacing w:val="-4"/>
                <w:szCs w:val="21"/>
              </w:rPr>
            </w:pPr>
          </w:p>
        </w:tc>
        <w:tc>
          <w:tcPr>
            <w:tcW w:w="1119" w:type="pct"/>
            <w:vAlign w:val="center"/>
          </w:tcPr>
          <w:p w14:paraId="03B641D2" w14:textId="77777777" w:rsidR="00112264" w:rsidRDefault="00112264">
            <w:pPr>
              <w:spacing w:line="360" w:lineRule="auto"/>
              <w:jc w:val="center"/>
              <w:rPr>
                <w:rFonts w:ascii="宋体" w:hAnsi="宋体" w:cs="宋体"/>
                <w:color w:val="000000"/>
                <w:szCs w:val="21"/>
              </w:rPr>
            </w:pPr>
          </w:p>
        </w:tc>
        <w:tc>
          <w:tcPr>
            <w:tcW w:w="1364" w:type="pct"/>
          </w:tcPr>
          <w:p w14:paraId="0207C21A" w14:textId="77777777" w:rsidR="00112264" w:rsidRDefault="00112264">
            <w:pPr>
              <w:spacing w:line="360" w:lineRule="auto"/>
              <w:jc w:val="center"/>
              <w:rPr>
                <w:rFonts w:ascii="宋体" w:hAnsi="宋体" w:cs="宋体"/>
                <w:b/>
                <w:color w:val="000000"/>
                <w:szCs w:val="21"/>
              </w:rPr>
            </w:pPr>
          </w:p>
        </w:tc>
        <w:tc>
          <w:tcPr>
            <w:tcW w:w="1145" w:type="pct"/>
            <w:vAlign w:val="center"/>
          </w:tcPr>
          <w:p w14:paraId="7EAE0462" w14:textId="77777777" w:rsidR="00112264" w:rsidRDefault="00112264">
            <w:pPr>
              <w:spacing w:line="360" w:lineRule="auto"/>
              <w:jc w:val="center"/>
              <w:rPr>
                <w:rFonts w:ascii="宋体" w:hAnsi="宋体" w:cs="宋体"/>
                <w:b/>
                <w:color w:val="000000"/>
                <w:szCs w:val="21"/>
              </w:rPr>
            </w:pPr>
          </w:p>
        </w:tc>
        <w:tc>
          <w:tcPr>
            <w:tcW w:w="968" w:type="pct"/>
            <w:vAlign w:val="center"/>
          </w:tcPr>
          <w:p w14:paraId="74EB127F" w14:textId="77777777" w:rsidR="00112264" w:rsidRDefault="00112264">
            <w:pPr>
              <w:spacing w:line="360" w:lineRule="auto"/>
              <w:jc w:val="center"/>
              <w:rPr>
                <w:rFonts w:ascii="宋体" w:hAnsi="宋体" w:cs="宋体"/>
                <w:b/>
                <w:color w:val="000000"/>
                <w:szCs w:val="21"/>
              </w:rPr>
            </w:pPr>
          </w:p>
        </w:tc>
      </w:tr>
      <w:tr w:rsidR="00112264" w14:paraId="126C401F" w14:textId="77777777">
        <w:trPr>
          <w:trHeight w:hRule="exact" w:val="851"/>
        </w:trPr>
        <w:tc>
          <w:tcPr>
            <w:tcW w:w="401" w:type="pct"/>
            <w:vAlign w:val="center"/>
          </w:tcPr>
          <w:p w14:paraId="7A808B1D" w14:textId="77777777" w:rsidR="00112264" w:rsidRDefault="00112264">
            <w:pPr>
              <w:spacing w:line="360" w:lineRule="auto"/>
              <w:jc w:val="center"/>
              <w:rPr>
                <w:rFonts w:ascii="宋体" w:hAnsi="宋体" w:cs="宋体"/>
                <w:color w:val="000000"/>
                <w:spacing w:val="-4"/>
                <w:szCs w:val="21"/>
              </w:rPr>
            </w:pPr>
          </w:p>
        </w:tc>
        <w:tc>
          <w:tcPr>
            <w:tcW w:w="1119" w:type="pct"/>
            <w:vAlign w:val="center"/>
          </w:tcPr>
          <w:p w14:paraId="3065C60E" w14:textId="77777777" w:rsidR="00112264" w:rsidRDefault="00112264">
            <w:pPr>
              <w:spacing w:line="360" w:lineRule="auto"/>
              <w:jc w:val="center"/>
              <w:rPr>
                <w:rFonts w:ascii="宋体" w:hAnsi="宋体" w:cs="宋体"/>
                <w:color w:val="000000"/>
                <w:szCs w:val="21"/>
              </w:rPr>
            </w:pPr>
          </w:p>
        </w:tc>
        <w:tc>
          <w:tcPr>
            <w:tcW w:w="1364" w:type="pct"/>
          </w:tcPr>
          <w:p w14:paraId="4B6BDDED" w14:textId="77777777" w:rsidR="00112264" w:rsidRDefault="00112264">
            <w:pPr>
              <w:spacing w:line="360" w:lineRule="auto"/>
              <w:jc w:val="center"/>
              <w:rPr>
                <w:rFonts w:ascii="宋体" w:hAnsi="宋体" w:cs="宋体"/>
                <w:b/>
                <w:color w:val="000000"/>
                <w:szCs w:val="21"/>
              </w:rPr>
            </w:pPr>
          </w:p>
        </w:tc>
        <w:tc>
          <w:tcPr>
            <w:tcW w:w="1145" w:type="pct"/>
            <w:vAlign w:val="center"/>
          </w:tcPr>
          <w:p w14:paraId="042DBAF2" w14:textId="77777777" w:rsidR="00112264" w:rsidRDefault="00112264">
            <w:pPr>
              <w:spacing w:line="360" w:lineRule="auto"/>
              <w:jc w:val="center"/>
              <w:rPr>
                <w:rFonts w:ascii="宋体" w:hAnsi="宋体" w:cs="宋体"/>
                <w:b/>
                <w:color w:val="000000"/>
                <w:szCs w:val="21"/>
              </w:rPr>
            </w:pPr>
          </w:p>
        </w:tc>
        <w:tc>
          <w:tcPr>
            <w:tcW w:w="968" w:type="pct"/>
            <w:vAlign w:val="center"/>
          </w:tcPr>
          <w:p w14:paraId="69699454" w14:textId="77777777" w:rsidR="00112264" w:rsidRDefault="00112264">
            <w:pPr>
              <w:spacing w:line="360" w:lineRule="auto"/>
              <w:jc w:val="center"/>
              <w:rPr>
                <w:rFonts w:ascii="宋体" w:hAnsi="宋体" w:cs="宋体"/>
                <w:b/>
                <w:color w:val="000000"/>
                <w:szCs w:val="21"/>
              </w:rPr>
            </w:pPr>
          </w:p>
        </w:tc>
      </w:tr>
      <w:tr w:rsidR="00112264" w14:paraId="15EEED63" w14:textId="77777777">
        <w:trPr>
          <w:trHeight w:hRule="exact" w:val="851"/>
        </w:trPr>
        <w:tc>
          <w:tcPr>
            <w:tcW w:w="401" w:type="pct"/>
            <w:vAlign w:val="center"/>
          </w:tcPr>
          <w:p w14:paraId="5DE4A46D" w14:textId="77777777" w:rsidR="00112264" w:rsidRDefault="00112264">
            <w:pPr>
              <w:spacing w:line="360" w:lineRule="auto"/>
              <w:jc w:val="center"/>
              <w:rPr>
                <w:rFonts w:ascii="宋体" w:hAnsi="宋体" w:cs="宋体"/>
                <w:color w:val="000000"/>
                <w:spacing w:val="-4"/>
                <w:szCs w:val="21"/>
              </w:rPr>
            </w:pPr>
          </w:p>
        </w:tc>
        <w:tc>
          <w:tcPr>
            <w:tcW w:w="1119" w:type="pct"/>
            <w:vAlign w:val="center"/>
          </w:tcPr>
          <w:p w14:paraId="2784C829" w14:textId="77777777" w:rsidR="00112264" w:rsidRDefault="00112264">
            <w:pPr>
              <w:spacing w:line="360" w:lineRule="auto"/>
              <w:jc w:val="center"/>
              <w:rPr>
                <w:rFonts w:ascii="宋体" w:hAnsi="宋体" w:cs="宋体"/>
                <w:color w:val="000000"/>
                <w:szCs w:val="21"/>
              </w:rPr>
            </w:pPr>
          </w:p>
        </w:tc>
        <w:tc>
          <w:tcPr>
            <w:tcW w:w="1364" w:type="pct"/>
          </w:tcPr>
          <w:p w14:paraId="2BFF8937" w14:textId="77777777" w:rsidR="00112264" w:rsidRDefault="00112264">
            <w:pPr>
              <w:spacing w:line="360" w:lineRule="auto"/>
              <w:jc w:val="center"/>
              <w:rPr>
                <w:rFonts w:ascii="宋体" w:hAnsi="宋体" w:cs="宋体"/>
                <w:b/>
                <w:color w:val="000000"/>
                <w:szCs w:val="21"/>
              </w:rPr>
            </w:pPr>
          </w:p>
        </w:tc>
        <w:tc>
          <w:tcPr>
            <w:tcW w:w="1145" w:type="pct"/>
            <w:vAlign w:val="center"/>
          </w:tcPr>
          <w:p w14:paraId="053FBEED" w14:textId="77777777" w:rsidR="00112264" w:rsidRDefault="00112264">
            <w:pPr>
              <w:spacing w:line="360" w:lineRule="auto"/>
              <w:jc w:val="center"/>
              <w:rPr>
                <w:rFonts w:ascii="宋体" w:hAnsi="宋体" w:cs="宋体"/>
                <w:b/>
                <w:color w:val="000000"/>
                <w:szCs w:val="21"/>
              </w:rPr>
            </w:pPr>
          </w:p>
        </w:tc>
        <w:tc>
          <w:tcPr>
            <w:tcW w:w="968" w:type="pct"/>
            <w:vAlign w:val="center"/>
          </w:tcPr>
          <w:p w14:paraId="798C498F" w14:textId="77777777" w:rsidR="00112264" w:rsidRDefault="00112264">
            <w:pPr>
              <w:spacing w:line="360" w:lineRule="auto"/>
              <w:jc w:val="center"/>
              <w:rPr>
                <w:rFonts w:ascii="宋体" w:hAnsi="宋体" w:cs="宋体"/>
                <w:b/>
                <w:color w:val="000000"/>
                <w:szCs w:val="21"/>
              </w:rPr>
            </w:pPr>
          </w:p>
        </w:tc>
      </w:tr>
      <w:tr w:rsidR="00112264" w14:paraId="56D09ADD" w14:textId="77777777">
        <w:trPr>
          <w:trHeight w:hRule="exact" w:val="851"/>
        </w:trPr>
        <w:tc>
          <w:tcPr>
            <w:tcW w:w="401" w:type="pct"/>
            <w:vAlign w:val="center"/>
          </w:tcPr>
          <w:p w14:paraId="0A159AF4" w14:textId="77777777" w:rsidR="00112264" w:rsidRDefault="00112264">
            <w:pPr>
              <w:spacing w:line="360" w:lineRule="auto"/>
              <w:jc w:val="center"/>
              <w:rPr>
                <w:rFonts w:ascii="宋体" w:hAnsi="宋体" w:cs="宋体"/>
                <w:color w:val="000000"/>
                <w:spacing w:val="-4"/>
                <w:szCs w:val="21"/>
              </w:rPr>
            </w:pPr>
          </w:p>
        </w:tc>
        <w:tc>
          <w:tcPr>
            <w:tcW w:w="1119" w:type="pct"/>
            <w:vAlign w:val="center"/>
          </w:tcPr>
          <w:p w14:paraId="79E627A7" w14:textId="77777777" w:rsidR="00112264" w:rsidRDefault="00112264">
            <w:pPr>
              <w:spacing w:line="360" w:lineRule="auto"/>
              <w:jc w:val="center"/>
              <w:rPr>
                <w:rFonts w:ascii="宋体" w:hAnsi="宋体" w:cs="宋体"/>
                <w:color w:val="000000"/>
                <w:szCs w:val="21"/>
              </w:rPr>
            </w:pPr>
          </w:p>
        </w:tc>
        <w:tc>
          <w:tcPr>
            <w:tcW w:w="1364" w:type="pct"/>
          </w:tcPr>
          <w:p w14:paraId="0D8C2789" w14:textId="77777777" w:rsidR="00112264" w:rsidRDefault="00112264">
            <w:pPr>
              <w:spacing w:line="360" w:lineRule="auto"/>
              <w:jc w:val="center"/>
              <w:rPr>
                <w:rFonts w:ascii="宋体" w:hAnsi="宋体" w:cs="宋体"/>
                <w:b/>
                <w:color w:val="000000"/>
                <w:szCs w:val="21"/>
              </w:rPr>
            </w:pPr>
          </w:p>
        </w:tc>
        <w:tc>
          <w:tcPr>
            <w:tcW w:w="1145" w:type="pct"/>
            <w:vAlign w:val="center"/>
          </w:tcPr>
          <w:p w14:paraId="54D55B9B" w14:textId="77777777" w:rsidR="00112264" w:rsidRDefault="00112264">
            <w:pPr>
              <w:spacing w:line="360" w:lineRule="auto"/>
              <w:jc w:val="center"/>
              <w:rPr>
                <w:rFonts w:ascii="宋体" w:hAnsi="宋体" w:cs="宋体"/>
                <w:b/>
                <w:color w:val="000000"/>
                <w:szCs w:val="21"/>
              </w:rPr>
            </w:pPr>
          </w:p>
        </w:tc>
        <w:tc>
          <w:tcPr>
            <w:tcW w:w="968" w:type="pct"/>
            <w:vAlign w:val="center"/>
          </w:tcPr>
          <w:p w14:paraId="182822ED" w14:textId="77777777" w:rsidR="00112264" w:rsidRDefault="00112264">
            <w:pPr>
              <w:spacing w:line="360" w:lineRule="auto"/>
              <w:jc w:val="center"/>
              <w:rPr>
                <w:rFonts w:ascii="宋体" w:hAnsi="宋体" w:cs="宋体"/>
                <w:b/>
                <w:color w:val="000000"/>
                <w:szCs w:val="21"/>
              </w:rPr>
            </w:pPr>
          </w:p>
        </w:tc>
      </w:tr>
      <w:tr w:rsidR="00112264" w14:paraId="7FE7A29F" w14:textId="77777777">
        <w:trPr>
          <w:trHeight w:hRule="exact" w:val="851"/>
        </w:trPr>
        <w:tc>
          <w:tcPr>
            <w:tcW w:w="401" w:type="pct"/>
            <w:vAlign w:val="center"/>
          </w:tcPr>
          <w:p w14:paraId="1BD1F60A" w14:textId="77777777" w:rsidR="00112264" w:rsidRDefault="00112264">
            <w:pPr>
              <w:spacing w:line="360" w:lineRule="auto"/>
              <w:jc w:val="center"/>
              <w:rPr>
                <w:rFonts w:ascii="宋体" w:hAnsi="宋体" w:cs="宋体"/>
                <w:color w:val="000000"/>
                <w:spacing w:val="-4"/>
                <w:szCs w:val="21"/>
              </w:rPr>
            </w:pPr>
          </w:p>
        </w:tc>
        <w:tc>
          <w:tcPr>
            <w:tcW w:w="1119" w:type="pct"/>
            <w:vAlign w:val="center"/>
          </w:tcPr>
          <w:p w14:paraId="60D8AABB" w14:textId="77777777" w:rsidR="00112264" w:rsidRDefault="00112264">
            <w:pPr>
              <w:spacing w:line="360" w:lineRule="auto"/>
              <w:jc w:val="center"/>
              <w:rPr>
                <w:rFonts w:ascii="宋体" w:hAnsi="宋体" w:cs="宋体"/>
                <w:color w:val="000000"/>
                <w:szCs w:val="21"/>
              </w:rPr>
            </w:pPr>
          </w:p>
        </w:tc>
        <w:tc>
          <w:tcPr>
            <w:tcW w:w="1364" w:type="pct"/>
          </w:tcPr>
          <w:p w14:paraId="731AC49D" w14:textId="77777777" w:rsidR="00112264" w:rsidRDefault="00112264">
            <w:pPr>
              <w:spacing w:line="360" w:lineRule="auto"/>
              <w:jc w:val="center"/>
              <w:rPr>
                <w:rFonts w:ascii="宋体" w:hAnsi="宋体" w:cs="宋体"/>
                <w:b/>
                <w:color w:val="000000"/>
                <w:szCs w:val="21"/>
              </w:rPr>
            </w:pPr>
          </w:p>
        </w:tc>
        <w:tc>
          <w:tcPr>
            <w:tcW w:w="1145" w:type="pct"/>
            <w:vAlign w:val="center"/>
          </w:tcPr>
          <w:p w14:paraId="64F59E77" w14:textId="77777777" w:rsidR="00112264" w:rsidRDefault="00112264">
            <w:pPr>
              <w:spacing w:line="360" w:lineRule="auto"/>
              <w:jc w:val="center"/>
              <w:rPr>
                <w:rFonts w:ascii="宋体" w:hAnsi="宋体" w:cs="宋体"/>
                <w:b/>
                <w:color w:val="000000"/>
                <w:szCs w:val="21"/>
              </w:rPr>
            </w:pPr>
          </w:p>
        </w:tc>
        <w:tc>
          <w:tcPr>
            <w:tcW w:w="968" w:type="pct"/>
            <w:vAlign w:val="center"/>
          </w:tcPr>
          <w:p w14:paraId="3DCD1692" w14:textId="77777777" w:rsidR="00112264" w:rsidRDefault="00112264">
            <w:pPr>
              <w:spacing w:line="360" w:lineRule="auto"/>
              <w:jc w:val="center"/>
              <w:rPr>
                <w:rFonts w:ascii="宋体" w:hAnsi="宋体" w:cs="宋体"/>
                <w:b/>
                <w:color w:val="000000"/>
                <w:szCs w:val="21"/>
              </w:rPr>
            </w:pPr>
          </w:p>
        </w:tc>
      </w:tr>
      <w:tr w:rsidR="00112264" w14:paraId="076A1FEC" w14:textId="77777777">
        <w:trPr>
          <w:trHeight w:hRule="exact" w:val="851"/>
        </w:trPr>
        <w:tc>
          <w:tcPr>
            <w:tcW w:w="401" w:type="pct"/>
            <w:vAlign w:val="center"/>
          </w:tcPr>
          <w:p w14:paraId="7456A7D1" w14:textId="77777777" w:rsidR="00112264" w:rsidRDefault="00112264">
            <w:pPr>
              <w:spacing w:line="360" w:lineRule="auto"/>
              <w:jc w:val="center"/>
              <w:rPr>
                <w:rFonts w:ascii="宋体" w:hAnsi="宋体" w:cs="宋体"/>
                <w:color w:val="000000"/>
                <w:spacing w:val="-4"/>
                <w:szCs w:val="21"/>
              </w:rPr>
            </w:pPr>
          </w:p>
        </w:tc>
        <w:tc>
          <w:tcPr>
            <w:tcW w:w="1119" w:type="pct"/>
            <w:vAlign w:val="center"/>
          </w:tcPr>
          <w:p w14:paraId="3B70F915" w14:textId="77777777" w:rsidR="00112264" w:rsidRDefault="00112264">
            <w:pPr>
              <w:spacing w:line="360" w:lineRule="auto"/>
              <w:jc w:val="center"/>
              <w:rPr>
                <w:rFonts w:ascii="宋体" w:hAnsi="宋体" w:cs="宋体"/>
                <w:color w:val="000000"/>
                <w:szCs w:val="21"/>
              </w:rPr>
            </w:pPr>
          </w:p>
        </w:tc>
        <w:tc>
          <w:tcPr>
            <w:tcW w:w="1364" w:type="pct"/>
          </w:tcPr>
          <w:p w14:paraId="781073B7" w14:textId="77777777" w:rsidR="00112264" w:rsidRDefault="00112264">
            <w:pPr>
              <w:spacing w:line="360" w:lineRule="auto"/>
              <w:jc w:val="center"/>
              <w:rPr>
                <w:rFonts w:ascii="宋体" w:hAnsi="宋体" w:cs="宋体"/>
                <w:b/>
                <w:color w:val="000000"/>
                <w:szCs w:val="21"/>
              </w:rPr>
            </w:pPr>
          </w:p>
        </w:tc>
        <w:tc>
          <w:tcPr>
            <w:tcW w:w="1145" w:type="pct"/>
            <w:vAlign w:val="center"/>
          </w:tcPr>
          <w:p w14:paraId="2A34328F" w14:textId="77777777" w:rsidR="00112264" w:rsidRDefault="00112264">
            <w:pPr>
              <w:spacing w:line="360" w:lineRule="auto"/>
              <w:jc w:val="center"/>
              <w:rPr>
                <w:rFonts w:ascii="宋体" w:hAnsi="宋体" w:cs="宋体"/>
                <w:b/>
                <w:color w:val="000000"/>
                <w:szCs w:val="21"/>
              </w:rPr>
            </w:pPr>
          </w:p>
        </w:tc>
        <w:tc>
          <w:tcPr>
            <w:tcW w:w="968" w:type="pct"/>
            <w:vAlign w:val="center"/>
          </w:tcPr>
          <w:p w14:paraId="2F847430" w14:textId="77777777" w:rsidR="00112264" w:rsidRDefault="00112264">
            <w:pPr>
              <w:spacing w:line="360" w:lineRule="auto"/>
              <w:jc w:val="center"/>
              <w:rPr>
                <w:rFonts w:ascii="宋体" w:hAnsi="宋体" w:cs="宋体"/>
                <w:b/>
                <w:color w:val="000000"/>
                <w:szCs w:val="21"/>
              </w:rPr>
            </w:pPr>
          </w:p>
        </w:tc>
      </w:tr>
    </w:tbl>
    <w:p w14:paraId="0D5742FB" w14:textId="77777777" w:rsidR="00112264" w:rsidRDefault="00AC4ADA">
      <w:pPr>
        <w:tabs>
          <w:tab w:val="left" w:pos="1815"/>
        </w:tabs>
        <w:spacing w:line="360" w:lineRule="auto"/>
        <w:rPr>
          <w:rFonts w:ascii="宋体" w:hAnsi="宋体" w:cs="宋体"/>
          <w:color w:val="000000"/>
          <w:szCs w:val="21"/>
        </w:rPr>
      </w:pPr>
      <w:r>
        <w:rPr>
          <w:rFonts w:ascii="宋体" w:hAnsi="宋体" w:cs="宋体" w:hint="eastAsia"/>
          <w:b/>
          <w:color w:val="000000"/>
          <w:szCs w:val="21"/>
        </w:rPr>
        <w:t>注：</w:t>
      </w:r>
      <w:r>
        <w:rPr>
          <w:rFonts w:ascii="宋体" w:hAnsi="宋体" w:cs="宋体" w:hint="eastAsia"/>
          <w:color w:val="000000"/>
          <w:szCs w:val="21"/>
        </w:rPr>
        <w:t>1、谈判响应人必须将自己所投货物真实、准确地填入以上表格中。</w:t>
      </w:r>
    </w:p>
    <w:p w14:paraId="67B14B08" w14:textId="77777777" w:rsidR="00112264" w:rsidRDefault="00AC4ADA">
      <w:pPr>
        <w:pStyle w:val="aff"/>
        <w:numPr>
          <w:ilvl w:val="0"/>
          <w:numId w:val="5"/>
        </w:numPr>
        <w:tabs>
          <w:tab w:val="left" w:pos="1815"/>
        </w:tabs>
        <w:spacing w:line="360" w:lineRule="auto"/>
        <w:ind w:firstLineChars="0"/>
        <w:rPr>
          <w:rFonts w:ascii="宋体" w:hAnsi="宋体" w:cs="宋体"/>
          <w:color w:val="000000"/>
          <w:szCs w:val="21"/>
        </w:rPr>
      </w:pPr>
      <w:r>
        <w:rPr>
          <w:rFonts w:ascii="宋体" w:hAnsi="宋体" w:cs="宋体" w:hint="eastAsia"/>
          <w:color w:val="000000"/>
          <w:szCs w:val="21"/>
        </w:rPr>
        <w:t>谈判响应人必须根据自己所投货物与“竞争性谈判技术参数”的差异情况，实事求是地填写“响应情况”（优于、满足、不满足） 。</w:t>
      </w:r>
    </w:p>
    <w:p w14:paraId="1798666C" w14:textId="77777777" w:rsidR="00112264" w:rsidRDefault="00112264">
      <w:pPr>
        <w:tabs>
          <w:tab w:val="left" w:pos="1815"/>
        </w:tabs>
        <w:spacing w:line="360" w:lineRule="auto"/>
        <w:ind w:firstLineChars="200" w:firstLine="420"/>
        <w:rPr>
          <w:rFonts w:ascii="宋体" w:hAnsi="宋体" w:cs="宋体"/>
          <w:color w:val="000000"/>
          <w:szCs w:val="21"/>
        </w:rPr>
      </w:pPr>
    </w:p>
    <w:p w14:paraId="4C9E0205" w14:textId="77777777" w:rsidR="00112264" w:rsidRDefault="00112264">
      <w:pPr>
        <w:spacing w:line="360" w:lineRule="auto"/>
        <w:ind w:firstLineChars="1696" w:firstLine="3562"/>
        <w:rPr>
          <w:rFonts w:ascii="宋体" w:hAnsi="宋体" w:cs="宋体"/>
          <w:color w:val="000000"/>
          <w:szCs w:val="21"/>
        </w:rPr>
      </w:pPr>
    </w:p>
    <w:p w14:paraId="64C049EA" w14:textId="77777777" w:rsidR="00112264" w:rsidRDefault="00AC4ADA">
      <w:pPr>
        <w:spacing w:line="360" w:lineRule="auto"/>
        <w:ind w:firstLineChars="1696" w:firstLine="3562"/>
        <w:rPr>
          <w:rFonts w:ascii="宋体" w:hAnsi="宋体" w:cs="宋体"/>
          <w:color w:val="000000"/>
          <w:szCs w:val="21"/>
        </w:rPr>
      </w:pPr>
      <w:r>
        <w:rPr>
          <w:rFonts w:ascii="宋体" w:hAnsi="宋体" w:cs="宋体" w:hint="eastAsia"/>
          <w:color w:val="000000"/>
          <w:szCs w:val="21"/>
        </w:rPr>
        <w:t>谈判响应人：</w:t>
      </w:r>
      <w:r>
        <w:rPr>
          <w:rFonts w:ascii="宋体" w:hAnsi="宋体" w:cs="宋体" w:hint="eastAsia"/>
          <w:color w:val="000000"/>
          <w:szCs w:val="21"/>
          <w:u w:val="single"/>
        </w:rPr>
        <w:t xml:space="preserve">                             </w:t>
      </w:r>
      <w:r>
        <w:rPr>
          <w:rFonts w:ascii="宋体" w:hAnsi="宋体" w:cs="宋体" w:hint="eastAsia"/>
          <w:color w:val="000000"/>
          <w:szCs w:val="21"/>
        </w:rPr>
        <w:t>（盖章）</w:t>
      </w:r>
    </w:p>
    <w:p w14:paraId="3FE07684" w14:textId="77777777" w:rsidR="00112264" w:rsidRDefault="00112264">
      <w:pPr>
        <w:spacing w:line="360" w:lineRule="auto"/>
        <w:ind w:firstLineChars="1696" w:firstLine="3562"/>
        <w:rPr>
          <w:rFonts w:ascii="宋体" w:hAnsi="宋体" w:cs="宋体"/>
          <w:color w:val="000000"/>
          <w:szCs w:val="21"/>
        </w:rPr>
      </w:pPr>
    </w:p>
    <w:p w14:paraId="212F7DFF" w14:textId="77777777" w:rsidR="00112264" w:rsidRDefault="00AC4ADA">
      <w:pPr>
        <w:spacing w:line="360" w:lineRule="auto"/>
        <w:ind w:firstLineChars="1700" w:firstLine="3570"/>
        <w:rPr>
          <w:rFonts w:ascii="宋体" w:hAnsi="宋体" w:cs="宋体"/>
          <w:color w:val="000000"/>
          <w:szCs w:val="21"/>
        </w:rPr>
      </w:pPr>
      <w:r>
        <w:rPr>
          <w:rFonts w:ascii="宋体" w:hAnsi="宋体" w:cs="宋体" w:hint="eastAsia"/>
          <w:color w:val="000000"/>
          <w:szCs w:val="21"/>
        </w:rPr>
        <w:t>法定代表人：</w:t>
      </w:r>
      <w:r>
        <w:rPr>
          <w:rFonts w:ascii="宋体" w:hAnsi="宋体" w:cs="宋体" w:hint="eastAsia"/>
          <w:color w:val="000000"/>
          <w:szCs w:val="21"/>
          <w:u w:val="single"/>
        </w:rPr>
        <w:t xml:space="preserve">                         </w:t>
      </w:r>
      <w:r>
        <w:rPr>
          <w:rFonts w:ascii="宋体" w:hAnsi="宋体" w:cs="宋体" w:hint="eastAsia"/>
          <w:color w:val="000000"/>
          <w:szCs w:val="21"/>
        </w:rPr>
        <w:t>（盖章）</w:t>
      </w:r>
    </w:p>
    <w:p w14:paraId="36016386" w14:textId="77777777" w:rsidR="00112264" w:rsidRDefault="00112264">
      <w:pPr>
        <w:spacing w:line="360" w:lineRule="auto"/>
        <w:ind w:firstLineChars="1700" w:firstLine="3570"/>
        <w:rPr>
          <w:rFonts w:ascii="宋体" w:hAnsi="宋体" w:cs="宋体"/>
          <w:color w:val="000000"/>
          <w:szCs w:val="21"/>
        </w:rPr>
      </w:pPr>
    </w:p>
    <w:p w14:paraId="6E53D4E2" w14:textId="77777777" w:rsidR="00112264" w:rsidRDefault="00AC4ADA">
      <w:pPr>
        <w:spacing w:line="360" w:lineRule="auto"/>
        <w:ind w:firstLineChars="1700" w:firstLine="3570"/>
        <w:rPr>
          <w:rFonts w:ascii="宋体" w:hAnsi="宋体" w:cs="宋体"/>
          <w:color w:val="000000"/>
          <w:szCs w:val="21"/>
        </w:rPr>
      </w:pPr>
      <w:r>
        <w:rPr>
          <w:rFonts w:ascii="宋体" w:hAnsi="宋体" w:cs="宋体" w:hint="eastAsia"/>
          <w:color w:val="000000"/>
          <w:szCs w:val="21"/>
        </w:rPr>
        <w:t>日  期：</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14:paraId="211ACDB3" w14:textId="77777777" w:rsidR="00112264" w:rsidRDefault="00112264">
      <w:pPr>
        <w:spacing w:line="360" w:lineRule="auto"/>
        <w:jc w:val="center"/>
        <w:rPr>
          <w:rFonts w:ascii="宋体" w:hAnsi="宋体" w:cs="宋体"/>
          <w:b/>
          <w:color w:val="000000"/>
          <w:szCs w:val="21"/>
        </w:rPr>
      </w:pPr>
    </w:p>
    <w:p w14:paraId="1C521F93" w14:textId="77777777" w:rsidR="00112264" w:rsidRDefault="00112264">
      <w:pPr>
        <w:spacing w:line="360" w:lineRule="auto"/>
        <w:jc w:val="center"/>
        <w:rPr>
          <w:rFonts w:ascii="宋体" w:hAnsi="宋体" w:cs="宋体"/>
          <w:b/>
          <w:color w:val="000000"/>
          <w:szCs w:val="21"/>
        </w:rPr>
      </w:pPr>
    </w:p>
    <w:p w14:paraId="15921230" w14:textId="77777777" w:rsidR="00112264" w:rsidRDefault="00112264">
      <w:pPr>
        <w:spacing w:line="360" w:lineRule="auto"/>
        <w:jc w:val="center"/>
        <w:rPr>
          <w:rFonts w:ascii="宋体" w:hAnsi="宋体" w:cs="宋体"/>
          <w:b/>
          <w:color w:val="000000"/>
          <w:szCs w:val="21"/>
        </w:rPr>
      </w:pPr>
    </w:p>
    <w:p w14:paraId="1FD06F5D" w14:textId="77777777" w:rsidR="00112264" w:rsidRDefault="00112264">
      <w:pPr>
        <w:spacing w:line="360" w:lineRule="auto"/>
        <w:jc w:val="center"/>
        <w:rPr>
          <w:rFonts w:ascii="宋体" w:hAnsi="宋体" w:cs="宋体"/>
          <w:b/>
          <w:color w:val="000000"/>
          <w:szCs w:val="21"/>
        </w:rPr>
      </w:pPr>
    </w:p>
    <w:p w14:paraId="1A4D17E8" w14:textId="77777777" w:rsidR="00112264" w:rsidRDefault="00AC4ADA">
      <w:pPr>
        <w:pStyle w:val="3"/>
        <w:jc w:val="center"/>
        <w:rPr>
          <w:rFonts w:hAnsi="宋体" w:cs="宋体"/>
          <w:color w:val="000000"/>
          <w:bdr w:val="single" w:sz="4" w:space="0" w:color="auto"/>
        </w:rPr>
      </w:pPr>
      <w:bookmarkStart w:id="84" w:name="_Toc2920"/>
      <w:bookmarkStart w:id="85" w:name="_Toc111540427"/>
      <w:r>
        <w:rPr>
          <w:rFonts w:hAnsi="宋体" w:cs="宋体" w:hint="eastAsia"/>
          <w:color w:val="000000"/>
        </w:rPr>
        <w:lastRenderedPageBreak/>
        <w:t>四、供货及谈判响应技术方案</w:t>
      </w:r>
      <w:bookmarkEnd w:id="84"/>
      <w:bookmarkEnd w:id="85"/>
    </w:p>
    <w:p w14:paraId="1A9ADFF2" w14:textId="77777777" w:rsidR="00112264" w:rsidRDefault="00112264">
      <w:pPr>
        <w:spacing w:line="360" w:lineRule="auto"/>
        <w:ind w:firstLineChars="200" w:firstLine="420"/>
        <w:rPr>
          <w:rFonts w:ascii="宋体" w:hAnsi="宋体" w:cs="宋体"/>
          <w:color w:val="000000"/>
          <w:szCs w:val="21"/>
        </w:rPr>
      </w:pPr>
    </w:p>
    <w:p w14:paraId="428E1763"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谈判响应人依据第三章“货物需求及技术要求”自行提供。</w:t>
      </w:r>
    </w:p>
    <w:p w14:paraId="60240DF3" w14:textId="77777777" w:rsidR="00112264" w:rsidRDefault="00112264">
      <w:pPr>
        <w:spacing w:line="360" w:lineRule="auto"/>
        <w:ind w:firstLineChars="200" w:firstLine="412"/>
        <w:rPr>
          <w:rFonts w:ascii="宋体" w:hAnsi="宋体" w:cs="宋体"/>
          <w:color w:val="000000"/>
          <w:spacing w:val="-4"/>
          <w:kern w:val="0"/>
          <w:szCs w:val="21"/>
        </w:rPr>
      </w:pPr>
    </w:p>
    <w:p w14:paraId="62380D13" w14:textId="77777777" w:rsidR="00112264" w:rsidRDefault="00112264">
      <w:pPr>
        <w:spacing w:line="360" w:lineRule="auto"/>
        <w:ind w:firstLineChars="200" w:firstLine="420"/>
        <w:rPr>
          <w:rFonts w:ascii="宋体" w:hAnsi="宋体" w:cs="宋体"/>
          <w:color w:val="000000"/>
          <w:szCs w:val="21"/>
        </w:rPr>
      </w:pPr>
    </w:p>
    <w:p w14:paraId="1B5A7E07" w14:textId="77777777" w:rsidR="00112264" w:rsidRDefault="00112264">
      <w:pPr>
        <w:spacing w:line="360" w:lineRule="auto"/>
        <w:ind w:firstLineChars="200" w:firstLine="420"/>
        <w:rPr>
          <w:rFonts w:ascii="宋体" w:hAnsi="宋体" w:cs="宋体"/>
          <w:color w:val="000000"/>
          <w:szCs w:val="21"/>
        </w:rPr>
      </w:pPr>
    </w:p>
    <w:p w14:paraId="79A18A23" w14:textId="77777777" w:rsidR="00112264" w:rsidRDefault="00112264">
      <w:pPr>
        <w:spacing w:line="360" w:lineRule="auto"/>
        <w:ind w:firstLineChars="200" w:firstLine="420"/>
        <w:rPr>
          <w:rFonts w:ascii="宋体" w:hAnsi="宋体" w:cs="宋体"/>
          <w:color w:val="000000"/>
          <w:szCs w:val="21"/>
        </w:rPr>
      </w:pPr>
    </w:p>
    <w:p w14:paraId="453D5860" w14:textId="77777777" w:rsidR="00112264" w:rsidRDefault="00112264">
      <w:pPr>
        <w:spacing w:line="360" w:lineRule="auto"/>
        <w:ind w:firstLineChars="200" w:firstLine="420"/>
        <w:rPr>
          <w:rFonts w:ascii="宋体" w:hAnsi="宋体" w:cs="宋体"/>
          <w:color w:val="000000"/>
          <w:szCs w:val="21"/>
        </w:rPr>
      </w:pPr>
    </w:p>
    <w:p w14:paraId="5D7437DC" w14:textId="77777777" w:rsidR="00112264" w:rsidRDefault="00112264">
      <w:pPr>
        <w:spacing w:line="360" w:lineRule="auto"/>
        <w:ind w:firstLineChars="200" w:firstLine="420"/>
        <w:rPr>
          <w:rFonts w:ascii="宋体" w:hAnsi="宋体" w:cs="宋体"/>
          <w:color w:val="000000"/>
          <w:szCs w:val="21"/>
        </w:rPr>
      </w:pPr>
    </w:p>
    <w:p w14:paraId="4E8FDCB8" w14:textId="77777777" w:rsidR="00112264" w:rsidRDefault="00112264">
      <w:pPr>
        <w:spacing w:line="360" w:lineRule="auto"/>
        <w:ind w:firstLineChars="200" w:firstLine="420"/>
        <w:rPr>
          <w:rFonts w:ascii="宋体" w:hAnsi="宋体" w:cs="宋体"/>
          <w:color w:val="000000"/>
          <w:szCs w:val="21"/>
        </w:rPr>
      </w:pPr>
    </w:p>
    <w:p w14:paraId="00136AF8" w14:textId="77777777" w:rsidR="00112264" w:rsidRDefault="00112264">
      <w:pPr>
        <w:spacing w:line="360" w:lineRule="auto"/>
        <w:ind w:firstLineChars="200" w:firstLine="420"/>
        <w:rPr>
          <w:rFonts w:ascii="宋体" w:hAnsi="宋体" w:cs="宋体"/>
          <w:color w:val="000000"/>
          <w:szCs w:val="21"/>
        </w:rPr>
      </w:pPr>
    </w:p>
    <w:p w14:paraId="03FB63B2" w14:textId="77777777" w:rsidR="00112264" w:rsidRDefault="00112264">
      <w:pPr>
        <w:spacing w:line="360" w:lineRule="auto"/>
        <w:ind w:firstLineChars="200" w:firstLine="420"/>
        <w:rPr>
          <w:rFonts w:ascii="宋体" w:hAnsi="宋体" w:cs="宋体"/>
          <w:color w:val="000000"/>
          <w:szCs w:val="21"/>
        </w:rPr>
      </w:pPr>
    </w:p>
    <w:p w14:paraId="5E2C4E99" w14:textId="77777777" w:rsidR="00112264" w:rsidRDefault="00112264">
      <w:pPr>
        <w:spacing w:line="360" w:lineRule="auto"/>
        <w:ind w:firstLineChars="200" w:firstLine="420"/>
        <w:rPr>
          <w:rFonts w:ascii="宋体" w:hAnsi="宋体" w:cs="宋体"/>
          <w:color w:val="000000"/>
          <w:szCs w:val="21"/>
        </w:rPr>
      </w:pPr>
    </w:p>
    <w:p w14:paraId="64D02E26" w14:textId="77777777" w:rsidR="00112264" w:rsidRDefault="00112264">
      <w:pPr>
        <w:spacing w:line="360" w:lineRule="auto"/>
        <w:ind w:firstLineChars="200" w:firstLine="420"/>
        <w:rPr>
          <w:rFonts w:ascii="宋体" w:hAnsi="宋体" w:cs="宋体"/>
          <w:color w:val="000000"/>
          <w:szCs w:val="21"/>
        </w:rPr>
      </w:pPr>
    </w:p>
    <w:p w14:paraId="21874505" w14:textId="77777777" w:rsidR="00112264" w:rsidRDefault="00112264">
      <w:pPr>
        <w:spacing w:line="360" w:lineRule="auto"/>
        <w:ind w:firstLineChars="200" w:firstLine="420"/>
        <w:rPr>
          <w:rFonts w:ascii="宋体" w:hAnsi="宋体" w:cs="宋体"/>
          <w:color w:val="000000"/>
          <w:szCs w:val="21"/>
        </w:rPr>
      </w:pPr>
    </w:p>
    <w:p w14:paraId="5D6F82CB" w14:textId="77777777" w:rsidR="00112264" w:rsidRDefault="00112264">
      <w:pPr>
        <w:spacing w:line="360" w:lineRule="auto"/>
        <w:ind w:firstLineChars="200" w:firstLine="420"/>
        <w:rPr>
          <w:rFonts w:ascii="宋体" w:hAnsi="宋体" w:cs="宋体"/>
          <w:color w:val="000000"/>
          <w:szCs w:val="21"/>
        </w:rPr>
      </w:pPr>
    </w:p>
    <w:p w14:paraId="19F98582" w14:textId="77777777" w:rsidR="00112264" w:rsidRDefault="00112264">
      <w:pPr>
        <w:spacing w:line="360" w:lineRule="auto"/>
        <w:ind w:firstLineChars="200" w:firstLine="420"/>
        <w:rPr>
          <w:rFonts w:ascii="宋体" w:hAnsi="宋体" w:cs="宋体"/>
          <w:color w:val="000000"/>
          <w:szCs w:val="21"/>
        </w:rPr>
      </w:pPr>
    </w:p>
    <w:p w14:paraId="148384F3" w14:textId="77777777" w:rsidR="00112264" w:rsidRDefault="00112264">
      <w:pPr>
        <w:spacing w:line="360" w:lineRule="auto"/>
        <w:ind w:firstLineChars="200" w:firstLine="420"/>
        <w:rPr>
          <w:rFonts w:ascii="宋体" w:hAnsi="宋体" w:cs="宋体"/>
          <w:color w:val="000000"/>
          <w:szCs w:val="21"/>
        </w:rPr>
      </w:pPr>
    </w:p>
    <w:p w14:paraId="14902503" w14:textId="77777777" w:rsidR="00112264" w:rsidRDefault="00112264">
      <w:pPr>
        <w:spacing w:line="360" w:lineRule="auto"/>
        <w:ind w:firstLineChars="200" w:firstLine="420"/>
        <w:rPr>
          <w:rFonts w:ascii="宋体" w:hAnsi="宋体" w:cs="宋体"/>
          <w:color w:val="000000"/>
          <w:szCs w:val="21"/>
        </w:rPr>
      </w:pPr>
    </w:p>
    <w:p w14:paraId="78E8A98C" w14:textId="77777777" w:rsidR="00112264" w:rsidRDefault="00112264">
      <w:pPr>
        <w:spacing w:line="360" w:lineRule="auto"/>
        <w:ind w:firstLineChars="200" w:firstLine="420"/>
        <w:rPr>
          <w:rFonts w:ascii="宋体" w:hAnsi="宋体" w:cs="宋体"/>
          <w:color w:val="000000"/>
          <w:szCs w:val="21"/>
        </w:rPr>
      </w:pPr>
    </w:p>
    <w:p w14:paraId="10BD4850" w14:textId="77777777" w:rsidR="00112264" w:rsidRDefault="00112264">
      <w:pPr>
        <w:spacing w:line="360" w:lineRule="auto"/>
        <w:ind w:firstLineChars="200" w:firstLine="420"/>
        <w:rPr>
          <w:rFonts w:ascii="宋体" w:hAnsi="宋体" w:cs="宋体"/>
          <w:color w:val="000000"/>
          <w:szCs w:val="21"/>
        </w:rPr>
      </w:pPr>
    </w:p>
    <w:p w14:paraId="488BE0A1" w14:textId="77777777" w:rsidR="00112264" w:rsidRDefault="00112264">
      <w:pPr>
        <w:spacing w:line="360" w:lineRule="auto"/>
        <w:ind w:firstLineChars="200" w:firstLine="420"/>
        <w:rPr>
          <w:rFonts w:ascii="宋体" w:hAnsi="宋体" w:cs="宋体"/>
          <w:color w:val="000000"/>
          <w:szCs w:val="21"/>
        </w:rPr>
      </w:pPr>
    </w:p>
    <w:p w14:paraId="393569D7" w14:textId="77777777" w:rsidR="00112264" w:rsidRDefault="00112264">
      <w:pPr>
        <w:spacing w:line="360" w:lineRule="auto"/>
        <w:ind w:firstLineChars="200" w:firstLine="420"/>
        <w:rPr>
          <w:rFonts w:ascii="宋体" w:hAnsi="宋体" w:cs="宋体"/>
          <w:color w:val="000000"/>
          <w:szCs w:val="21"/>
        </w:rPr>
      </w:pPr>
    </w:p>
    <w:p w14:paraId="512A1F6B" w14:textId="77777777" w:rsidR="00112264" w:rsidRDefault="00112264">
      <w:pPr>
        <w:spacing w:line="360" w:lineRule="auto"/>
        <w:ind w:firstLineChars="200" w:firstLine="420"/>
        <w:rPr>
          <w:rFonts w:ascii="宋体" w:hAnsi="宋体" w:cs="宋体"/>
          <w:color w:val="000000"/>
          <w:szCs w:val="21"/>
        </w:rPr>
      </w:pPr>
    </w:p>
    <w:p w14:paraId="58041C31" w14:textId="77777777" w:rsidR="00112264" w:rsidRDefault="00112264">
      <w:pPr>
        <w:spacing w:line="360" w:lineRule="auto"/>
        <w:ind w:firstLineChars="200" w:firstLine="420"/>
        <w:rPr>
          <w:rFonts w:ascii="宋体" w:hAnsi="宋体" w:cs="宋体"/>
          <w:color w:val="000000"/>
          <w:szCs w:val="21"/>
        </w:rPr>
      </w:pPr>
    </w:p>
    <w:p w14:paraId="30BA7937" w14:textId="77777777" w:rsidR="00112264" w:rsidRDefault="00112264">
      <w:pPr>
        <w:spacing w:line="360" w:lineRule="auto"/>
        <w:ind w:firstLineChars="200" w:firstLine="420"/>
        <w:rPr>
          <w:rFonts w:ascii="宋体" w:hAnsi="宋体" w:cs="宋体"/>
          <w:color w:val="000000"/>
          <w:szCs w:val="21"/>
        </w:rPr>
      </w:pPr>
    </w:p>
    <w:p w14:paraId="7CC8FEA8" w14:textId="77777777" w:rsidR="00112264" w:rsidRDefault="00112264">
      <w:pPr>
        <w:pStyle w:val="a0"/>
        <w:spacing w:before="156"/>
        <w:ind w:firstLine="368"/>
        <w:rPr>
          <w:rFonts w:ascii="宋体" w:hAnsi="宋体" w:cs="宋体"/>
          <w:color w:val="000000"/>
          <w:szCs w:val="21"/>
        </w:rPr>
      </w:pPr>
    </w:p>
    <w:p w14:paraId="45DE5E67" w14:textId="77777777" w:rsidR="00112264" w:rsidRDefault="00112264">
      <w:pPr>
        <w:pStyle w:val="a0"/>
        <w:spacing w:before="156"/>
        <w:ind w:firstLine="368"/>
        <w:rPr>
          <w:rFonts w:ascii="宋体" w:hAnsi="宋体" w:cs="宋体"/>
          <w:color w:val="000000"/>
          <w:szCs w:val="21"/>
        </w:rPr>
      </w:pPr>
    </w:p>
    <w:p w14:paraId="7ED87A7E" w14:textId="77777777" w:rsidR="00112264" w:rsidRDefault="00112264">
      <w:pPr>
        <w:pStyle w:val="a0"/>
        <w:spacing w:before="156"/>
        <w:ind w:firstLine="368"/>
        <w:rPr>
          <w:rFonts w:ascii="宋体" w:hAnsi="宋体" w:cs="宋体"/>
          <w:color w:val="000000"/>
          <w:szCs w:val="21"/>
        </w:rPr>
      </w:pPr>
    </w:p>
    <w:p w14:paraId="51E03540" w14:textId="77777777" w:rsidR="00112264" w:rsidRDefault="00AC4ADA">
      <w:pPr>
        <w:pStyle w:val="3"/>
        <w:jc w:val="center"/>
        <w:rPr>
          <w:rFonts w:hAnsi="宋体" w:cs="宋体"/>
          <w:color w:val="000000"/>
        </w:rPr>
      </w:pPr>
      <w:bookmarkStart w:id="86" w:name="_Toc25547"/>
      <w:bookmarkStart w:id="87" w:name="_Toc111540428"/>
      <w:r>
        <w:rPr>
          <w:rFonts w:hAnsi="宋体" w:cs="宋体" w:hint="eastAsia"/>
          <w:color w:val="000000"/>
        </w:rPr>
        <w:lastRenderedPageBreak/>
        <w:t>五、诚信谈判响应承诺书</w:t>
      </w:r>
      <w:bookmarkEnd w:id="86"/>
      <w:bookmarkEnd w:id="87"/>
    </w:p>
    <w:p w14:paraId="2167AD4C" w14:textId="77777777" w:rsidR="00112264" w:rsidRDefault="00112264">
      <w:pPr>
        <w:rPr>
          <w:rFonts w:ascii="宋体" w:hAnsi="宋体" w:cs="宋体"/>
          <w:b/>
          <w:bCs/>
          <w:color w:val="000000"/>
          <w:sz w:val="24"/>
        </w:rPr>
      </w:pPr>
    </w:p>
    <w:p w14:paraId="216FF64E" w14:textId="77777777" w:rsidR="00112264" w:rsidRDefault="00AC4ADA">
      <w:pPr>
        <w:spacing w:line="440" w:lineRule="exact"/>
        <w:ind w:firstLineChars="200" w:firstLine="422"/>
        <w:rPr>
          <w:rFonts w:ascii="宋体" w:hAnsi="宋体" w:cs="宋体"/>
          <w:b/>
          <w:bCs/>
          <w:color w:val="000000"/>
          <w:szCs w:val="21"/>
        </w:rPr>
      </w:pPr>
      <w:r>
        <w:rPr>
          <w:rFonts w:ascii="宋体" w:hAnsi="宋体" w:cs="宋体" w:hint="eastAsia"/>
          <w:b/>
          <w:bCs/>
          <w:color w:val="000000"/>
          <w:szCs w:val="21"/>
        </w:rPr>
        <w:t>本人以企业法定代表人的身份郑重承诺：</w:t>
      </w:r>
    </w:p>
    <w:p w14:paraId="5F48E2EE" w14:textId="77777777" w:rsidR="00112264" w:rsidRDefault="00AC4ADA">
      <w:pPr>
        <w:spacing w:line="440" w:lineRule="exact"/>
        <w:ind w:firstLineChars="200" w:firstLine="422"/>
        <w:rPr>
          <w:rFonts w:ascii="宋体" w:hAnsi="宋体" w:cs="宋体"/>
          <w:b/>
          <w:bCs/>
          <w:color w:val="000000"/>
          <w:szCs w:val="21"/>
        </w:rPr>
      </w:pPr>
      <w:r>
        <w:rPr>
          <w:rFonts w:ascii="宋体" w:hAnsi="宋体" w:cs="宋体" w:hint="eastAsia"/>
          <w:b/>
          <w:bCs/>
          <w:color w:val="000000"/>
          <w:szCs w:val="21"/>
        </w:rPr>
        <w:t>一、将遵循公开、公正和诚实信用的原则自愿参加</w:t>
      </w:r>
      <w:r>
        <w:rPr>
          <w:rFonts w:ascii="宋体" w:hAnsi="宋体" w:cs="宋体" w:hint="eastAsia"/>
          <w:b/>
          <w:bCs/>
          <w:color w:val="000000"/>
          <w:szCs w:val="21"/>
          <w:u w:val="single"/>
        </w:rPr>
        <w:t xml:space="preserve">                </w:t>
      </w:r>
      <w:r>
        <w:rPr>
          <w:rFonts w:ascii="宋体" w:hAnsi="宋体" w:cs="宋体" w:hint="eastAsia"/>
          <w:b/>
          <w:bCs/>
          <w:color w:val="000000"/>
          <w:szCs w:val="21"/>
        </w:rPr>
        <w:t>项目的竞争性谈判活动；</w:t>
      </w:r>
    </w:p>
    <w:p w14:paraId="0A36A113" w14:textId="77777777" w:rsidR="00112264" w:rsidRDefault="00AC4ADA">
      <w:pPr>
        <w:spacing w:line="440" w:lineRule="exact"/>
        <w:ind w:firstLineChars="200" w:firstLine="422"/>
        <w:rPr>
          <w:rFonts w:ascii="宋体" w:hAnsi="宋体" w:cs="宋体"/>
          <w:b/>
          <w:bCs/>
          <w:color w:val="000000"/>
          <w:szCs w:val="21"/>
        </w:rPr>
      </w:pPr>
      <w:r>
        <w:rPr>
          <w:rFonts w:ascii="宋体" w:hAnsi="宋体" w:cs="宋体" w:hint="eastAsia"/>
          <w:b/>
          <w:bCs/>
          <w:color w:val="000000"/>
          <w:szCs w:val="21"/>
        </w:rPr>
        <w:t xml:space="preserve">二、所提供的一切材料都是真实、有效、合法的；  </w:t>
      </w:r>
    </w:p>
    <w:p w14:paraId="6CCE1CDB" w14:textId="77777777" w:rsidR="00112264" w:rsidRDefault="00AC4ADA">
      <w:pPr>
        <w:spacing w:line="440" w:lineRule="exact"/>
        <w:ind w:firstLineChars="200" w:firstLine="422"/>
        <w:rPr>
          <w:rFonts w:ascii="宋体" w:hAnsi="宋体" w:cs="宋体"/>
          <w:b/>
          <w:bCs/>
          <w:color w:val="000000"/>
          <w:szCs w:val="21"/>
        </w:rPr>
      </w:pPr>
      <w:r>
        <w:rPr>
          <w:rFonts w:ascii="宋体" w:hAnsi="宋体" w:cs="宋体" w:hint="eastAsia"/>
          <w:b/>
          <w:bCs/>
          <w:color w:val="000000"/>
          <w:szCs w:val="21"/>
        </w:rPr>
        <w:t xml:space="preserve">三、不出借、转让资质证书，不让他人挂靠谈判，不以他人名义谈判响应或者以其他方式弄虚作假，骗取成交；  </w:t>
      </w:r>
    </w:p>
    <w:p w14:paraId="3A35FE49" w14:textId="77777777" w:rsidR="00112264" w:rsidRDefault="00AC4ADA">
      <w:pPr>
        <w:spacing w:line="440" w:lineRule="exact"/>
        <w:ind w:firstLineChars="200" w:firstLine="422"/>
        <w:rPr>
          <w:rFonts w:ascii="宋体" w:hAnsi="宋体" w:cs="宋体"/>
          <w:b/>
          <w:bCs/>
          <w:color w:val="000000"/>
          <w:szCs w:val="21"/>
        </w:rPr>
      </w:pPr>
      <w:r>
        <w:rPr>
          <w:rFonts w:ascii="宋体" w:hAnsi="宋体" w:cs="宋体" w:hint="eastAsia"/>
          <w:b/>
          <w:bCs/>
          <w:color w:val="000000"/>
          <w:szCs w:val="21"/>
        </w:rPr>
        <w:t>四、</w:t>
      </w:r>
      <w:proofErr w:type="gramStart"/>
      <w:r>
        <w:rPr>
          <w:rFonts w:ascii="宋体" w:hAnsi="宋体" w:cs="宋体" w:hint="eastAsia"/>
          <w:b/>
          <w:bCs/>
          <w:color w:val="000000"/>
          <w:szCs w:val="21"/>
        </w:rPr>
        <w:t>不</w:t>
      </w:r>
      <w:proofErr w:type="gramEnd"/>
      <w:r>
        <w:rPr>
          <w:rFonts w:ascii="宋体" w:hAnsi="宋体" w:cs="宋体" w:hint="eastAsia"/>
          <w:b/>
          <w:bCs/>
          <w:color w:val="000000"/>
          <w:szCs w:val="21"/>
        </w:rPr>
        <w:t xml:space="preserve">与其他谈判响应人相互串通报价，不排挤其他谈判响应人的公平竞争、损害采购人的合法权益；  </w:t>
      </w:r>
    </w:p>
    <w:p w14:paraId="446912C2" w14:textId="77777777" w:rsidR="00112264" w:rsidRDefault="00AC4ADA">
      <w:pPr>
        <w:spacing w:line="440" w:lineRule="exact"/>
        <w:ind w:firstLineChars="200" w:firstLine="422"/>
        <w:rPr>
          <w:rFonts w:ascii="宋体" w:hAnsi="宋体" w:cs="宋体"/>
          <w:b/>
          <w:bCs/>
          <w:color w:val="000000"/>
          <w:szCs w:val="21"/>
        </w:rPr>
      </w:pPr>
      <w:r>
        <w:rPr>
          <w:rFonts w:ascii="宋体" w:hAnsi="宋体" w:cs="宋体" w:hint="eastAsia"/>
          <w:b/>
          <w:bCs/>
          <w:color w:val="000000"/>
          <w:szCs w:val="21"/>
        </w:rPr>
        <w:t xml:space="preserve">五、不与采购单位或其他谈判响应人串通投标，损害国家利益、社会公共利益或者他人的合法权益；  </w:t>
      </w:r>
    </w:p>
    <w:p w14:paraId="0E0166F5" w14:textId="77777777" w:rsidR="00112264" w:rsidRDefault="00AC4ADA">
      <w:pPr>
        <w:spacing w:line="440" w:lineRule="exact"/>
        <w:ind w:firstLineChars="200" w:firstLine="422"/>
        <w:rPr>
          <w:rFonts w:ascii="宋体" w:hAnsi="宋体" w:cs="宋体"/>
          <w:b/>
          <w:bCs/>
          <w:color w:val="000000"/>
          <w:szCs w:val="21"/>
        </w:rPr>
      </w:pPr>
      <w:r>
        <w:rPr>
          <w:rFonts w:ascii="宋体" w:hAnsi="宋体" w:cs="宋体" w:hint="eastAsia"/>
          <w:b/>
          <w:bCs/>
          <w:color w:val="000000"/>
          <w:szCs w:val="21"/>
        </w:rPr>
        <w:t xml:space="preserve">六、严格遵守开标现场纪律，服从监管人员管理；  </w:t>
      </w:r>
    </w:p>
    <w:p w14:paraId="66D78D9B" w14:textId="77777777" w:rsidR="00112264" w:rsidRDefault="00AC4ADA">
      <w:pPr>
        <w:spacing w:line="440" w:lineRule="exact"/>
        <w:ind w:firstLineChars="200" w:firstLine="422"/>
        <w:rPr>
          <w:rFonts w:ascii="宋体" w:hAnsi="宋体" w:cs="宋体"/>
          <w:b/>
          <w:bCs/>
          <w:color w:val="000000"/>
          <w:szCs w:val="21"/>
        </w:rPr>
      </w:pPr>
      <w:r>
        <w:rPr>
          <w:rFonts w:ascii="宋体" w:hAnsi="宋体" w:cs="宋体" w:hint="eastAsia"/>
          <w:b/>
          <w:bCs/>
          <w:color w:val="000000"/>
          <w:szCs w:val="21"/>
        </w:rPr>
        <w:t>七、保证成交后</w:t>
      </w:r>
      <w:proofErr w:type="gramStart"/>
      <w:r>
        <w:rPr>
          <w:rFonts w:ascii="宋体" w:hAnsi="宋体" w:cs="宋体" w:hint="eastAsia"/>
          <w:b/>
          <w:bCs/>
          <w:color w:val="000000"/>
          <w:szCs w:val="21"/>
        </w:rPr>
        <w:t>不</w:t>
      </w:r>
      <w:proofErr w:type="gramEnd"/>
      <w:r>
        <w:rPr>
          <w:rFonts w:ascii="宋体" w:hAnsi="宋体" w:cs="宋体" w:hint="eastAsia"/>
          <w:b/>
          <w:bCs/>
          <w:color w:val="000000"/>
          <w:szCs w:val="21"/>
        </w:rPr>
        <w:t>转包，若有合法分包征得采购人同意；</w:t>
      </w:r>
    </w:p>
    <w:p w14:paraId="766073E2" w14:textId="77777777" w:rsidR="00112264" w:rsidRDefault="00AC4ADA">
      <w:pPr>
        <w:spacing w:line="440" w:lineRule="exact"/>
        <w:ind w:firstLineChars="200" w:firstLine="422"/>
        <w:rPr>
          <w:rFonts w:ascii="宋体" w:hAnsi="宋体" w:cs="宋体"/>
          <w:b/>
          <w:bCs/>
          <w:color w:val="000000"/>
          <w:szCs w:val="21"/>
        </w:rPr>
      </w:pPr>
      <w:r>
        <w:rPr>
          <w:rFonts w:ascii="宋体" w:hAnsi="宋体" w:cs="宋体" w:hint="eastAsia"/>
          <w:b/>
          <w:bCs/>
          <w:color w:val="000000"/>
          <w:szCs w:val="21"/>
        </w:rPr>
        <w:t>八、保证成交之后，按照谈判响应文件承诺提供货物、服务及派驻人员；</w:t>
      </w:r>
    </w:p>
    <w:p w14:paraId="6D4A999D" w14:textId="77777777" w:rsidR="00112264" w:rsidRDefault="00AC4ADA">
      <w:pPr>
        <w:spacing w:line="440" w:lineRule="exact"/>
        <w:ind w:firstLineChars="200" w:firstLine="422"/>
        <w:rPr>
          <w:rFonts w:ascii="宋体" w:hAnsi="宋体" w:cs="宋体"/>
          <w:b/>
          <w:bCs/>
          <w:color w:val="000000"/>
          <w:szCs w:val="21"/>
        </w:rPr>
      </w:pPr>
      <w:r>
        <w:rPr>
          <w:rFonts w:ascii="宋体" w:hAnsi="宋体" w:cs="宋体" w:hint="eastAsia"/>
          <w:b/>
          <w:bCs/>
          <w:color w:val="000000"/>
          <w:szCs w:val="21"/>
        </w:rPr>
        <w:t>九、保证企业及所属相关人员在本次谈判响应中无行贿等犯罪行为；</w:t>
      </w:r>
    </w:p>
    <w:p w14:paraId="61F40741" w14:textId="178C54CA" w:rsidR="00112264" w:rsidRDefault="00AC4ADA">
      <w:pPr>
        <w:spacing w:line="440" w:lineRule="exact"/>
        <w:ind w:firstLineChars="200" w:firstLine="422"/>
        <w:rPr>
          <w:rFonts w:ascii="宋体" w:hAnsi="宋体" w:cs="宋体"/>
          <w:b/>
          <w:bCs/>
          <w:color w:val="000000"/>
          <w:szCs w:val="21"/>
        </w:rPr>
      </w:pPr>
      <w:r>
        <w:rPr>
          <w:rFonts w:ascii="宋体" w:hAnsi="宋体" w:cs="宋体" w:hint="eastAsia"/>
          <w:b/>
          <w:bCs/>
          <w:color w:val="000000"/>
          <w:szCs w:val="21"/>
        </w:rPr>
        <w:t>十、我单位的信息真实，无编造虚假信息。一旦发现弄虚作假将按《诚信谈判响应承诺书》和有关法律法规中的规定接受处理。</w:t>
      </w:r>
    </w:p>
    <w:p w14:paraId="69C7461E" w14:textId="77777777" w:rsidR="00112264" w:rsidRDefault="00AC4ADA">
      <w:pPr>
        <w:spacing w:line="440" w:lineRule="exact"/>
        <w:ind w:firstLineChars="200" w:firstLine="422"/>
        <w:rPr>
          <w:rFonts w:ascii="宋体" w:hAnsi="宋体" w:cs="宋体"/>
          <w:b/>
          <w:bCs/>
          <w:color w:val="000000"/>
          <w:szCs w:val="21"/>
        </w:rPr>
      </w:pPr>
      <w:r>
        <w:rPr>
          <w:rFonts w:ascii="宋体" w:hAnsi="宋体" w:cs="宋体" w:hint="eastAsia"/>
          <w:b/>
          <w:bCs/>
          <w:color w:val="000000"/>
          <w:szCs w:val="21"/>
        </w:rPr>
        <w:t>十一、如在谈判响应过程和评审结果公告质疑期内发生投诉行为，保证按照《安庆市公共资源交易投诉处理暂行办法》要求进行。投诉内容符合要求，投诉材料加盖企业公章或由法定代表人或其委托代理人签字，并附有关身份证明。</w:t>
      </w:r>
      <w:proofErr w:type="gramStart"/>
      <w:r>
        <w:rPr>
          <w:rFonts w:ascii="宋体" w:hAnsi="宋体" w:cs="宋体" w:hint="eastAsia"/>
          <w:b/>
          <w:bCs/>
          <w:color w:val="000000"/>
          <w:szCs w:val="21"/>
        </w:rPr>
        <w:t>不</w:t>
      </w:r>
      <w:proofErr w:type="gramEnd"/>
      <w:r>
        <w:rPr>
          <w:rFonts w:ascii="宋体" w:hAnsi="宋体" w:cs="宋体" w:hint="eastAsia"/>
          <w:b/>
          <w:bCs/>
          <w:color w:val="000000"/>
          <w:szCs w:val="21"/>
        </w:rPr>
        <w:t xml:space="preserve">恶意投诉，对本公司提供的投诉线索的真实性负责。 </w:t>
      </w:r>
    </w:p>
    <w:p w14:paraId="1CD9D041" w14:textId="77777777" w:rsidR="00112264" w:rsidRDefault="00AC4ADA">
      <w:pPr>
        <w:spacing w:line="440" w:lineRule="exact"/>
        <w:ind w:firstLineChars="200" w:firstLine="422"/>
        <w:rPr>
          <w:rFonts w:ascii="宋体" w:hAnsi="宋体" w:cs="宋体"/>
          <w:b/>
          <w:bCs/>
          <w:color w:val="000000"/>
          <w:szCs w:val="21"/>
        </w:rPr>
      </w:pPr>
      <w:r>
        <w:rPr>
          <w:rFonts w:ascii="宋体" w:hAnsi="宋体" w:cs="宋体" w:hint="eastAsia"/>
          <w:b/>
          <w:bCs/>
          <w:color w:val="000000"/>
          <w:szCs w:val="21"/>
        </w:rPr>
        <w:t>十二、我方保证对本次竞争性谈判活动有任何疑问或投诉，都依法在规定的时间内提出。否则，不针对本次竞争性谈判活动提出任何质疑或投诉。</w:t>
      </w:r>
    </w:p>
    <w:p w14:paraId="6B1721E8" w14:textId="77777777" w:rsidR="00112264" w:rsidRDefault="00AC4ADA">
      <w:pPr>
        <w:spacing w:line="440" w:lineRule="exact"/>
        <w:ind w:firstLineChars="200" w:firstLine="422"/>
        <w:rPr>
          <w:rFonts w:ascii="宋体" w:hAnsi="宋体" w:cs="宋体"/>
          <w:b/>
          <w:bCs/>
          <w:color w:val="000000"/>
          <w:szCs w:val="21"/>
        </w:rPr>
      </w:pPr>
      <w:r>
        <w:rPr>
          <w:rFonts w:ascii="宋体" w:hAnsi="宋体" w:cs="宋体" w:hint="eastAsia"/>
          <w:b/>
          <w:bCs/>
          <w:color w:val="000000"/>
          <w:szCs w:val="21"/>
        </w:rPr>
        <w:t>以上内容我已仔细阅读，本公司若有违反承诺内容的行为，自愿承担竞争性谈判文件确定的责任和法律责任并接受相关行政部门给予的处理和处罚。给采购人造成损失的，依法承担赔偿责任。</w:t>
      </w:r>
    </w:p>
    <w:p w14:paraId="717CA861" w14:textId="77777777" w:rsidR="00112264" w:rsidRDefault="00AC4ADA">
      <w:pPr>
        <w:rPr>
          <w:rFonts w:ascii="宋体" w:hAnsi="宋体" w:cs="宋体"/>
          <w:b/>
          <w:bCs/>
          <w:color w:val="000000"/>
          <w:szCs w:val="21"/>
        </w:rPr>
      </w:pPr>
      <w:r>
        <w:rPr>
          <w:rFonts w:ascii="宋体" w:hAnsi="宋体" w:cs="宋体" w:hint="eastAsia"/>
          <w:b/>
          <w:bCs/>
          <w:color w:val="000000"/>
          <w:szCs w:val="21"/>
        </w:rPr>
        <w:t xml:space="preserve">  </w:t>
      </w:r>
    </w:p>
    <w:p w14:paraId="56548F0B" w14:textId="77777777" w:rsidR="00112264" w:rsidRDefault="00112264">
      <w:pPr>
        <w:rPr>
          <w:rFonts w:ascii="宋体" w:hAnsi="宋体" w:cs="宋体"/>
          <w:b/>
          <w:bCs/>
          <w:color w:val="000000"/>
          <w:szCs w:val="21"/>
        </w:rPr>
      </w:pPr>
    </w:p>
    <w:p w14:paraId="050071F1" w14:textId="77777777" w:rsidR="00112264" w:rsidRDefault="00AC4ADA">
      <w:pPr>
        <w:jc w:val="center"/>
        <w:rPr>
          <w:rFonts w:ascii="宋体" w:hAnsi="宋体" w:cs="宋体"/>
          <w:b/>
          <w:bCs/>
          <w:color w:val="000000"/>
          <w:szCs w:val="21"/>
        </w:rPr>
      </w:pPr>
      <w:r>
        <w:rPr>
          <w:rFonts w:ascii="宋体" w:hAnsi="宋体" w:cs="宋体" w:hint="eastAsia"/>
          <w:b/>
          <w:bCs/>
          <w:color w:val="000000"/>
          <w:szCs w:val="21"/>
        </w:rPr>
        <w:t xml:space="preserve">                                      谈判响应单位（盖章）：</w:t>
      </w:r>
    </w:p>
    <w:p w14:paraId="7D1FCEF6" w14:textId="77777777" w:rsidR="00112264" w:rsidRDefault="00112264">
      <w:pPr>
        <w:jc w:val="right"/>
        <w:rPr>
          <w:rFonts w:ascii="宋体" w:hAnsi="宋体" w:cs="宋体"/>
          <w:b/>
          <w:bCs/>
          <w:color w:val="000000"/>
          <w:szCs w:val="21"/>
        </w:rPr>
      </w:pPr>
    </w:p>
    <w:p w14:paraId="4853BE36" w14:textId="77777777" w:rsidR="00112264" w:rsidRDefault="00AC4ADA">
      <w:pPr>
        <w:jc w:val="center"/>
        <w:rPr>
          <w:rFonts w:ascii="宋体" w:hAnsi="宋体" w:cs="宋体"/>
          <w:b/>
          <w:bCs/>
          <w:color w:val="000000"/>
          <w:szCs w:val="21"/>
        </w:rPr>
      </w:pPr>
      <w:r>
        <w:rPr>
          <w:rFonts w:ascii="宋体" w:hAnsi="宋体" w:cs="宋体" w:hint="eastAsia"/>
          <w:b/>
          <w:bCs/>
          <w:color w:val="000000"/>
          <w:szCs w:val="21"/>
        </w:rPr>
        <w:t xml:space="preserve">                                     法定代表人（盖章）：</w:t>
      </w:r>
    </w:p>
    <w:p w14:paraId="4FB4E76C" w14:textId="77777777" w:rsidR="00112264" w:rsidRDefault="00112264">
      <w:pPr>
        <w:jc w:val="right"/>
        <w:rPr>
          <w:rFonts w:ascii="宋体" w:hAnsi="宋体" w:cs="宋体"/>
          <w:b/>
          <w:bCs/>
          <w:color w:val="000000"/>
          <w:szCs w:val="21"/>
        </w:rPr>
      </w:pPr>
    </w:p>
    <w:p w14:paraId="6A1EF0D9" w14:textId="77777777" w:rsidR="00112264" w:rsidRDefault="00AC4ADA">
      <w:pPr>
        <w:ind w:right="480"/>
        <w:jc w:val="center"/>
        <w:rPr>
          <w:rFonts w:ascii="宋体" w:hAnsi="宋体" w:cs="宋体"/>
          <w:b/>
          <w:bCs/>
          <w:color w:val="000000"/>
          <w:szCs w:val="21"/>
        </w:rPr>
      </w:pPr>
      <w:r>
        <w:rPr>
          <w:rFonts w:ascii="宋体" w:hAnsi="宋体" w:cs="宋体" w:hint="eastAsia"/>
          <w:b/>
          <w:bCs/>
          <w:color w:val="000000"/>
          <w:szCs w:val="21"/>
        </w:rPr>
        <w:t xml:space="preserve">                                               日期：_____年____月____日</w:t>
      </w:r>
      <w:bookmarkStart w:id="88" w:name="_Toc22272"/>
    </w:p>
    <w:p w14:paraId="400AB423" w14:textId="77777777" w:rsidR="00112264" w:rsidRDefault="00112264">
      <w:pPr>
        <w:ind w:right="480"/>
        <w:jc w:val="center"/>
        <w:rPr>
          <w:rFonts w:ascii="宋体" w:hAnsi="宋体" w:cs="宋体"/>
          <w:b/>
          <w:bCs/>
          <w:color w:val="000000"/>
          <w:szCs w:val="21"/>
        </w:rPr>
      </w:pPr>
    </w:p>
    <w:p w14:paraId="75AD6D7E" w14:textId="77777777" w:rsidR="00112264" w:rsidRDefault="00112264">
      <w:pPr>
        <w:ind w:right="480"/>
        <w:jc w:val="center"/>
        <w:rPr>
          <w:rFonts w:ascii="宋体" w:hAnsi="宋体" w:cs="宋体"/>
          <w:b/>
          <w:bCs/>
          <w:color w:val="000000"/>
          <w:sz w:val="24"/>
        </w:rPr>
      </w:pPr>
    </w:p>
    <w:p w14:paraId="194E5F41" w14:textId="77777777" w:rsidR="00112264" w:rsidRDefault="00112264">
      <w:pPr>
        <w:ind w:right="480"/>
        <w:jc w:val="center"/>
        <w:rPr>
          <w:rFonts w:ascii="宋体" w:hAnsi="宋体" w:cs="宋体"/>
          <w:b/>
          <w:bCs/>
          <w:color w:val="000000"/>
          <w:sz w:val="24"/>
        </w:rPr>
      </w:pPr>
    </w:p>
    <w:p w14:paraId="6EA90A6A" w14:textId="77777777" w:rsidR="00112264" w:rsidRDefault="00112264">
      <w:pPr>
        <w:ind w:right="480"/>
        <w:jc w:val="center"/>
        <w:rPr>
          <w:rFonts w:ascii="宋体" w:hAnsi="宋体" w:cs="宋体"/>
          <w:b/>
          <w:bCs/>
          <w:color w:val="000000"/>
          <w:sz w:val="24"/>
        </w:rPr>
      </w:pPr>
    </w:p>
    <w:p w14:paraId="6601817C" w14:textId="77777777" w:rsidR="00112264" w:rsidRDefault="00AC4ADA">
      <w:pPr>
        <w:pStyle w:val="3"/>
        <w:jc w:val="center"/>
        <w:rPr>
          <w:rFonts w:hAnsi="宋体"/>
          <w:b w:val="0"/>
          <w:sz w:val="28"/>
          <w:szCs w:val="28"/>
        </w:rPr>
      </w:pPr>
      <w:bookmarkStart w:id="89" w:name="_Toc111540429"/>
      <w:r>
        <w:rPr>
          <w:rFonts w:ascii="仿宋" w:eastAsia="仿宋" w:hAnsi="仿宋" w:cs="仿宋" w:hint="eastAsia"/>
          <w:bCs/>
          <w:sz w:val="28"/>
          <w:szCs w:val="28"/>
        </w:rPr>
        <w:lastRenderedPageBreak/>
        <w:t>六、</w:t>
      </w:r>
      <w:r>
        <w:rPr>
          <w:rFonts w:hAnsi="宋体" w:hint="eastAsia"/>
          <w:sz w:val="28"/>
          <w:szCs w:val="28"/>
        </w:rPr>
        <w:t>中小企业声明函(货物</w:t>
      </w:r>
      <w:r>
        <w:rPr>
          <w:rFonts w:hAnsi="宋体"/>
          <w:sz w:val="28"/>
          <w:szCs w:val="28"/>
        </w:rPr>
        <w:t>)</w:t>
      </w:r>
      <w:bookmarkEnd w:id="89"/>
    </w:p>
    <w:p w14:paraId="62D17159" w14:textId="77777777" w:rsidR="00112264" w:rsidRDefault="00AC4ADA">
      <w:pPr>
        <w:spacing w:line="360" w:lineRule="auto"/>
        <w:jc w:val="center"/>
        <w:rPr>
          <w:rFonts w:ascii="宋体" w:hAnsi="宋体"/>
          <w:b/>
          <w:szCs w:val="21"/>
        </w:rPr>
      </w:pPr>
      <w:r>
        <w:rPr>
          <w:rFonts w:ascii="宋体" w:hAnsi="宋体" w:hint="eastAsia"/>
          <w:b/>
          <w:szCs w:val="21"/>
        </w:rPr>
        <w:t>（非中小企业投标，不需此件）</w:t>
      </w:r>
    </w:p>
    <w:p w14:paraId="17F6547A" w14:textId="77777777" w:rsidR="00112264" w:rsidRDefault="00112264">
      <w:pPr>
        <w:rPr>
          <w:rFonts w:ascii="宋体" w:hAnsi="宋体"/>
          <w:szCs w:val="22"/>
        </w:rPr>
      </w:pPr>
    </w:p>
    <w:p w14:paraId="60138A6F" w14:textId="77777777" w:rsidR="00112264" w:rsidRDefault="00AC4ADA">
      <w:pPr>
        <w:ind w:firstLineChars="200" w:firstLine="560"/>
        <w:rPr>
          <w:sz w:val="28"/>
          <w:szCs w:val="28"/>
        </w:rPr>
      </w:pPr>
      <w:r>
        <w:rPr>
          <w:rFonts w:hint="eastAsia"/>
          <w:sz w:val="28"/>
          <w:szCs w:val="28"/>
        </w:rPr>
        <w:t>本公司</w:t>
      </w:r>
      <w:r>
        <w:rPr>
          <w:sz w:val="28"/>
          <w:szCs w:val="28"/>
        </w:rPr>
        <w:t>(</w:t>
      </w:r>
      <w:r>
        <w:rPr>
          <w:sz w:val="28"/>
          <w:szCs w:val="28"/>
        </w:rPr>
        <w:t>联合体）郑重声明，根据《政府采购促进中小企业发展管理办法》</w:t>
      </w:r>
      <w:r>
        <w:rPr>
          <w:sz w:val="28"/>
          <w:szCs w:val="28"/>
        </w:rPr>
        <w:t>(</w:t>
      </w:r>
      <w:r>
        <w:rPr>
          <w:sz w:val="28"/>
          <w:szCs w:val="28"/>
        </w:rPr>
        <w:t>财库〔</w:t>
      </w:r>
      <w:r>
        <w:rPr>
          <w:sz w:val="28"/>
          <w:szCs w:val="28"/>
        </w:rPr>
        <w:t>2020</w:t>
      </w:r>
      <w:r>
        <w:rPr>
          <w:sz w:val="28"/>
          <w:szCs w:val="28"/>
        </w:rPr>
        <w:t>〕</w:t>
      </w:r>
      <w:r>
        <w:rPr>
          <w:sz w:val="28"/>
          <w:szCs w:val="28"/>
        </w:rPr>
        <w:t>46</w:t>
      </w:r>
      <w:r>
        <w:rPr>
          <w:sz w:val="28"/>
          <w:szCs w:val="28"/>
        </w:rPr>
        <w:t>号）的规定，本公司</w:t>
      </w:r>
      <w:r>
        <w:rPr>
          <w:sz w:val="28"/>
          <w:szCs w:val="28"/>
        </w:rPr>
        <w:t>(</w:t>
      </w:r>
      <w:r>
        <w:rPr>
          <w:sz w:val="28"/>
          <w:szCs w:val="28"/>
        </w:rPr>
        <w:t>联合体）参加</w:t>
      </w:r>
      <w:r>
        <w:rPr>
          <w:i/>
          <w:sz w:val="28"/>
          <w:szCs w:val="28"/>
          <w:u w:val="single"/>
        </w:rPr>
        <w:t>(</w:t>
      </w:r>
      <w:r>
        <w:rPr>
          <w:i/>
          <w:sz w:val="28"/>
          <w:szCs w:val="28"/>
          <w:u w:val="single"/>
        </w:rPr>
        <w:t>单</w:t>
      </w:r>
      <w:r>
        <w:rPr>
          <w:rFonts w:hint="eastAsia"/>
          <w:i/>
          <w:sz w:val="28"/>
          <w:szCs w:val="28"/>
          <w:u w:val="single"/>
        </w:rPr>
        <w:t xml:space="preserve"> </w:t>
      </w:r>
      <w:r>
        <w:rPr>
          <w:i/>
          <w:sz w:val="28"/>
          <w:szCs w:val="28"/>
          <w:u w:val="single"/>
        </w:rPr>
        <w:t>位</w:t>
      </w:r>
      <w:r>
        <w:rPr>
          <w:rFonts w:hint="eastAsia"/>
          <w:i/>
          <w:sz w:val="28"/>
          <w:szCs w:val="28"/>
          <w:u w:val="single"/>
        </w:rPr>
        <w:t xml:space="preserve"> </w:t>
      </w:r>
      <w:r>
        <w:rPr>
          <w:i/>
          <w:sz w:val="28"/>
          <w:szCs w:val="28"/>
          <w:u w:val="single"/>
        </w:rPr>
        <w:t>名</w:t>
      </w:r>
      <w:r>
        <w:rPr>
          <w:rFonts w:hint="eastAsia"/>
          <w:i/>
          <w:sz w:val="28"/>
          <w:szCs w:val="28"/>
          <w:u w:val="single"/>
        </w:rPr>
        <w:t xml:space="preserve"> </w:t>
      </w:r>
      <w:r>
        <w:rPr>
          <w:i/>
          <w:sz w:val="28"/>
          <w:szCs w:val="28"/>
          <w:u w:val="single"/>
        </w:rPr>
        <w:t>称）</w:t>
      </w:r>
      <w:r>
        <w:rPr>
          <w:sz w:val="28"/>
          <w:szCs w:val="28"/>
        </w:rPr>
        <w:t>的</w:t>
      </w:r>
      <w:r>
        <w:rPr>
          <w:i/>
          <w:sz w:val="28"/>
          <w:szCs w:val="28"/>
          <w:u w:val="single"/>
        </w:rPr>
        <w:t>(</w:t>
      </w:r>
      <w:r>
        <w:rPr>
          <w:i/>
          <w:sz w:val="28"/>
          <w:szCs w:val="28"/>
          <w:u w:val="single"/>
        </w:rPr>
        <w:t>项</w:t>
      </w:r>
      <w:r>
        <w:rPr>
          <w:rFonts w:hint="eastAsia"/>
          <w:i/>
          <w:sz w:val="28"/>
          <w:szCs w:val="28"/>
          <w:u w:val="single"/>
        </w:rPr>
        <w:t xml:space="preserve"> </w:t>
      </w:r>
      <w:r>
        <w:rPr>
          <w:i/>
          <w:sz w:val="28"/>
          <w:szCs w:val="28"/>
          <w:u w:val="single"/>
        </w:rPr>
        <w:t>目</w:t>
      </w:r>
      <w:r>
        <w:rPr>
          <w:rFonts w:hint="eastAsia"/>
          <w:i/>
          <w:sz w:val="28"/>
          <w:szCs w:val="28"/>
          <w:u w:val="single"/>
        </w:rPr>
        <w:t xml:space="preserve"> </w:t>
      </w:r>
      <w:r>
        <w:rPr>
          <w:i/>
          <w:sz w:val="28"/>
          <w:szCs w:val="28"/>
          <w:u w:val="single"/>
        </w:rPr>
        <w:t>名</w:t>
      </w:r>
      <w:r>
        <w:rPr>
          <w:rFonts w:hint="eastAsia"/>
          <w:i/>
          <w:sz w:val="28"/>
          <w:szCs w:val="28"/>
          <w:u w:val="single"/>
        </w:rPr>
        <w:t xml:space="preserve"> </w:t>
      </w:r>
      <w:r>
        <w:rPr>
          <w:i/>
          <w:sz w:val="28"/>
          <w:szCs w:val="28"/>
          <w:u w:val="single"/>
        </w:rPr>
        <w:t>称）</w:t>
      </w:r>
      <w:r>
        <w:rPr>
          <w:sz w:val="28"/>
          <w:szCs w:val="28"/>
        </w:rPr>
        <w:t>采购活动，提供的货物全部由符合政策要求的中小企业制造。相关企业</w:t>
      </w:r>
      <w:r>
        <w:rPr>
          <w:sz w:val="28"/>
          <w:szCs w:val="28"/>
        </w:rPr>
        <w:t>(</w:t>
      </w:r>
      <w:r>
        <w:rPr>
          <w:sz w:val="28"/>
          <w:szCs w:val="28"/>
        </w:rPr>
        <w:t>含联合体中的中小企业、签订分包意向协议的中小企业</w:t>
      </w:r>
      <w:r>
        <w:rPr>
          <w:sz w:val="28"/>
          <w:szCs w:val="28"/>
        </w:rPr>
        <w:t>)</w:t>
      </w:r>
      <w:r>
        <w:rPr>
          <w:sz w:val="28"/>
          <w:szCs w:val="28"/>
        </w:rPr>
        <w:t>的具体情况如下</w:t>
      </w:r>
      <w:r>
        <w:rPr>
          <w:sz w:val="28"/>
          <w:szCs w:val="28"/>
        </w:rPr>
        <w:t>:</w:t>
      </w:r>
    </w:p>
    <w:p w14:paraId="68B2B46A" w14:textId="77777777" w:rsidR="00112264" w:rsidRDefault="00AC4ADA">
      <w:pPr>
        <w:ind w:firstLineChars="200" w:firstLine="560"/>
        <w:rPr>
          <w:sz w:val="28"/>
          <w:szCs w:val="28"/>
        </w:rPr>
      </w:pPr>
      <w:r>
        <w:rPr>
          <w:sz w:val="28"/>
          <w:szCs w:val="28"/>
        </w:rPr>
        <w:t>1.</w:t>
      </w:r>
      <w:r>
        <w:rPr>
          <w:i/>
          <w:sz w:val="28"/>
          <w:szCs w:val="28"/>
          <w:u w:val="single"/>
        </w:rPr>
        <w:t>（标的名称）</w:t>
      </w:r>
      <w:r>
        <w:rPr>
          <w:sz w:val="28"/>
          <w:szCs w:val="28"/>
        </w:rPr>
        <w:t>，属于</w:t>
      </w:r>
      <w:r>
        <w:rPr>
          <w:i/>
          <w:sz w:val="28"/>
          <w:szCs w:val="28"/>
          <w:u w:val="single"/>
        </w:rPr>
        <w:t>（采购文件中明确的所属行业）</w:t>
      </w:r>
      <w:r>
        <w:rPr>
          <w:i/>
          <w:sz w:val="28"/>
          <w:szCs w:val="28"/>
        </w:rPr>
        <w:t>行业</w:t>
      </w:r>
      <w:r>
        <w:rPr>
          <w:sz w:val="28"/>
          <w:szCs w:val="28"/>
        </w:rPr>
        <w:t>;</w:t>
      </w:r>
      <w:r>
        <w:rPr>
          <w:sz w:val="28"/>
          <w:szCs w:val="28"/>
        </w:rPr>
        <w:t>制造商为</w:t>
      </w:r>
      <w:r>
        <w:rPr>
          <w:i/>
          <w:sz w:val="28"/>
          <w:szCs w:val="28"/>
          <w:u w:val="single"/>
        </w:rPr>
        <w:t>（企业名称</w:t>
      </w:r>
      <w:r>
        <w:rPr>
          <w:i/>
          <w:sz w:val="28"/>
          <w:szCs w:val="28"/>
          <w:u w:val="single"/>
        </w:rPr>
        <w:t>)</w:t>
      </w:r>
      <w:r>
        <w:rPr>
          <w:sz w:val="28"/>
          <w:szCs w:val="28"/>
        </w:rPr>
        <w:t>，从业人员</w:t>
      </w:r>
      <w:r>
        <w:rPr>
          <w:sz w:val="28"/>
          <w:szCs w:val="28"/>
        </w:rPr>
        <w:t>_____</w:t>
      </w:r>
      <w:r>
        <w:rPr>
          <w:sz w:val="28"/>
          <w:szCs w:val="28"/>
        </w:rPr>
        <w:t>人，营业收入为</w:t>
      </w:r>
      <w:r>
        <w:rPr>
          <w:sz w:val="28"/>
          <w:szCs w:val="28"/>
        </w:rPr>
        <w:t>______</w:t>
      </w:r>
      <w:r>
        <w:rPr>
          <w:sz w:val="28"/>
          <w:szCs w:val="28"/>
        </w:rPr>
        <w:t>万元，资产总额为</w:t>
      </w:r>
      <w:r>
        <w:rPr>
          <w:sz w:val="28"/>
          <w:szCs w:val="28"/>
        </w:rPr>
        <w:t>_____</w:t>
      </w:r>
      <w:r>
        <w:rPr>
          <w:sz w:val="28"/>
          <w:szCs w:val="28"/>
        </w:rPr>
        <w:t>万元</w:t>
      </w:r>
      <w:r>
        <w:rPr>
          <w:sz w:val="28"/>
          <w:szCs w:val="28"/>
        </w:rPr>
        <w:t>'</w:t>
      </w:r>
      <w:r>
        <w:rPr>
          <w:sz w:val="28"/>
          <w:szCs w:val="28"/>
        </w:rPr>
        <w:t>，属于</w:t>
      </w:r>
      <w:r>
        <w:rPr>
          <w:i/>
          <w:sz w:val="28"/>
          <w:szCs w:val="28"/>
          <w:u w:val="single"/>
        </w:rPr>
        <w:t>（中型企业、小型企业、微型企业</w:t>
      </w:r>
      <w:r>
        <w:rPr>
          <w:i/>
          <w:sz w:val="28"/>
          <w:szCs w:val="28"/>
          <w:u w:val="single"/>
        </w:rPr>
        <w:t>)</w:t>
      </w:r>
      <w:r>
        <w:rPr>
          <w:rFonts w:hint="eastAsia"/>
          <w:sz w:val="28"/>
          <w:szCs w:val="28"/>
        </w:rPr>
        <w:t>；</w:t>
      </w:r>
    </w:p>
    <w:p w14:paraId="2AC03C86" w14:textId="77777777" w:rsidR="00112264" w:rsidRDefault="00AC4ADA">
      <w:pPr>
        <w:ind w:firstLineChars="200" w:firstLine="560"/>
        <w:rPr>
          <w:sz w:val="28"/>
          <w:szCs w:val="28"/>
        </w:rPr>
      </w:pPr>
      <w:r>
        <w:rPr>
          <w:sz w:val="28"/>
          <w:szCs w:val="28"/>
        </w:rPr>
        <w:t>2.</w:t>
      </w:r>
      <w:r>
        <w:rPr>
          <w:i/>
          <w:sz w:val="28"/>
          <w:szCs w:val="28"/>
          <w:u w:val="single"/>
        </w:rPr>
        <w:t xml:space="preserve"> </w:t>
      </w:r>
      <w:r>
        <w:rPr>
          <w:i/>
          <w:sz w:val="28"/>
          <w:szCs w:val="28"/>
          <w:u w:val="single"/>
        </w:rPr>
        <w:t>（标的名称）</w:t>
      </w:r>
      <w:r>
        <w:rPr>
          <w:sz w:val="28"/>
          <w:szCs w:val="28"/>
        </w:rPr>
        <w:t>，属于</w:t>
      </w:r>
      <w:r>
        <w:rPr>
          <w:i/>
          <w:sz w:val="28"/>
          <w:szCs w:val="28"/>
          <w:u w:val="single"/>
        </w:rPr>
        <w:t>（采购文件中明确的所属行业）</w:t>
      </w:r>
      <w:r>
        <w:rPr>
          <w:i/>
          <w:sz w:val="28"/>
          <w:szCs w:val="28"/>
        </w:rPr>
        <w:t>行业</w:t>
      </w:r>
      <w:r>
        <w:rPr>
          <w:sz w:val="28"/>
          <w:szCs w:val="28"/>
        </w:rPr>
        <w:t>;</w:t>
      </w:r>
      <w:r>
        <w:rPr>
          <w:sz w:val="28"/>
          <w:szCs w:val="28"/>
        </w:rPr>
        <w:t>制造商为</w:t>
      </w:r>
      <w:r>
        <w:rPr>
          <w:i/>
          <w:sz w:val="28"/>
          <w:szCs w:val="28"/>
          <w:u w:val="single"/>
        </w:rPr>
        <w:t>（企业名称</w:t>
      </w:r>
      <w:r>
        <w:rPr>
          <w:i/>
          <w:sz w:val="28"/>
          <w:szCs w:val="28"/>
          <w:u w:val="single"/>
        </w:rPr>
        <w:t>)</w:t>
      </w:r>
      <w:r>
        <w:rPr>
          <w:sz w:val="28"/>
          <w:szCs w:val="28"/>
        </w:rPr>
        <w:t>，从业人员</w:t>
      </w:r>
      <w:r>
        <w:rPr>
          <w:sz w:val="28"/>
          <w:szCs w:val="28"/>
        </w:rPr>
        <w:t>_____</w:t>
      </w:r>
      <w:r>
        <w:rPr>
          <w:sz w:val="28"/>
          <w:szCs w:val="28"/>
        </w:rPr>
        <w:t>人，营业收入为</w:t>
      </w:r>
      <w:r>
        <w:rPr>
          <w:sz w:val="28"/>
          <w:szCs w:val="28"/>
        </w:rPr>
        <w:t>______</w:t>
      </w:r>
      <w:r>
        <w:rPr>
          <w:sz w:val="28"/>
          <w:szCs w:val="28"/>
        </w:rPr>
        <w:t>万元，资产总额为</w:t>
      </w:r>
      <w:r>
        <w:rPr>
          <w:sz w:val="28"/>
          <w:szCs w:val="28"/>
        </w:rPr>
        <w:t>_____</w:t>
      </w:r>
      <w:r>
        <w:rPr>
          <w:sz w:val="28"/>
          <w:szCs w:val="28"/>
        </w:rPr>
        <w:t>万元</w:t>
      </w:r>
      <w:r>
        <w:rPr>
          <w:sz w:val="28"/>
          <w:szCs w:val="28"/>
        </w:rPr>
        <w:t>'</w:t>
      </w:r>
      <w:r>
        <w:rPr>
          <w:sz w:val="28"/>
          <w:szCs w:val="28"/>
        </w:rPr>
        <w:t>，属于</w:t>
      </w:r>
      <w:r>
        <w:rPr>
          <w:i/>
          <w:sz w:val="28"/>
          <w:szCs w:val="28"/>
          <w:u w:val="single"/>
        </w:rPr>
        <w:t>（中型企业、小型企业、微型企业</w:t>
      </w:r>
      <w:r>
        <w:rPr>
          <w:i/>
          <w:sz w:val="28"/>
          <w:szCs w:val="28"/>
          <w:u w:val="single"/>
        </w:rPr>
        <w:t>)</w:t>
      </w:r>
      <w:r>
        <w:rPr>
          <w:rFonts w:hint="eastAsia"/>
          <w:sz w:val="28"/>
          <w:szCs w:val="28"/>
        </w:rPr>
        <w:t>；</w:t>
      </w:r>
    </w:p>
    <w:p w14:paraId="2BDE9761" w14:textId="77777777" w:rsidR="00112264" w:rsidRDefault="00AC4ADA">
      <w:pPr>
        <w:ind w:firstLineChars="200" w:firstLine="562"/>
        <w:rPr>
          <w:b/>
          <w:sz w:val="28"/>
          <w:szCs w:val="28"/>
        </w:rPr>
      </w:pPr>
      <w:r>
        <w:rPr>
          <w:b/>
          <w:sz w:val="28"/>
          <w:szCs w:val="28"/>
        </w:rPr>
        <w:t>……</w:t>
      </w:r>
    </w:p>
    <w:p w14:paraId="15622EA5" w14:textId="77777777" w:rsidR="00112264" w:rsidRDefault="00AC4ADA">
      <w:pPr>
        <w:ind w:firstLineChars="200" w:firstLine="560"/>
        <w:rPr>
          <w:sz w:val="28"/>
          <w:szCs w:val="28"/>
        </w:rPr>
      </w:pPr>
      <w:r>
        <w:rPr>
          <w:rFonts w:hint="eastAsia"/>
          <w:sz w:val="28"/>
          <w:szCs w:val="28"/>
        </w:rPr>
        <w:t>以上企业，不属于大企业的分支机构，不存在控股股东为大企业的情形，也不存在与大企业的负责人为同一人的情形。</w:t>
      </w:r>
    </w:p>
    <w:p w14:paraId="72A43193" w14:textId="77777777" w:rsidR="00112264" w:rsidRDefault="00AC4ADA">
      <w:pPr>
        <w:ind w:firstLineChars="200" w:firstLine="560"/>
        <w:rPr>
          <w:sz w:val="28"/>
          <w:szCs w:val="28"/>
        </w:rPr>
      </w:pPr>
      <w:r>
        <w:rPr>
          <w:rFonts w:hint="eastAsia"/>
          <w:sz w:val="28"/>
          <w:szCs w:val="28"/>
        </w:rPr>
        <w:t>本企业对上述声明内容的真实性负责。如有虚假，将依法承担相应责任。</w:t>
      </w:r>
    </w:p>
    <w:p w14:paraId="200ED91A" w14:textId="77777777" w:rsidR="00112264" w:rsidRDefault="00AC4ADA">
      <w:pPr>
        <w:ind w:right="1120"/>
        <w:jc w:val="right"/>
        <w:rPr>
          <w:sz w:val="28"/>
          <w:szCs w:val="28"/>
        </w:rPr>
      </w:pPr>
      <w:r>
        <w:rPr>
          <w:rFonts w:hint="eastAsia"/>
          <w:sz w:val="28"/>
          <w:szCs w:val="28"/>
        </w:rPr>
        <w:t>企业名称（盖章</w:t>
      </w:r>
      <w:r>
        <w:rPr>
          <w:sz w:val="28"/>
          <w:szCs w:val="28"/>
        </w:rPr>
        <w:t>):</w:t>
      </w:r>
    </w:p>
    <w:p w14:paraId="74AB884B" w14:textId="77777777" w:rsidR="00112264" w:rsidRDefault="00AC4ADA">
      <w:pPr>
        <w:ind w:right="1120"/>
        <w:jc w:val="center"/>
        <w:rPr>
          <w:sz w:val="28"/>
          <w:szCs w:val="28"/>
        </w:rPr>
      </w:pPr>
      <w:r>
        <w:rPr>
          <w:rFonts w:hint="eastAsia"/>
          <w:sz w:val="28"/>
          <w:szCs w:val="28"/>
        </w:rPr>
        <w:t xml:space="preserve"> </w:t>
      </w:r>
      <w:r>
        <w:rPr>
          <w:sz w:val="28"/>
          <w:szCs w:val="28"/>
        </w:rPr>
        <w:t xml:space="preserve">                         </w:t>
      </w:r>
      <w:r>
        <w:rPr>
          <w:sz w:val="28"/>
          <w:szCs w:val="28"/>
        </w:rPr>
        <w:t>日期</w:t>
      </w:r>
      <w:r>
        <w:rPr>
          <w:sz w:val="28"/>
          <w:szCs w:val="28"/>
        </w:rPr>
        <w:t>:</w:t>
      </w:r>
    </w:p>
    <w:p w14:paraId="73989AE1" w14:textId="77777777" w:rsidR="00112264" w:rsidRDefault="00AC4ADA">
      <w:pPr>
        <w:rPr>
          <w:b/>
          <w:sz w:val="24"/>
        </w:rPr>
      </w:pPr>
      <w:r>
        <w:rPr>
          <w:rFonts w:hint="eastAsia"/>
          <w:b/>
          <w:sz w:val="24"/>
        </w:rPr>
        <w:t>说明：</w:t>
      </w:r>
      <w:r>
        <w:rPr>
          <w:b/>
          <w:sz w:val="24"/>
        </w:rPr>
        <w:t>从业人员、营业收入、资产总额填报上一年度数据，无上</w:t>
      </w:r>
      <w:proofErr w:type="gramStart"/>
      <w:r>
        <w:rPr>
          <w:b/>
          <w:sz w:val="24"/>
        </w:rPr>
        <w:t>一</w:t>
      </w:r>
      <w:proofErr w:type="gramEnd"/>
      <w:r>
        <w:rPr>
          <w:b/>
          <w:sz w:val="24"/>
        </w:rPr>
        <w:t>年度数据的新成立企业可不填报。</w:t>
      </w:r>
    </w:p>
    <w:p w14:paraId="407AB0D6" w14:textId="77777777" w:rsidR="00112264" w:rsidRDefault="00112264">
      <w:pPr>
        <w:pStyle w:val="3"/>
        <w:jc w:val="center"/>
        <w:rPr>
          <w:rFonts w:hAnsi="宋体"/>
          <w:b w:val="0"/>
          <w:bCs/>
          <w:szCs w:val="28"/>
        </w:rPr>
      </w:pPr>
    </w:p>
    <w:p w14:paraId="3DDEC866" w14:textId="77777777" w:rsidR="00112264" w:rsidRDefault="00112264">
      <w:pPr>
        <w:adjustRightInd w:val="0"/>
        <w:snapToGrid w:val="0"/>
        <w:spacing w:line="360" w:lineRule="auto"/>
        <w:rPr>
          <w:rFonts w:ascii="宋体" w:hAnsi="宋体"/>
          <w:b/>
          <w:sz w:val="24"/>
        </w:rPr>
      </w:pPr>
    </w:p>
    <w:p w14:paraId="26BAD5E9" w14:textId="77777777" w:rsidR="00112264" w:rsidRDefault="00AC4ADA">
      <w:pPr>
        <w:pStyle w:val="3"/>
        <w:jc w:val="center"/>
        <w:rPr>
          <w:b w:val="0"/>
        </w:rPr>
      </w:pPr>
      <w:bookmarkStart w:id="90" w:name="_Toc111540430"/>
      <w:r>
        <w:rPr>
          <w:rFonts w:hAnsi="宋体" w:hint="eastAsia"/>
        </w:rPr>
        <w:lastRenderedPageBreak/>
        <w:t>七</w:t>
      </w:r>
      <w:r>
        <w:rPr>
          <w:rFonts w:hint="eastAsia"/>
        </w:rPr>
        <w:t>、</w:t>
      </w:r>
      <w:r>
        <w:t>残疾人福利性单位声明函</w:t>
      </w:r>
      <w:bookmarkEnd w:id="90"/>
    </w:p>
    <w:p w14:paraId="68AD11DA" w14:textId="77777777" w:rsidR="00112264" w:rsidRDefault="00AC4ADA">
      <w:pPr>
        <w:spacing w:after="134" w:line="259" w:lineRule="auto"/>
        <w:ind w:left="297" w:hanging="10"/>
        <w:jc w:val="center"/>
      </w:pPr>
      <w:r>
        <w:rPr>
          <w:sz w:val="25"/>
        </w:rPr>
        <w:t>（非残疾人福利性单位</w:t>
      </w:r>
      <w:r>
        <w:rPr>
          <w:rFonts w:hint="eastAsia"/>
          <w:sz w:val="25"/>
        </w:rPr>
        <w:t>谈判</w:t>
      </w:r>
      <w:r>
        <w:rPr>
          <w:sz w:val="25"/>
        </w:rPr>
        <w:t>，不需此件）</w:t>
      </w:r>
      <w:r>
        <w:rPr>
          <w:sz w:val="25"/>
        </w:rPr>
        <w:t xml:space="preserve"> </w:t>
      </w:r>
      <w:r>
        <w:t xml:space="preserve"> </w:t>
      </w:r>
    </w:p>
    <w:p w14:paraId="5292B99A" w14:textId="77777777" w:rsidR="00112264" w:rsidRDefault="00AC4ADA">
      <w:pPr>
        <w:autoSpaceDE w:val="0"/>
        <w:autoSpaceDN w:val="0"/>
        <w:spacing w:line="480" w:lineRule="auto"/>
        <w:ind w:leftChars="38" w:left="80" w:right="40" w:firstLineChars="200" w:firstLine="480"/>
        <w:rPr>
          <w:rFonts w:ascii="宋体" w:hAnsi="宋体"/>
          <w:sz w:val="24"/>
          <w:szCs w:val="22"/>
          <w:lang w:val="zh-CN"/>
        </w:rPr>
      </w:pPr>
      <w:r>
        <w:rPr>
          <w:rFonts w:ascii="宋体" w:hAnsi="宋体"/>
          <w:sz w:val="24"/>
          <w:szCs w:val="22"/>
          <w:lang w:val="zh-CN"/>
        </w:rPr>
        <w:t>本单位郑重声明，根据《财政部 民政部 中国残疾人联合会关于促进残疾人就业政府采购政策的通知》（财库〔2017〕141号）的规定，本单位为□ 符合□不符合（</w:t>
      </w:r>
      <w:proofErr w:type="gramStart"/>
      <w:r>
        <w:rPr>
          <w:rFonts w:ascii="宋体" w:hAnsi="宋体"/>
          <w:sz w:val="24"/>
          <w:szCs w:val="22"/>
          <w:lang w:val="zh-CN"/>
        </w:rPr>
        <w:t>对应</w:t>
      </w:r>
      <w:r>
        <w:rPr>
          <w:rFonts w:ascii="宋体" w:hAnsi="宋体" w:hint="eastAsia"/>
          <w:sz w:val="24"/>
          <w:szCs w:val="22"/>
          <w:lang w:val="zh-CN"/>
        </w:rPr>
        <w:t>请</w:t>
      </w:r>
      <w:r>
        <w:rPr>
          <w:rFonts w:ascii="宋体" w:hAnsi="宋体"/>
          <w:sz w:val="24"/>
          <w:szCs w:val="22"/>
          <w:lang w:val="zh-CN"/>
        </w:rPr>
        <w:t>勾</w:t>
      </w:r>
      <w:proofErr w:type="gramEnd"/>
      <w:r>
        <w:rPr>
          <w:rFonts w:ascii="宋体" w:hAnsi="宋体"/>
          <w:sz w:val="24"/>
          <w:szCs w:val="22"/>
          <w:lang w:val="zh-CN"/>
        </w:rPr>
        <w:t>选）条件的残疾人福利性单位，且本单位参加本项目采购活动提供本单位制造的货物，或者提供其他□符合□不符合（</w:t>
      </w:r>
      <w:proofErr w:type="gramStart"/>
      <w:r>
        <w:rPr>
          <w:rFonts w:ascii="宋体" w:hAnsi="宋体"/>
          <w:sz w:val="24"/>
          <w:szCs w:val="22"/>
          <w:lang w:val="zh-CN"/>
        </w:rPr>
        <w:t>对应</w:t>
      </w:r>
      <w:r>
        <w:rPr>
          <w:rFonts w:ascii="宋体" w:hAnsi="宋体" w:hint="eastAsia"/>
          <w:sz w:val="24"/>
          <w:szCs w:val="22"/>
          <w:lang w:val="zh-CN"/>
        </w:rPr>
        <w:t>请</w:t>
      </w:r>
      <w:r>
        <w:rPr>
          <w:rFonts w:ascii="宋体" w:hAnsi="宋体"/>
          <w:sz w:val="24"/>
          <w:szCs w:val="22"/>
          <w:lang w:val="zh-CN"/>
        </w:rPr>
        <w:t>勾</w:t>
      </w:r>
      <w:proofErr w:type="gramEnd"/>
      <w:r>
        <w:rPr>
          <w:rFonts w:ascii="宋体" w:hAnsi="宋体"/>
          <w:sz w:val="24"/>
          <w:szCs w:val="22"/>
          <w:lang w:val="zh-CN"/>
        </w:rPr>
        <w:t xml:space="preserve">选）残疾人福利性单位制造的货物（不包括使用非残疾人福利性单位注册商标的货物）。详见附表1 </w:t>
      </w:r>
    </w:p>
    <w:p w14:paraId="61E727E1" w14:textId="77777777" w:rsidR="00112264" w:rsidRDefault="00AC4ADA">
      <w:pPr>
        <w:autoSpaceDE w:val="0"/>
        <w:autoSpaceDN w:val="0"/>
        <w:spacing w:line="480" w:lineRule="auto"/>
        <w:ind w:leftChars="38" w:left="80" w:right="40" w:firstLineChars="200" w:firstLine="480"/>
        <w:rPr>
          <w:rFonts w:ascii="宋体" w:hAnsi="宋体"/>
          <w:sz w:val="24"/>
          <w:szCs w:val="22"/>
          <w:lang w:val="zh-CN"/>
        </w:rPr>
      </w:pPr>
      <w:r>
        <w:rPr>
          <w:rFonts w:ascii="宋体" w:hAnsi="宋体"/>
          <w:sz w:val="24"/>
          <w:szCs w:val="22"/>
          <w:lang w:val="zh-CN"/>
        </w:rPr>
        <w:t xml:space="preserve">本单位对上述声明的真实性负责。如有虚假，将依法承担相应责任。 </w:t>
      </w:r>
    </w:p>
    <w:p w14:paraId="7BF1C1E5" w14:textId="77777777" w:rsidR="00112264" w:rsidRDefault="00112264">
      <w:pPr>
        <w:autoSpaceDE w:val="0"/>
        <w:autoSpaceDN w:val="0"/>
        <w:spacing w:line="480" w:lineRule="auto"/>
        <w:ind w:leftChars="38" w:left="80" w:right="40" w:firstLineChars="200" w:firstLine="480"/>
        <w:rPr>
          <w:rFonts w:ascii="宋体" w:hAnsi="宋体"/>
          <w:sz w:val="24"/>
          <w:szCs w:val="22"/>
          <w:lang w:val="zh-CN"/>
        </w:rPr>
      </w:pPr>
    </w:p>
    <w:p w14:paraId="04A86242" w14:textId="77777777" w:rsidR="00112264" w:rsidRDefault="00AC4ADA">
      <w:pPr>
        <w:spacing w:line="360" w:lineRule="auto"/>
        <w:ind w:firstLineChars="1762" w:firstLine="4245"/>
        <w:rPr>
          <w:rFonts w:ascii="宋体" w:hAnsi="宋体"/>
          <w:b/>
          <w:sz w:val="24"/>
        </w:rPr>
      </w:pPr>
      <w:r>
        <w:rPr>
          <w:rFonts w:ascii="宋体" w:hAnsi="宋体" w:hint="eastAsia"/>
          <w:b/>
          <w:sz w:val="24"/>
        </w:rPr>
        <w:t>谈判响应人（盖章）：______________________</w:t>
      </w:r>
    </w:p>
    <w:p w14:paraId="4ACE3F63" w14:textId="77777777" w:rsidR="00112264" w:rsidRDefault="00AC4ADA">
      <w:pPr>
        <w:spacing w:line="360" w:lineRule="auto"/>
        <w:ind w:firstLineChars="1762" w:firstLine="4245"/>
        <w:rPr>
          <w:rFonts w:ascii="宋体" w:hAnsi="宋体"/>
          <w:b/>
          <w:sz w:val="24"/>
        </w:rPr>
      </w:pPr>
      <w:r>
        <w:rPr>
          <w:rFonts w:ascii="宋体" w:hAnsi="宋体" w:hint="eastAsia"/>
          <w:b/>
          <w:sz w:val="24"/>
        </w:rPr>
        <w:t>法定代表人（盖章）：</w:t>
      </w:r>
      <w:r>
        <w:rPr>
          <w:rFonts w:ascii="宋体" w:hAnsi="宋体"/>
          <w:b/>
          <w:sz w:val="24"/>
        </w:rPr>
        <w:t xml:space="preserve">                     </w:t>
      </w:r>
    </w:p>
    <w:p w14:paraId="6562A8C2" w14:textId="77777777" w:rsidR="00112264" w:rsidRDefault="00AC4ADA">
      <w:pPr>
        <w:tabs>
          <w:tab w:val="left" w:pos="4620"/>
        </w:tabs>
        <w:spacing w:line="360" w:lineRule="auto"/>
        <w:ind w:firstLineChars="1772" w:firstLine="4269"/>
        <w:rPr>
          <w:rFonts w:ascii="宋体" w:hAnsi="宋体"/>
          <w:sz w:val="24"/>
          <w:szCs w:val="22"/>
          <w:u w:val="single"/>
        </w:rPr>
      </w:pPr>
      <w:r>
        <w:rPr>
          <w:rFonts w:ascii="宋体" w:hAnsi="宋体" w:hint="eastAsia"/>
          <w:b/>
          <w:sz w:val="24"/>
          <w:szCs w:val="22"/>
        </w:rPr>
        <w:t>日</w:t>
      </w:r>
      <w:r>
        <w:rPr>
          <w:rFonts w:ascii="宋体" w:hAnsi="宋体"/>
          <w:b/>
          <w:sz w:val="24"/>
          <w:szCs w:val="22"/>
        </w:rPr>
        <w:t xml:space="preserve">      </w:t>
      </w:r>
      <w:r>
        <w:rPr>
          <w:rFonts w:ascii="宋体" w:hAnsi="宋体" w:hint="eastAsia"/>
          <w:b/>
          <w:sz w:val="24"/>
          <w:szCs w:val="22"/>
        </w:rPr>
        <w:t>期</w:t>
      </w:r>
      <w:r>
        <w:rPr>
          <w:rFonts w:ascii="宋体" w:hAnsi="宋体" w:hint="eastAsia"/>
          <w:sz w:val="24"/>
          <w:szCs w:val="22"/>
        </w:rPr>
        <w:t>：</w:t>
      </w:r>
      <w:r>
        <w:rPr>
          <w:rFonts w:ascii="宋体" w:hAnsi="宋体"/>
          <w:sz w:val="24"/>
          <w:szCs w:val="22"/>
          <w:u w:val="single"/>
        </w:rPr>
        <w:t xml:space="preserve">                     </w:t>
      </w:r>
    </w:p>
    <w:p w14:paraId="14F0F49E" w14:textId="77777777" w:rsidR="00112264" w:rsidRDefault="00AC4ADA">
      <w:pPr>
        <w:autoSpaceDE w:val="0"/>
        <w:autoSpaceDN w:val="0"/>
        <w:spacing w:line="480" w:lineRule="auto"/>
        <w:ind w:leftChars="38" w:left="80" w:right="40" w:firstLineChars="200" w:firstLine="420"/>
      </w:pPr>
      <w:r>
        <w:t>附表</w:t>
      </w:r>
      <w:r>
        <w:t xml:space="preserve">1 </w:t>
      </w:r>
    </w:p>
    <w:tbl>
      <w:tblPr>
        <w:tblStyle w:val="TableGrid"/>
        <w:tblW w:w="8513" w:type="dxa"/>
        <w:tblInd w:w="549" w:type="dxa"/>
        <w:tblCellMar>
          <w:left w:w="108" w:type="dxa"/>
        </w:tblCellMar>
        <w:tblLook w:val="04A0" w:firstRow="1" w:lastRow="0" w:firstColumn="1" w:lastColumn="0" w:noHBand="0" w:noVBand="1"/>
      </w:tblPr>
      <w:tblGrid>
        <w:gridCol w:w="696"/>
        <w:gridCol w:w="835"/>
        <w:gridCol w:w="831"/>
        <w:gridCol w:w="914"/>
        <w:gridCol w:w="914"/>
        <w:gridCol w:w="941"/>
        <w:gridCol w:w="1296"/>
        <w:gridCol w:w="1213"/>
        <w:gridCol w:w="873"/>
      </w:tblGrid>
      <w:tr w:rsidR="00112264" w14:paraId="0A557403" w14:textId="77777777">
        <w:trPr>
          <w:trHeight w:val="511"/>
        </w:trPr>
        <w:tc>
          <w:tcPr>
            <w:tcW w:w="696" w:type="dxa"/>
            <w:tcBorders>
              <w:top w:val="single" w:sz="4" w:space="0" w:color="000000"/>
              <w:left w:val="single" w:sz="4" w:space="0" w:color="000000"/>
              <w:bottom w:val="single" w:sz="4" w:space="0" w:color="000000"/>
              <w:right w:val="single" w:sz="4" w:space="0" w:color="000000"/>
            </w:tcBorders>
            <w:vAlign w:val="center"/>
          </w:tcPr>
          <w:p w14:paraId="7AE51894" w14:textId="77777777" w:rsidR="00112264" w:rsidRDefault="00AC4ADA">
            <w:pPr>
              <w:spacing w:line="259" w:lineRule="auto"/>
              <w:rPr>
                <w:rFonts w:asciiTheme="minorHAnsi" w:eastAsiaTheme="minorEastAsia" w:hAnsiTheme="minorHAnsi" w:cstheme="minorBidi"/>
              </w:rPr>
            </w:pPr>
            <w:r>
              <w:rPr>
                <w:rFonts w:asciiTheme="minorHAnsi" w:eastAsiaTheme="minorEastAsia" w:hAnsiTheme="minorHAnsi" w:cstheme="minorBidi"/>
              </w:rPr>
              <w:t>序号</w:t>
            </w:r>
            <w:r>
              <w:rPr>
                <w:rFonts w:asciiTheme="minorHAnsi" w:eastAsiaTheme="minorEastAsia" w:hAnsiTheme="minorHAnsi" w:cstheme="minorBidi"/>
              </w:rPr>
              <w:t xml:space="preserve"> </w:t>
            </w:r>
          </w:p>
        </w:tc>
        <w:tc>
          <w:tcPr>
            <w:tcW w:w="835" w:type="dxa"/>
            <w:tcBorders>
              <w:top w:val="single" w:sz="4" w:space="0" w:color="000000"/>
              <w:left w:val="single" w:sz="4" w:space="0" w:color="000000"/>
              <w:bottom w:val="single" w:sz="4" w:space="0" w:color="000000"/>
              <w:right w:val="single" w:sz="4" w:space="0" w:color="000000"/>
            </w:tcBorders>
            <w:vAlign w:val="center"/>
          </w:tcPr>
          <w:p w14:paraId="41ECD509" w14:textId="77777777" w:rsidR="00112264" w:rsidRDefault="00AC4ADA">
            <w:pPr>
              <w:spacing w:line="259" w:lineRule="auto"/>
              <w:ind w:left="67"/>
              <w:rPr>
                <w:rFonts w:asciiTheme="minorHAnsi" w:eastAsiaTheme="minorEastAsia" w:hAnsiTheme="minorHAnsi" w:cstheme="minorBidi"/>
              </w:rPr>
            </w:pPr>
            <w:r>
              <w:rPr>
                <w:rFonts w:asciiTheme="minorHAnsi" w:eastAsiaTheme="minorEastAsia" w:hAnsiTheme="minorHAnsi" w:cstheme="minorBidi"/>
              </w:rPr>
              <w:t>品名</w:t>
            </w:r>
            <w:r>
              <w:rPr>
                <w:rFonts w:asciiTheme="minorHAnsi" w:eastAsiaTheme="minorEastAsia" w:hAnsiTheme="minorHAnsi" w:cstheme="minorBidi"/>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14:paraId="35B58A12" w14:textId="77777777" w:rsidR="00112264" w:rsidRDefault="00AC4ADA">
            <w:pPr>
              <w:spacing w:line="259" w:lineRule="auto"/>
              <w:ind w:left="67"/>
              <w:rPr>
                <w:rFonts w:asciiTheme="minorHAnsi" w:eastAsiaTheme="minorEastAsia" w:hAnsiTheme="minorHAnsi" w:cstheme="minorBidi"/>
              </w:rPr>
            </w:pPr>
            <w:r>
              <w:rPr>
                <w:rFonts w:asciiTheme="minorHAnsi" w:eastAsiaTheme="minorEastAsia" w:hAnsiTheme="minorHAnsi" w:cstheme="minorBidi"/>
              </w:rPr>
              <w:t>数量</w:t>
            </w:r>
            <w:r>
              <w:rPr>
                <w:rFonts w:asciiTheme="minorHAnsi" w:eastAsiaTheme="minorEastAsia" w:hAnsiTheme="minorHAnsi" w:cstheme="minorBidi"/>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14:paraId="107E992D" w14:textId="77777777" w:rsidR="00112264" w:rsidRDefault="00AC4ADA">
            <w:pPr>
              <w:spacing w:line="259" w:lineRule="auto"/>
              <w:ind w:left="108"/>
              <w:rPr>
                <w:rFonts w:asciiTheme="minorHAnsi" w:eastAsiaTheme="minorEastAsia" w:hAnsiTheme="minorHAnsi" w:cstheme="minorBidi"/>
              </w:rPr>
            </w:pPr>
            <w:r>
              <w:rPr>
                <w:rFonts w:asciiTheme="minorHAnsi" w:eastAsiaTheme="minorEastAsia" w:hAnsiTheme="minorHAnsi" w:cstheme="minorBidi"/>
              </w:rPr>
              <w:t>单价</w:t>
            </w:r>
            <w:r>
              <w:rPr>
                <w:rFonts w:asciiTheme="minorHAnsi" w:eastAsiaTheme="minorEastAsia" w:hAnsiTheme="minorHAnsi" w:cstheme="minorBidi"/>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14:paraId="63C71582" w14:textId="77777777" w:rsidR="00112264" w:rsidRDefault="00AC4ADA">
            <w:pPr>
              <w:spacing w:line="259" w:lineRule="auto"/>
              <w:ind w:left="108"/>
              <w:rPr>
                <w:rFonts w:asciiTheme="minorHAnsi" w:eastAsiaTheme="minorEastAsia" w:hAnsiTheme="minorHAnsi" w:cstheme="minorBidi"/>
              </w:rPr>
            </w:pPr>
            <w:r>
              <w:rPr>
                <w:rFonts w:asciiTheme="minorHAnsi" w:eastAsiaTheme="minorEastAsia" w:hAnsiTheme="minorHAnsi" w:cstheme="minorBidi"/>
              </w:rPr>
              <w:t>小计</w:t>
            </w:r>
            <w:r>
              <w:rPr>
                <w:rFonts w:asciiTheme="minorHAnsi" w:eastAsiaTheme="minorEastAsia" w:hAnsiTheme="minorHAnsi" w:cstheme="minorBidi"/>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14:paraId="679104F9" w14:textId="77777777" w:rsidR="00112264" w:rsidRDefault="00AC4ADA">
            <w:pPr>
              <w:spacing w:line="259" w:lineRule="auto"/>
              <w:ind w:left="2"/>
              <w:rPr>
                <w:rFonts w:asciiTheme="minorHAnsi" w:eastAsiaTheme="minorEastAsia" w:hAnsiTheme="minorHAnsi" w:cstheme="minorBidi"/>
              </w:rPr>
            </w:pPr>
            <w:r>
              <w:rPr>
                <w:rFonts w:asciiTheme="minorHAnsi" w:eastAsiaTheme="minorEastAsia" w:hAnsiTheme="minorHAnsi" w:cstheme="minorBidi"/>
              </w:rPr>
              <w:t>折扣率</w:t>
            </w:r>
            <w:r>
              <w:rPr>
                <w:rFonts w:asciiTheme="minorHAnsi" w:eastAsiaTheme="minorEastAsia" w:hAnsiTheme="minorHAnsi" w:cstheme="minorBidi"/>
              </w:rPr>
              <w:t xml:space="preserve"> </w:t>
            </w:r>
          </w:p>
        </w:tc>
        <w:tc>
          <w:tcPr>
            <w:tcW w:w="1296" w:type="dxa"/>
            <w:tcBorders>
              <w:top w:val="single" w:sz="4" w:space="0" w:color="000000"/>
              <w:left w:val="single" w:sz="4" w:space="0" w:color="000000"/>
              <w:bottom w:val="single" w:sz="4" w:space="0" w:color="000000"/>
              <w:right w:val="single" w:sz="4" w:space="0" w:color="000000"/>
            </w:tcBorders>
            <w:vAlign w:val="center"/>
          </w:tcPr>
          <w:p w14:paraId="4178C21D" w14:textId="77777777" w:rsidR="00112264" w:rsidRDefault="00AC4ADA">
            <w:pPr>
              <w:spacing w:line="259" w:lineRule="auto"/>
              <w:ind w:left="60"/>
              <w:rPr>
                <w:rFonts w:asciiTheme="minorHAnsi" w:eastAsiaTheme="minorEastAsia" w:hAnsiTheme="minorHAnsi" w:cstheme="minorBidi"/>
              </w:rPr>
            </w:pPr>
            <w:r>
              <w:rPr>
                <w:rFonts w:asciiTheme="minorHAnsi" w:eastAsiaTheme="minorEastAsia" w:hAnsiTheme="minorHAnsi" w:cstheme="minorBidi"/>
              </w:rPr>
              <w:t>扣除价格</w:t>
            </w:r>
            <w:r>
              <w:rPr>
                <w:rFonts w:asciiTheme="minorHAnsi" w:eastAsiaTheme="minorEastAsia" w:hAnsiTheme="minorHAnsi" w:cstheme="minorBidi"/>
              </w:rPr>
              <w:t xml:space="preserve"> </w:t>
            </w:r>
          </w:p>
        </w:tc>
        <w:tc>
          <w:tcPr>
            <w:tcW w:w="1213" w:type="dxa"/>
            <w:tcBorders>
              <w:top w:val="single" w:sz="4" w:space="0" w:color="000000"/>
              <w:left w:val="single" w:sz="4" w:space="0" w:color="000000"/>
              <w:bottom w:val="single" w:sz="4" w:space="0" w:color="000000"/>
              <w:right w:val="single" w:sz="4" w:space="0" w:color="000000"/>
            </w:tcBorders>
            <w:vAlign w:val="center"/>
          </w:tcPr>
          <w:p w14:paraId="50BB9D76" w14:textId="77777777" w:rsidR="00112264" w:rsidRDefault="00AC4ADA">
            <w:pPr>
              <w:spacing w:line="259" w:lineRule="auto"/>
              <w:ind w:left="17"/>
              <w:rPr>
                <w:rFonts w:asciiTheme="minorHAnsi" w:eastAsiaTheme="minorEastAsia" w:hAnsiTheme="minorHAnsi" w:cstheme="minorBidi"/>
              </w:rPr>
            </w:pPr>
            <w:r>
              <w:rPr>
                <w:rFonts w:asciiTheme="minorHAnsi" w:eastAsiaTheme="minorEastAsia" w:hAnsiTheme="minorHAnsi" w:cstheme="minorBidi"/>
              </w:rPr>
              <w:t>生产厂家</w:t>
            </w:r>
            <w:r>
              <w:rPr>
                <w:rFonts w:asciiTheme="minorHAnsi" w:eastAsiaTheme="minorEastAsia" w:hAnsiTheme="minorHAnsi" w:cstheme="minorBidi"/>
              </w:rPr>
              <w:t xml:space="preserve"> </w:t>
            </w:r>
          </w:p>
        </w:tc>
        <w:tc>
          <w:tcPr>
            <w:tcW w:w="873" w:type="dxa"/>
            <w:tcBorders>
              <w:top w:val="single" w:sz="4" w:space="0" w:color="000000"/>
              <w:left w:val="single" w:sz="4" w:space="0" w:color="000000"/>
              <w:bottom w:val="single" w:sz="4" w:space="0" w:color="000000"/>
              <w:right w:val="single" w:sz="4" w:space="0" w:color="000000"/>
            </w:tcBorders>
            <w:vAlign w:val="center"/>
          </w:tcPr>
          <w:p w14:paraId="4894AA48" w14:textId="77777777" w:rsidR="00112264" w:rsidRDefault="00AC4ADA">
            <w:pPr>
              <w:spacing w:line="259" w:lineRule="auto"/>
              <w:ind w:left="82"/>
              <w:rPr>
                <w:rFonts w:asciiTheme="minorHAnsi" w:eastAsiaTheme="minorEastAsia" w:hAnsiTheme="minorHAnsi" w:cstheme="minorBidi"/>
              </w:rPr>
            </w:pPr>
            <w:r>
              <w:rPr>
                <w:rFonts w:asciiTheme="minorHAnsi" w:eastAsiaTheme="minorEastAsia" w:hAnsiTheme="minorHAnsi" w:cstheme="minorBidi"/>
              </w:rPr>
              <w:t>备注</w:t>
            </w:r>
            <w:r>
              <w:rPr>
                <w:rFonts w:asciiTheme="minorHAnsi" w:eastAsiaTheme="minorEastAsia" w:hAnsiTheme="minorHAnsi" w:cstheme="minorBidi"/>
              </w:rPr>
              <w:t xml:space="preserve"> </w:t>
            </w:r>
          </w:p>
        </w:tc>
      </w:tr>
      <w:tr w:rsidR="00112264" w14:paraId="2B0608F2" w14:textId="77777777">
        <w:trPr>
          <w:trHeight w:val="478"/>
        </w:trPr>
        <w:tc>
          <w:tcPr>
            <w:tcW w:w="696" w:type="dxa"/>
            <w:tcBorders>
              <w:top w:val="single" w:sz="4" w:space="0" w:color="000000"/>
              <w:left w:val="single" w:sz="4" w:space="0" w:color="000000"/>
              <w:bottom w:val="single" w:sz="4" w:space="0" w:color="000000"/>
              <w:right w:val="single" w:sz="4" w:space="0" w:color="000000"/>
            </w:tcBorders>
            <w:vAlign w:val="center"/>
          </w:tcPr>
          <w:p w14:paraId="0B504121" w14:textId="77777777" w:rsidR="00112264" w:rsidRDefault="00AC4ADA">
            <w:pPr>
              <w:spacing w:line="259" w:lineRule="auto"/>
              <w:ind w:right="108"/>
              <w:jc w:val="center"/>
              <w:rPr>
                <w:rFonts w:asciiTheme="minorHAnsi" w:eastAsiaTheme="minorEastAsia" w:hAnsiTheme="minorHAnsi" w:cstheme="minorBidi"/>
              </w:rPr>
            </w:pPr>
            <w:r>
              <w:rPr>
                <w:rFonts w:asciiTheme="minorHAnsi" w:eastAsiaTheme="minorEastAsia" w:hAnsiTheme="minorHAnsi" w:cstheme="minorBidi"/>
              </w:rPr>
              <w:t xml:space="preserve">1 </w:t>
            </w:r>
          </w:p>
        </w:tc>
        <w:tc>
          <w:tcPr>
            <w:tcW w:w="835" w:type="dxa"/>
            <w:tcBorders>
              <w:top w:val="single" w:sz="4" w:space="0" w:color="000000"/>
              <w:left w:val="single" w:sz="4" w:space="0" w:color="000000"/>
              <w:bottom w:val="single" w:sz="4" w:space="0" w:color="000000"/>
              <w:right w:val="single" w:sz="4" w:space="0" w:color="000000"/>
            </w:tcBorders>
            <w:vAlign w:val="center"/>
          </w:tcPr>
          <w:p w14:paraId="20DF3EA5" w14:textId="77777777" w:rsidR="00112264" w:rsidRDefault="00AC4ADA">
            <w:pPr>
              <w:spacing w:line="259" w:lineRule="auto"/>
              <w:ind w:left="7"/>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14:paraId="2F730780" w14:textId="77777777" w:rsidR="00112264" w:rsidRDefault="00AC4ADA">
            <w:pPr>
              <w:spacing w:line="259" w:lineRule="auto"/>
              <w:ind w:left="11"/>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14:paraId="6AF37EE2" w14:textId="77777777" w:rsidR="00112264" w:rsidRDefault="00AC4ADA">
            <w:pPr>
              <w:spacing w:line="259" w:lineRule="auto"/>
              <w:ind w:left="10"/>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14:paraId="1A578596" w14:textId="77777777" w:rsidR="00112264" w:rsidRDefault="00AC4ADA">
            <w:pPr>
              <w:spacing w:line="259" w:lineRule="auto"/>
              <w:ind w:left="10"/>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14:paraId="2AAC8B1C" w14:textId="77777777" w:rsidR="00112264" w:rsidRDefault="00AC4ADA">
            <w:pPr>
              <w:spacing w:line="259" w:lineRule="auto"/>
              <w:ind w:left="12"/>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1296" w:type="dxa"/>
            <w:tcBorders>
              <w:top w:val="single" w:sz="4" w:space="0" w:color="000000"/>
              <w:left w:val="single" w:sz="4" w:space="0" w:color="000000"/>
              <w:bottom w:val="single" w:sz="4" w:space="0" w:color="000000"/>
              <w:right w:val="single" w:sz="4" w:space="0" w:color="000000"/>
            </w:tcBorders>
            <w:vAlign w:val="center"/>
          </w:tcPr>
          <w:p w14:paraId="38616CD1" w14:textId="77777777" w:rsidR="00112264" w:rsidRDefault="00AC4ADA">
            <w:pPr>
              <w:spacing w:line="259" w:lineRule="auto"/>
              <w:ind w:left="12"/>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1213" w:type="dxa"/>
            <w:tcBorders>
              <w:top w:val="single" w:sz="4" w:space="0" w:color="000000"/>
              <w:left w:val="single" w:sz="4" w:space="0" w:color="000000"/>
              <w:bottom w:val="single" w:sz="4" w:space="0" w:color="000000"/>
              <w:right w:val="single" w:sz="4" w:space="0" w:color="000000"/>
            </w:tcBorders>
            <w:vAlign w:val="center"/>
          </w:tcPr>
          <w:p w14:paraId="0C9857E2" w14:textId="77777777" w:rsidR="00112264" w:rsidRDefault="00AC4ADA">
            <w:pPr>
              <w:spacing w:line="259" w:lineRule="auto"/>
              <w:ind w:left="9"/>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873" w:type="dxa"/>
            <w:tcBorders>
              <w:top w:val="single" w:sz="4" w:space="0" w:color="000000"/>
              <w:left w:val="single" w:sz="4" w:space="0" w:color="000000"/>
              <w:bottom w:val="single" w:sz="4" w:space="0" w:color="000000"/>
              <w:right w:val="single" w:sz="4" w:space="0" w:color="000000"/>
            </w:tcBorders>
            <w:vAlign w:val="center"/>
          </w:tcPr>
          <w:p w14:paraId="4B70374B" w14:textId="77777777" w:rsidR="00112264" w:rsidRDefault="00AC4ADA">
            <w:pPr>
              <w:spacing w:line="259" w:lineRule="auto"/>
              <w:rPr>
                <w:rFonts w:asciiTheme="minorHAnsi" w:eastAsiaTheme="minorEastAsia" w:hAnsiTheme="minorHAnsi" w:cstheme="minorBidi"/>
              </w:rPr>
            </w:pPr>
            <w:r>
              <w:rPr>
                <w:rFonts w:asciiTheme="minorHAnsi" w:eastAsiaTheme="minorEastAsia" w:hAnsiTheme="minorHAnsi" w:cstheme="minorBidi"/>
              </w:rPr>
              <w:t xml:space="preserve"> </w:t>
            </w:r>
          </w:p>
        </w:tc>
      </w:tr>
      <w:tr w:rsidR="00112264" w14:paraId="040CAD6D" w14:textId="77777777">
        <w:trPr>
          <w:trHeight w:val="478"/>
        </w:trPr>
        <w:tc>
          <w:tcPr>
            <w:tcW w:w="696" w:type="dxa"/>
            <w:tcBorders>
              <w:top w:val="single" w:sz="4" w:space="0" w:color="000000"/>
              <w:left w:val="single" w:sz="4" w:space="0" w:color="000000"/>
              <w:bottom w:val="single" w:sz="4" w:space="0" w:color="000000"/>
              <w:right w:val="single" w:sz="4" w:space="0" w:color="000000"/>
            </w:tcBorders>
            <w:vAlign w:val="center"/>
          </w:tcPr>
          <w:p w14:paraId="2191F772" w14:textId="77777777" w:rsidR="00112264" w:rsidRDefault="00AC4ADA">
            <w:pPr>
              <w:spacing w:line="259" w:lineRule="auto"/>
              <w:ind w:right="108"/>
              <w:jc w:val="center"/>
              <w:rPr>
                <w:rFonts w:asciiTheme="minorHAnsi" w:eastAsiaTheme="minorEastAsia" w:hAnsiTheme="minorHAnsi" w:cstheme="minorBidi"/>
              </w:rPr>
            </w:pPr>
            <w:r>
              <w:rPr>
                <w:rFonts w:asciiTheme="minorHAnsi" w:eastAsiaTheme="minorEastAsia" w:hAnsiTheme="minorHAnsi" w:cstheme="minorBidi"/>
              </w:rPr>
              <w:t xml:space="preserve">2 </w:t>
            </w:r>
          </w:p>
        </w:tc>
        <w:tc>
          <w:tcPr>
            <w:tcW w:w="835" w:type="dxa"/>
            <w:tcBorders>
              <w:top w:val="single" w:sz="4" w:space="0" w:color="000000"/>
              <w:left w:val="single" w:sz="4" w:space="0" w:color="000000"/>
              <w:bottom w:val="single" w:sz="4" w:space="0" w:color="000000"/>
              <w:right w:val="single" w:sz="4" w:space="0" w:color="000000"/>
            </w:tcBorders>
            <w:vAlign w:val="center"/>
          </w:tcPr>
          <w:p w14:paraId="77CE877C" w14:textId="77777777" w:rsidR="00112264" w:rsidRDefault="00AC4ADA">
            <w:pPr>
              <w:spacing w:line="259" w:lineRule="auto"/>
              <w:ind w:left="7"/>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14:paraId="49308D4B" w14:textId="77777777" w:rsidR="00112264" w:rsidRDefault="00AC4ADA">
            <w:pPr>
              <w:spacing w:line="259" w:lineRule="auto"/>
              <w:ind w:left="11"/>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14:paraId="66A949CA" w14:textId="77777777" w:rsidR="00112264" w:rsidRDefault="00AC4ADA">
            <w:pPr>
              <w:spacing w:line="259" w:lineRule="auto"/>
              <w:ind w:left="10"/>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14:paraId="0780B888" w14:textId="77777777" w:rsidR="00112264" w:rsidRDefault="00AC4ADA">
            <w:pPr>
              <w:spacing w:line="259" w:lineRule="auto"/>
              <w:ind w:left="10"/>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14:paraId="7033ED54" w14:textId="77777777" w:rsidR="00112264" w:rsidRDefault="00AC4ADA">
            <w:pPr>
              <w:spacing w:line="259" w:lineRule="auto"/>
              <w:ind w:left="12"/>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1296" w:type="dxa"/>
            <w:tcBorders>
              <w:top w:val="single" w:sz="4" w:space="0" w:color="000000"/>
              <w:left w:val="single" w:sz="4" w:space="0" w:color="000000"/>
              <w:bottom w:val="single" w:sz="4" w:space="0" w:color="000000"/>
              <w:right w:val="single" w:sz="4" w:space="0" w:color="000000"/>
            </w:tcBorders>
            <w:vAlign w:val="center"/>
          </w:tcPr>
          <w:p w14:paraId="1324AB00" w14:textId="77777777" w:rsidR="00112264" w:rsidRDefault="00AC4ADA">
            <w:pPr>
              <w:spacing w:line="259" w:lineRule="auto"/>
              <w:ind w:left="12"/>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1213" w:type="dxa"/>
            <w:tcBorders>
              <w:top w:val="single" w:sz="4" w:space="0" w:color="000000"/>
              <w:left w:val="single" w:sz="4" w:space="0" w:color="000000"/>
              <w:bottom w:val="single" w:sz="4" w:space="0" w:color="000000"/>
              <w:right w:val="single" w:sz="4" w:space="0" w:color="000000"/>
            </w:tcBorders>
            <w:vAlign w:val="center"/>
          </w:tcPr>
          <w:p w14:paraId="00C0DFAB" w14:textId="77777777" w:rsidR="00112264" w:rsidRDefault="00AC4ADA">
            <w:pPr>
              <w:spacing w:line="259" w:lineRule="auto"/>
              <w:ind w:left="9"/>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873" w:type="dxa"/>
            <w:tcBorders>
              <w:top w:val="single" w:sz="4" w:space="0" w:color="000000"/>
              <w:left w:val="single" w:sz="4" w:space="0" w:color="000000"/>
              <w:bottom w:val="single" w:sz="4" w:space="0" w:color="000000"/>
              <w:right w:val="single" w:sz="4" w:space="0" w:color="000000"/>
            </w:tcBorders>
            <w:vAlign w:val="center"/>
          </w:tcPr>
          <w:p w14:paraId="02514D3C" w14:textId="77777777" w:rsidR="00112264" w:rsidRDefault="00AC4ADA">
            <w:pPr>
              <w:spacing w:line="259" w:lineRule="auto"/>
              <w:rPr>
                <w:rFonts w:asciiTheme="minorHAnsi" w:eastAsiaTheme="minorEastAsia" w:hAnsiTheme="minorHAnsi" w:cstheme="minorBidi"/>
              </w:rPr>
            </w:pPr>
            <w:r>
              <w:rPr>
                <w:rFonts w:asciiTheme="minorHAnsi" w:eastAsiaTheme="minorEastAsia" w:hAnsiTheme="minorHAnsi" w:cstheme="minorBidi"/>
              </w:rPr>
              <w:t xml:space="preserve"> </w:t>
            </w:r>
          </w:p>
        </w:tc>
      </w:tr>
      <w:tr w:rsidR="00112264" w14:paraId="59800576" w14:textId="77777777">
        <w:trPr>
          <w:trHeight w:val="478"/>
        </w:trPr>
        <w:tc>
          <w:tcPr>
            <w:tcW w:w="696" w:type="dxa"/>
            <w:tcBorders>
              <w:top w:val="single" w:sz="4" w:space="0" w:color="000000"/>
              <w:left w:val="single" w:sz="4" w:space="0" w:color="000000"/>
              <w:bottom w:val="single" w:sz="4" w:space="0" w:color="000000"/>
              <w:right w:val="single" w:sz="4" w:space="0" w:color="000000"/>
            </w:tcBorders>
            <w:vAlign w:val="center"/>
          </w:tcPr>
          <w:p w14:paraId="7565D72B" w14:textId="77777777" w:rsidR="00112264" w:rsidRDefault="00AC4ADA">
            <w:pPr>
              <w:spacing w:line="259" w:lineRule="auto"/>
              <w:ind w:right="108"/>
              <w:jc w:val="center"/>
              <w:rPr>
                <w:rFonts w:asciiTheme="minorHAnsi" w:eastAsiaTheme="minorEastAsia" w:hAnsiTheme="minorHAnsi" w:cstheme="minorBidi"/>
              </w:rPr>
            </w:pPr>
            <w:r>
              <w:rPr>
                <w:rFonts w:asciiTheme="minorHAnsi" w:eastAsiaTheme="minorEastAsia" w:hAnsiTheme="minorHAnsi" w:cstheme="minorBidi"/>
              </w:rPr>
              <w:t xml:space="preserve">3 </w:t>
            </w:r>
          </w:p>
        </w:tc>
        <w:tc>
          <w:tcPr>
            <w:tcW w:w="835" w:type="dxa"/>
            <w:tcBorders>
              <w:top w:val="single" w:sz="4" w:space="0" w:color="000000"/>
              <w:left w:val="single" w:sz="4" w:space="0" w:color="000000"/>
              <w:bottom w:val="single" w:sz="4" w:space="0" w:color="000000"/>
              <w:right w:val="single" w:sz="4" w:space="0" w:color="000000"/>
            </w:tcBorders>
            <w:vAlign w:val="center"/>
          </w:tcPr>
          <w:p w14:paraId="5EFC7065" w14:textId="77777777" w:rsidR="00112264" w:rsidRDefault="00AC4ADA">
            <w:pPr>
              <w:spacing w:line="259" w:lineRule="auto"/>
              <w:ind w:left="7"/>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14:paraId="1570C975" w14:textId="77777777" w:rsidR="00112264" w:rsidRDefault="00AC4ADA">
            <w:pPr>
              <w:spacing w:line="259" w:lineRule="auto"/>
              <w:ind w:left="11"/>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14:paraId="22ED3D29" w14:textId="77777777" w:rsidR="00112264" w:rsidRDefault="00AC4ADA">
            <w:pPr>
              <w:spacing w:line="259" w:lineRule="auto"/>
              <w:ind w:left="10"/>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14:paraId="02501575" w14:textId="77777777" w:rsidR="00112264" w:rsidRDefault="00AC4ADA">
            <w:pPr>
              <w:spacing w:line="259" w:lineRule="auto"/>
              <w:ind w:left="10"/>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14:paraId="5553C886" w14:textId="77777777" w:rsidR="00112264" w:rsidRDefault="00AC4ADA">
            <w:pPr>
              <w:spacing w:line="259" w:lineRule="auto"/>
              <w:ind w:left="12"/>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1296" w:type="dxa"/>
            <w:tcBorders>
              <w:top w:val="single" w:sz="4" w:space="0" w:color="000000"/>
              <w:left w:val="single" w:sz="4" w:space="0" w:color="000000"/>
              <w:bottom w:val="single" w:sz="4" w:space="0" w:color="000000"/>
              <w:right w:val="single" w:sz="4" w:space="0" w:color="000000"/>
            </w:tcBorders>
            <w:vAlign w:val="center"/>
          </w:tcPr>
          <w:p w14:paraId="0A409E2B" w14:textId="77777777" w:rsidR="00112264" w:rsidRDefault="00AC4ADA">
            <w:pPr>
              <w:spacing w:line="259" w:lineRule="auto"/>
              <w:ind w:left="12"/>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1213" w:type="dxa"/>
            <w:tcBorders>
              <w:top w:val="single" w:sz="4" w:space="0" w:color="000000"/>
              <w:left w:val="single" w:sz="4" w:space="0" w:color="000000"/>
              <w:bottom w:val="single" w:sz="4" w:space="0" w:color="000000"/>
              <w:right w:val="single" w:sz="4" w:space="0" w:color="000000"/>
            </w:tcBorders>
            <w:vAlign w:val="center"/>
          </w:tcPr>
          <w:p w14:paraId="6C0087CC" w14:textId="77777777" w:rsidR="00112264" w:rsidRDefault="00AC4ADA">
            <w:pPr>
              <w:spacing w:line="259" w:lineRule="auto"/>
              <w:ind w:left="9"/>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873" w:type="dxa"/>
            <w:tcBorders>
              <w:top w:val="single" w:sz="4" w:space="0" w:color="000000"/>
              <w:left w:val="single" w:sz="4" w:space="0" w:color="000000"/>
              <w:bottom w:val="single" w:sz="4" w:space="0" w:color="000000"/>
              <w:right w:val="single" w:sz="4" w:space="0" w:color="000000"/>
            </w:tcBorders>
            <w:vAlign w:val="center"/>
          </w:tcPr>
          <w:p w14:paraId="6B669571" w14:textId="77777777" w:rsidR="00112264" w:rsidRDefault="00AC4ADA">
            <w:pPr>
              <w:spacing w:line="259" w:lineRule="auto"/>
              <w:rPr>
                <w:rFonts w:asciiTheme="minorHAnsi" w:eastAsiaTheme="minorEastAsia" w:hAnsiTheme="minorHAnsi" w:cstheme="minorBidi"/>
              </w:rPr>
            </w:pPr>
            <w:r>
              <w:rPr>
                <w:rFonts w:asciiTheme="minorHAnsi" w:eastAsiaTheme="minorEastAsia" w:hAnsiTheme="minorHAnsi" w:cstheme="minorBidi"/>
              </w:rPr>
              <w:t xml:space="preserve"> </w:t>
            </w:r>
          </w:p>
        </w:tc>
      </w:tr>
      <w:tr w:rsidR="00112264" w14:paraId="56297B17" w14:textId="77777777">
        <w:trPr>
          <w:trHeight w:val="480"/>
        </w:trPr>
        <w:tc>
          <w:tcPr>
            <w:tcW w:w="696" w:type="dxa"/>
            <w:tcBorders>
              <w:top w:val="single" w:sz="4" w:space="0" w:color="000000"/>
              <w:left w:val="single" w:sz="4" w:space="0" w:color="000000"/>
              <w:bottom w:val="single" w:sz="4" w:space="0" w:color="000000"/>
              <w:right w:val="single" w:sz="4" w:space="0" w:color="000000"/>
            </w:tcBorders>
            <w:vAlign w:val="center"/>
          </w:tcPr>
          <w:p w14:paraId="1F5E71FC" w14:textId="77777777" w:rsidR="00112264" w:rsidRDefault="00112264">
            <w:pPr>
              <w:spacing w:line="259" w:lineRule="auto"/>
              <w:rPr>
                <w:rFonts w:asciiTheme="minorHAnsi" w:eastAsiaTheme="minorEastAsia" w:hAnsiTheme="minorHAnsi" w:cstheme="minorBidi"/>
              </w:rPr>
            </w:pPr>
          </w:p>
        </w:tc>
        <w:tc>
          <w:tcPr>
            <w:tcW w:w="835" w:type="dxa"/>
            <w:tcBorders>
              <w:top w:val="single" w:sz="4" w:space="0" w:color="000000"/>
              <w:left w:val="single" w:sz="4" w:space="0" w:color="000000"/>
              <w:bottom w:val="single" w:sz="4" w:space="0" w:color="000000"/>
              <w:right w:val="single" w:sz="4" w:space="0" w:color="000000"/>
            </w:tcBorders>
            <w:vAlign w:val="center"/>
          </w:tcPr>
          <w:p w14:paraId="05479C87" w14:textId="77777777" w:rsidR="00112264" w:rsidRDefault="00112264">
            <w:pPr>
              <w:spacing w:line="259" w:lineRule="auto"/>
              <w:ind w:left="7"/>
              <w:jc w:val="center"/>
              <w:rPr>
                <w:rFonts w:asciiTheme="minorHAnsi" w:eastAsiaTheme="minorEastAsia" w:hAnsiTheme="minorHAnsi" w:cstheme="minorBidi"/>
              </w:rPr>
            </w:pPr>
          </w:p>
        </w:tc>
        <w:tc>
          <w:tcPr>
            <w:tcW w:w="831" w:type="dxa"/>
            <w:tcBorders>
              <w:top w:val="single" w:sz="4" w:space="0" w:color="000000"/>
              <w:left w:val="single" w:sz="4" w:space="0" w:color="000000"/>
              <w:bottom w:val="single" w:sz="4" w:space="0" w:color="000000"/>
              <w:right w:val="single" w:sz="4" w:space="0" w:color="000000"/>
            </w:tcBorders>
            <w:vAlign w:val="center"/>
          </w:tcPr>
          <w:p w14:paraId="274CA190" w14:textId="77777777" w:rsidR="00112264" w:rsidRDefault="00112264">
            <w:pPr>
              <w:spacing w:line="259" w:lineRule="auto"/>
              <w:ind w:left="11"/>
              <w:jc w:val="center"/>
              <w:rPr>
                <w:rFonts w:asciiTheme="minorHAnsi" w:eastAsiaTheme="minorEastAsia" w:hAnsiTheme="minorHAnsi" w:cstheme="minorBidi"/>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41DEE5D5" w14:textId="77777777" w:rsidR="00112264" w:rsidRDefault="00112264">
            <w:pPr>
              <w:spacing w:line="259" w:lineRule="auto"/>
              <w:ind w:left="10"/>
              <w:jc w:val="center"/>
              <w:rPr>
                <w:rFonts w:asciiTheme="minorHAnsi" w:eastAsiaTheme="minorEastAsia" w:hAnsiTheme="minorHAnsi" w:cstheme="minorBidi"/>
              </w:rPr>
            </w:pPr>
          </w:p>
        </w:tc>
        <w:tc>
          <w:tcPr>
            <w:tcW w:w="914" w:type="dxa"/>
            <w:tcBorders>
              <w:top w:val="single" w:sz="4" w:space="0" w:color="000000"/>
              <w:left w:val="single" w:sz="4" w:space="0" w:color="000000"/>
              <w:bottom w:val="single" w:sz="4" w:space="0" w:color="000000"/>
              <w:right w:val="single" w:sz="4" w:space="0" w:color="000000"/>
            </w:tcBorders>
            <w:vAlign w:val="center"/>
          </w:tcPr>
          <w:p w14:paraId="1F23F206" w14:textId="77777777" w:rsidR="00112264" w:rsidRDefault="00112264">
            <w:pPr>
              <w:spacing w:line="259" w:lineRule="auto"/>
              <w:ind w:left="10"/>
              <w:jc w:val="center"/>
              <w:rPr>
                <w:rFonts w:asciiTheme="minorHAnsi" w:eastAsiaTheme="minorEastAsia" w:hAnsiTheme="minorHAnsi" w:cstheme="minorBidi"/>
              </w:rPr>
            </w:pPr>
          </w:p>
        </w:tc>
        <w:tc>
          <w:tcPr>
            <w:tcW w:w="941" w:type="dxa"/>
            <w:tcBorders>
              <w:top w:val="single" w:sz="4" w:space="0" w:color="000000"/>
              <w:left w:val="single" w:sz="4" w:space="0" w:color="000000"/>
              <w:bottom w:val="single" w:sz="4" w:space="0" w:color="000000"/>
              <w:right w:val="single" w:sz="4" w:space="0" w:color="000000"/>
            </w:tcBorders>
            <w:vAlign w:val="center"/>
          </w:tcPr>
          <w:p w14:paraId="41089B42" w14:textId="77777777" w:rsidR="00112264" w:rsidRDefault="00112264">
            <w:pPr>
              <w:spacing w:line="259" w:lineRule="auto"/>
              <w:ind w:left="12"/>
              <w:jc w:val="center"/>
              <w:rPr>
                <w:rFonts w:asciiTheme="minorHAnsi" w:eastAsiaTheme="minorEastAsia" w:hAnsiTheme="minorHAnsi" w:cstheme="minorBidi"/>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02390CF8" w14:textId="77777777" w:rsidR="00112264" w:rsidRDefault="00112264">
            <w:pPr>
              <w:spacing w:line="259" w:lineRule="auto"/>
              <w:ind w:left="12"/>
              <w:jc w:val="center"/>
              <w:rPr>
                <w:rFonts w:asciiTheme="minorHAnsi" w:eastAsiaTheme="minorEastAsia" w:hAnsiTheme="minorHAnsi" w:cstheme="minorBidi"/>
              </w:rPr>
            </w:pPr>
          </w:p>
        </w:tc>
        <w:tc>
          <w:tcPr>
            <w:tcW w:w="1213" w:type="dxa"/>
            <w:tcBorders>
              <w:top w:val="single" w:sz="4" w:space="0" w:color="000000"/>
              <w:left w:val="single" w:sz="4" w:space="0" w:color="000000"/>
              <w:bottom w:val="single" w:sz="4" w:space="0" w:color="000000"/>
              <w:right w:val="single" w:sz="4" w:space="0" w:color="000000"/>
            </w:tcBorders>
            <w:vAlign w:val="center"/>
          </w:tcPr>
          <w:p w14:paraId="61B33F56" w14:textId="77777777" w:rsidR="00112264" w:rsidRDefault="00112264">
            <w:pPr>
              <w:spacing w:line="259" w:lineRule="auto"/>
              <w:ind w:left="9"/>
              <w:jc w:val="center"/>
              <w:rPr>
                <w:rFonts w:asciiTheme="minorHAnsi" w:eastAsiaTheme="minorEastAsia" w:hAnsiTheme="minorHAnsi" w:cstheme="minorBidi"/>
              </w:rPr>
            </w:pPr>
          </w:p>
        </w:tc>
        <w:tc>
          <w:tcPr>
            <w:tcW w:w="873" w:type="dxa"/>
            <w:tcBorders>
              <w:top w:val="single" w:sz="4" w:space="0" w:color="000000"/>
              <w:left w:val="single" w:sz="4" w:space="0" w:color="000000"/>
              <w:bottom w:val="single" w:sz="4" w:space="0" w:color="000000"/>
              <w:right w:val="single" w:sz="4" w:space="0" w:color="000000"/>
            </w:tcBorders>
            <w:vAlign w:val="center"/>
          </w:tcPr>
          <w:p w14:paraId="3491BDC2" w14:textId="77777777" w:rsidR="00112264" w:rsidRDefault="00112264">
            <w:pPr>
              <w:spacing w:line="259" w:lineRule="auto"/>
              <w:rPr>
                <w:rFonts w:asciiTheme="minorHAnsi" w:eastAsiaTheme="minorEastAsia" w:hAnsiTheme="minorHAnsi" w:cstheme="minorBidi"/>
              </w:rPr>
            </w:pPr>
          </w:p>
        </w:tc>
      </w:tr>
      <w:tr w:rsidR="00112264" w14:paraId="5ACDC6D5" w14:textId="77777777">
        <w:trPr>
          <w:trHeight w:val="478"/>
        </w:trPr>
        <w:tc>
          <w:tcPr>
            <w:tcW w:w="1531" w:type="dxa"/>
            <w:gridSpan w:val="2"/>
            <w:tcBorders>
              <w:top w:val="single" w:sz="4" w:space="0" w:color="000000"/>
              <w:left w:val="single" w:sz="4" w:space="0" w:color="000000"/>
              <w:bottom w:val="single" w:sz="4" w:space="0" w:color="000000"/>
              <w:right w:val="single" w:sz="4" w:space="0" w:color="000000"/>
            </w:tcBorders>
            <w:vAlign w:val="center"/>
          </w:tcPr>
          <w:p w14:paraId="1064035D" w14:textId="77777777" w:rsidR="00112264" w:rsidRDefault="00AC4ADA">
            <w:pPr>
              <w:spacing w:line="259" w:lineRule="auto"/>
              <w:ind w:right="110"/>
              <w:jc w:val="center"/>
              <w:rPr>
                <w:rFonts w:asciiTheme="minorHAnsi" w:eastAsiaTheme="minorEastAsia" w:hAnsiTheme="minorHAnsi" w:cstheme="minorBidi"/>
              </w:rPr>
            </w:pPr>
            <w:r>
              <w:rPr>
                <w:rFonts w:asciiTheme="minorHAnsi" w:eastAsiaTheme="minorEastAsia" w:hAnsiTheme="minorHAnsi" w:cstheme="minorBidi"/>
              </w:rPr>
              <w:t>合计</w:t>
            </w:r>
            <w:r>
              <w:rPr>
                <w:rFonts w:asciiTheme="minorHAnsi" w:eastAsiaTheme="minorEastAsia" w:hAnsiTheme="minorHAnsi" w:cstheme="minorBidi"/>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14:paraId="67E1D0BD" w14:textId="77777777" w:rsidR="00112264" w:rsidRDefault="00AC4ADA">
            <w:pPr>
              <w:spacing w:line="259" w:lineRule="auto"/>
              <w:ind w:right="109"/>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14:paraId="5D11C736" w14:textId="77777777" w:rsidR="00112264" w:rsidRDefault="00AC4ADA">
            <w:pPr>
              <w:spacing w:line="259" w:lineRule="auto"/>
              <w:ind w:right="110"/>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914" w:type="dxa"/>
            <w:tcBorders>
              <w:top w:val="single" w:sz="4" w:space="0" w:color="000000"/>
              <w:left w:val="single" w:sz="4" w:space="0" w:color="000000"/>
              <w:bottom w:val="single" w:sz="4" w:space="0" w:color="000000"/>
              <w:right w:val="single" w:sz="4" w:space="0" w:color="000000"/>
            </w:tcBorders>
            <w:vAlign w:val="center"/>
          </w:tcPr>
          <w:p w14:paraId="0E1459AE" w14:textId="77777777" w:rsidR="00112264" w:rsidRDefault="00AC4ADA">
            <w:pPr>
              <w:spacing w:line="259" w:lineRule="auto"/>
              <w:ind w:left="10"/>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941" w:type="dxa"/>
            <w:tcBorders>
              <w:top w:val="single" w:sz="4" w:space="0" w:color="000000"/>
              <w:left w:val="single" w:sz="4" w:space="0" w:color="000000"/>
              <w:bottom w:val="single" w:sz="4" w:space="0" w:color="000000"/>
              <w:right w:val="single" w:sz="4" w:space="0" w:color="000000"/>
            </w:tcBorders>
            <w:vAlign w:val="center"/>
          </w:tcPr>
          <w:p w14:paraId="3DC133BD" w14:textId="77777777" w:rsidR="00112264" w:rsidRDefault="00AC4ADA">
            <w:pPr>
              <w:spacing w:line="259" w:lineRule="auto"/>
              <w:ind w:right="108"/>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1296" w:type="dxa"/>
            <w:tcBorders>
              <w:top w:val="single" w:sz="4" w:space="0" w:color="000000"/>
              <w:left w:val="single" w:sz="4" w:space="0" w:color="000000"/>
              <w:bottom w:val="single" w:sz="4" w:space="0" w:color="000000"/>
              <w:right w:val="single" w:sz="4" w:space="0" w:color="000000"/>
            </w:tcBorders>
            <w:vAlign w:val="center"/>
          </w:tcPr>
          <w:p w14:paraId="37EAB719" w14:textId="77777777" w:rsidR="00112264" w:rsidRDefault="00AC4ADA">
            <w:pPr>
              <w:spacing w:line="259" w:lineRule="auto"/>
              <w:ind w:left="12"/>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1213" w:type="dxa"/>
            <w:tcBorders>
              <w:top w:val="single" w:sz="4" w:space="0" w:color="000000"/>
              <w:left w:val="single" w:sz="4" w:space="0" w:color="000000"/>
              <w:bottom w:val="single" w:sz="4" w:space="0" w:color="000000"/>
              <w:right w:val="single" w:sz="4" w:space="0" w:color="000000"/>
            </w:tcBorders>
            <w:vAlign w:val="center"/>
          </w:tcPr>
          <w:p w14:paraId="427F00F7" w14:textId="77777777" w:rsidR="00112264" w:rsidRDefault="00AC4ADA">
            <w:pPr>
              <w:spacing w:line="259" w:lineRule="auto"/>
              <w:ind w:right="111"/>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873" w:type="dxa"/>
            <w:tcBorders>
              <w:top w:val="single" w:sz="4" w:space="0" w:color="000000"/>
              <w:left w:val="single" w:sz="4" w:space="0" w:color="000000"/>
              <w:bottom w:val="single" w:sz="4" w:space="0" w:color="000000"/>
              <w:right w:val="single" w:sz="4" w:space="0" w:color="000000"/>
            </w:tcBorders>
            <w:vAlign w:val="center"/>
          </w:tcPr>
          <w:p w14:paraId="1D54D721" w14:textId="77777777" w:rsidR="00112264" w:rsidRDefault="00AC4ADA">
            <w:pPr>
              <w:spacing w:line="259" w:lineRule="auto"/>
              <w:ind w:right="121"/>
              <w:jc w:val="center"/>
              <w:rPr>
                <w:rFonts w:asciiTheme="minorHAnsi" w:eastAsiaTheme="minorEastAsia" w:hAnsiTheme="minorHAnsi" w:cstheme="minorBidi"/>
              </w:rPr>
            </w:pPr>
            <w:r>
              <w:rPr>
                <w:rFonts w:asciiTheme="minorHAnsi" w:eastAsiaTheme="minorEastAsia" w:hAnsiTheme="minorHAnsi" w:cstheme="minorBidi"/>
              </w:rPr>
              <w:t xml:space="preserve">/ </w:t>
            </w:r>
          </w:p>
        </w:tc>
      </w:tr>
      <w:tr w:rsidR="00112264" w14:paraId="11A2AE04" w14:textId="77777777">
        <w:trPr>
          <w:trHeight w:val="946"/>
        </w:trPr>
        <w:tc>
          <w:tcPr>
            <w:tcW w:w="8513" w:type="dxa"/>
            <w:gridSpan w:val="9"/>
            <w:tcBorders>
              <w:top w:val="single" w:sz="4" w:space="0" w:color="000000"/>
              <w:left w:val="single" w:sz="4" w:space="0" w:color="000000"/>
              <w:bottom w:val="single" w:sz="4" w:space="0" w:color="000000"/>
              <w:right w:val="single" w:sz="4" w:space="0" w:color="000000"/>
            </w:tcBorders>
            <w:vAlign w:val="center"/>
          </w:tcPr>
          <w:p w14:paraId="2351BBE9" w14:textId="77777777" w:rsidR="00112264" w:rsidRDefault="00AC4ADA">
            <w:pPr>
              <w:spacing w:line="259" w:lineRule="auto"/>
              <w:rPr>
                <w:rFonts w:asciiTheme="minorHAnsi" w:eastAsiaTheme="minorEastAsia" w:hAnsiTheme="minorHAnsi" w:cstheme="minorBidi"/>
              </w:rPr>
            </w:pPr>
            <w:r>
              <w:rPr>
                <w:rFonts w:asciiTheme="minorHAnsi" w:eastAsiaTheme="minorEastAsia" w:hAnsiTheme="minorHAnsi" w:cstheme="minorBidi"/>
              </w:rPr>
              <w:t>本公司</w:t>
            </w:r>
            <w:r>
              <w:rPr>
                <w:rFonts w:asciiTheme="minorHAnsi" w:eastAsiaTheme="minorEastAsia" w:hAnsiTheme="minorHAnsi" w:cstheme="minorBidi" w:hint="eastAsia"/>
              </w:rPr>
              <w:t>谈判响应</w:t>
            </w:r>
            <w:r>
              <w:rPr>
                <w:rFonts w:asciiTheme="minorHAnsi" w:eastAsiaTheme="minorEastAsia" w:hAnsiTheme="minorHAnsi" w:cstheme="minorBidi"/>
              </w:rPr>
              <w:t>文件中所提供的以上部分产品为残疾人福利性单位生产的产品，如有虚假，我公司承担由此产生的一切后果。</w:t>
            </w:r>
            <w:r>
              <w:rPr>
                <w:rFonts w:asciiTheme="minorHAnsi" w:eastAsiaTheme="minorEastAsia" w:hAnsiTheme="minorHAnsi" w:cstheme="minorBidi"/>
              </w:rPr>
              <w:t xml:space="preserve"> </w:t>
            </w:r>
          </w:p>
        </w:tc>
      </w:tr>
    </w:tbl>
    <w:p w14:paraId="28FA9729" w14:textId="77777777" w:rsidR="00112264" w:rsidRDefault="00AC4ADA">
      <w:pPr>
        <w:spacing w:after="152" w:line="259" w:lineRule="auto"/>
        <w:ind w:left="11"/>
      </w:pPr>
      <w:r>
        <w:t xml:space="preserve"> </w:t>
      </w:r>
    </w:p>
    <w:p w14:paraId="3085D337" w14:textId="77777777" w:rsidR="00112264" w:rsidRDefault="00AC4ADA">
      <w:pPr>
        <w:spacing w:after="222"/>
        <w:ind w:left="19" w:right="2"/>
      </w:pPr>
      <w:r>
        <w:t>备注：</w:t>
      </w:r>
      <w:r>
        <w:t xml:space="preserve"> </w:t>
      </w:r>
    </w:p>
    <w:p w14:paraId="1904BE39" w14:textId="77777777" w:rsidR="00112264" w:rsidRDefault="00AC4ADA">
      <w:pPr>
        <w:autoSpaceDE w:val="0"/>
        <w:autoSpaceDN w:val="0"/>
        <w:spacing w:line="480" w:lineRule="auto"/>
        <w:ind w:leftChars="38" w:left="80" w:right="40" w:firstLineChars="200" w:firstLine="480"/>
        <w:rPr>
          <w:rFonts w:ascii="宋体" w:hAnsi="宋体"/>
          <w:sz w:val="24"/>
          <w:szCs w:val="22"/>
          <w:lang w:val="zh-CN"/>
        </w:rPr>
      </w:pPr>
      <w:r>
        <w:rPr>
          <w:rFonts w:ascii="宋体" w:hAnsi="宋体"/>
          <w:sz w:val="24"/>
          <w:szCs w:val="22"/>
          <w:lang w:val="zh-CN"/>
        </w:rPr>
        <w:t>1.表中所列产品应为</w:t>
      </w:r>
      <w:r>
        <w:rPr>
          <w:rFonts w:ascii="宋体" w:hAnsi="宋体" w:hint="eastAsia"/>
          <w:sz w:val="24"/>
          <w:szCs w:val="22"/>
          <w:lang w:val="zh-CN"/>
        </w:rPr>
        <w:t>谈判响应</w:t>
      </w:r>
      <w:r>
        <w:rPr>
          <w:rFonts w:ascii="宋体" w:hAnsi="宋体"/>
          <w:sz w:val="24"/>
          <w:szCs w:val="22"/>
          <w:lang w:val="zh-CN"/>
        </w:rPr>
        <w:t>人满足</w:t>
      </w:r>
      <w:r>
        <w:rPr>
          <w:rFonts w:ascii="宋体" w:hAnsi="宋体" w:hint="eastAsia"/>
          <w:sz w:val="24"/>
          <w:szCs w:val="22"/>
          <w:lang w:val="zh-CN"/>
        </w:rPr>
        <w:t>竞争性谈判</w:t>
      </w:r>
      <w:r>
        <w:rPr>
          <w:rFonts w:ascii="宋体" w:hAnsi="宋体"/>
          <w:sz w:val="24"/>
          <w:szCs w:val="22"/>
          <w:lang w:val="zh-CN"/>
        </w:rPr>
        <w:t>文件要求的残疾人福利性单位生</w:t>
      </w:r>
      <w:r>
        <w:rPr>
          <w:rFonts w:ascii="宋体" w:hAnsi="宋体"/>
          <w:sz w:val="24"/>
          <w:szCs w:val="22"/>
          <w:lang w:val="zh-CN"/>
        </w:rPr>
        <w:lastRenderedPageBreak/>
        <w:t xml:space="preserve">产的产品； </w:t>
      </w:r>
    </w:p>
    <w:p w14:paraId="660250FE" w14:textId="77777777" w:rsidR="00112264" w:rsidRDefault="00AC4ADA">
      <w:pPr>
        <w:autoSpaceDE w:val="0"/>
        <w:autoSpaceDN w:val="0"/>
        <w:spacing w:line="480" w:lineRule="auto"/>
        <w:ind w:leftChars="38" w:left="80" w:right="40" w:firstLineChars="200" w:firstLine="480"/>
        <w:rPr>
          <w:rFonts w:ascii="宋体" w:hAnsi="宋体"/>
          <w:sz w:val="24"/>
          <w:szCs w:val="22"/>
          <w:lang w:val="zh-CN"/>
        </w:rPr>
      </w:pPr>
      <w:r>
        <w:rPr>
          <w:rFonts w:ascii="宋体" w:hAnsi="宋体"/>
          <w:sz w:val="24"/>
          <w:szCs w:val="22"/>
          <w:lang w:val="zh-CN"/>
        </w:rPr>
        <w:t>2.</w:t>
      </w:r>
      <w:r>
        <w:rPr>
          <w:rFonts w:ascii="宋体" w:hAnsi="宋体" w:hint="eastAsia"/>
          <w:sz w:val="24"/>
          <w:szCs w:val="22"/>
          <w:lang w:val="zh-CN"/>
        </w:rPr>
        <w:t>对于谈判响应</w:t>
      </w:r>
      <w:r>
        <w:rPr>
          <w:rFonts w:ascii="宋体" w:hAnsi="宋体"/>
          <w:sz w:val="24"/>
          <w:szCs w:val="22"/>
          <w:lang w:val="zh-CN"/>
        </w:rPr>
        <w:t>人提供的《残疾人福利性单位声明函》与事实不符的，依照《中华人民共和国政府采购法》第七十七条</w:t>
      </w:r>
      <w:r>
        <w:rPr>
          <w:rFonts w:ascii="宋体" w:hAnsi="宋体" w:hint="eastAsia"/>
          <w:sz w:val="24"/>
          <w:szCs w:val="22"/>
          <w:lang w:val="zh-CN"/>
        </w:rPr>
        <w:t>相关</w:t>
      </w:r>
      <w:r>
        <w:rPr>
          <w:rFonts w:ascii="宋体" w:hAnsi="宋体"/>
          <w:sz w:val="24"/>
          <w:szCs w:val="22"/>
          <w:lang w:val="zh-CN"/>
        </w:rPr>
        <w:t xml:space="preserve">规定追究法律责任； </w:t>
      </w:r>
    </w:p>
    <w:p w14:paraId="01EA1AA3" w14:textId="77777777" w:rsidR="00112264" w:rsidRDefault="00AC4ADA">
      <w:pPr>
        <w:autoSpaceDE w:val="0"/>
        <w:autoSpaceDN w:val="0"/>
        <w:spacing w:line="480" w:lineRule="auto"/>
        <w:ind w:leftChars="38" w:left="80" w:right="40" w:firstLineChars="200" w:firstLine="480"/>
      </w:pPr>
      <w:r>
        <w:rPr>
          <w:rFonts w:ascii="宋体" w:hAnsi="宋体"/>
          <w:sz w:val="24"/>
          <w:szCs w:val="22"/>
          <w:lang w:val="zh-CN"/>
        </w:rPr>
        <w:t>3.</w:t>
      </w:r>
      <w:r>
        <w:rPr>
          <w:rFonts w:ascii="宋体" w:hAnsi="宋体" w:hint="eastAsia"/>
          <w:sz w:val="24"/>
          <w:szCs w:val="22"/>
          <w:lang w:val="zh-CN"/>
        </w:rPr>
        <w:t>谈判响应</w:t>
      </w:r>
      <w:r>
        <w:rPr>
          <w:rFonts w:ascii="宋体" w:hAnsi="宋体"/>
          <w:sz w:val="24"/>
          <w:szCs w:val="22"/>
          <w:lang w:val="zh-CN"/>
        </w:rPr>
        <w:t>人为残疾人福利性单位且所投产品为残疾人福利性单位生产的产品，则对该产品的价格给予6%的扣除。示例：某残疾人福利性单位</w:t>
      </w:r>
      <w:r>
        <w:rPr>
          <w:rFonts w:ascii="宋体" w:hAnsi="宋体" w:hint="eastAsia"/>
          <w:sz w:val="24"/>
          <w:szCs w:val="22"/>
          <w:lang w:val="zh-CN"/>
        </w:rPr>
        <w:t>谈判响应</w:t>
      </w:r>
      <w:r>
        <w:rPr>
          <w:rFonts w:ascii="宋体" w:hAnsi="宋体"/>
          <w:sz w:val="24"/>
          <w:szCs w:val="22"/>
          <w:lang w:val="zh-CN"/>
        </w:rPr>
        <w:t>总价为</w:t>
      </w:r>
      <w:r>
        <w:rPr>
          <w:rFonts w:ascii="宋体" w:hAnsi="宋体" w:hint="eastAsia"/>
          <w:sz w:val="24"/>
          <w:szCs w:val="22"/>
          <w:lang w:val="zh-CN"/>
        </w:rPr>
        <w:t>5</w:t>
      </w:r>
      <w:r>
        <w:rPr>
          <w:rFonts w:ascii="宋体" w:hAnsi="宋体"/>
          <w:sz w:val="24"/>
          <w:szCs w:val="22"/>
          <w:lang w:val="zh-CN"/>
        </w:rPr>
        <w:t>00元，其中所投产品A、B为残疾人福利性单位生产的产品，则上表填写如下：</w:t>
      </w:r>
      <w:r>
        <w:t xml:space="preserve"> </w:t>
      </w:r>
    </w:p>
    <w:tbl>
      <w:tblPr>
        <w:tblStyle w:val="TableGrid"/>
        <w:tblW w:w="8524" w:type="dxa"/>
        <w:tblInd w:w="669" w:type="dxa"/>
        <w:tblCellMar>
          <w:left w:w="132" w:type="dxa"/>
          <w:right w:w="12" w:type="dxa"/>
        </w:tblCellMar>
        <w:tblLook w:val="04A0" w:firstRow="1" w:lastRow="0" w:firstColumn="1" w:lastColumn="0" w:noHBand="0" w:noVBand="1"/>
      </w:tblPr>
      <w:tblGrid>
        <w:gridCol w:w="643"/>
        <w:gridCol w:w="756"/>
        <w:gridCol w:w="747"/>
        <w:gridCol w:w="869"/>
        <w:gridCol w:w="744"/>
        <w:gridCol w:w="1064"/>
        <w:gridCol w:w="1118"/>
        <w:gridCol w:w="1467"/>
        <w:gridCol w:w="1116"/>
      </w:tblGrid>
      <w:tr w:rsidR="00112264" w14:paraId="354CF924" w14:textId="77777777">
        <w:trPr>
          <w:trHeight w:val="946"/>
        </w:trPr>
        <w:tc>
          <w:tcPr>
            <w:tcW w:w="643" w:type="dxa"/>
            <w:tcBorders>
              <w:top w:val="single" w:sz="4" w:space="0" w:color="000000"/>
              <w:left w:val="single" w:sz="4" w:space="0" w:color="000000"/>
              <w:bottom w:val="single" w:sz="4" w:space="0" w:color="000000"/>
              <w:right w:val="single" w:sz="4" w:space="0" w:color="000000"/>
            </w:tcBorders>
            <w:vAlign w:val="center"/>
          </w:tcPr>
          <w:p w14:paraId="0D0C8415" w14:textId="77777777" w:rsidR="00112264" w:rsidRDefault="00AC4ADA">
            <w:pPr>
              <w:spacing w:after="152" w:line="259" w:lineRule="auto"/>
              <w:ind w:left="70"/>
              <w:rPr>
                <w:rFonts w:asciiTheme="minorHAnsi" w:eastAsiaTheme="minorEastAsia" w:hAnsiTheme="minorHAnsi" w:cstheme="minorBidi"/>
              </w:rPr>
            </w:pPr>
            <w:r>
              <w:rPr>
                <w:rFonts w:asciiTheme="minorHAnsi" w:eastAsiaTheme="minorEastAsia" w:hAnsiTheme="minorHAnsi" w:cstheme="minorBidi"/>
              </w:rPr>
              <w:t>序</w:t>
            </w:r>
          </w:p>
          <w:p w14:paraId="3433DB32" w14:textId="77777777" w:rsidR="00112264" w:rsidRDefault="00AC4ADA">
            <w:pPr>
              <w:spacing w:line="259" w:lineRule="auto"/>
              <w:ind w:left="70"/>
              <w:rPr>
                <w:rFonts w:asciiTheme="minorHAnsi" w:eastAsiaTheme="minorEastAsia" w:hAnsiTheme="minorHAnsi" w:cstheme="minorBidi"/>
              </w:rPr>
            </w:pPr>
            <w:r>
              <w:rPr>
                <w:rFonts w:asciiTheme="minorHAnsi" w:eastAsiaTheme="minorEastAsia" w:hAnsiTheme="minorHAnsi" w:cstheme="minorBidi"/>
              </w:rPr>
              <w:t>号</w:t>
            </w:r>
            <w:r>
              <w:rPr>
                <w:rFonts w:asciiTheme="minorHAnsi" w:eastAsiaTheme="minorEastAsia" w:hAnsiTheme="minorHAnsi" w:cstheme="minorBidi"/>
              </w:rPr>
              <w:t xml:space="preserve"> </w:t>
            </w:r>
          </w:p>
        </w:tc>
        <w:tc>
          <w:tcPr>
            <w:tcW w:w="756" w:type="dxa"/>
            <w:tcBorders>
              <w:top w:val="single" w:sz="4" w:space="0" w:color="000000"/>
              <w:left w:val="single" w:sz="4" w:space="0" w:color="000000"/>
              <w:bottom w:val="single" w:sz="4" w:space="0" w:color="000000"/>
              <w:right w:val="single" w:sz="4" w:space="0" w:color="000000"/>
            </w:tcBorders>
            <w:vAlign w:val="center"/>
          </w:tcPr>
          <w:p w14:paraId="446CD529" w14:textId="77777777" w:rsidR="00112264" w:rsidRDefault="00AC4ADA">
            <w:pPr>
              <w:spacing w:line="259" w:lineRule="auto"/>
              <w:ind w:left="5"/>
              <w:rPr>
                <w:rFonts w:asciiTheme="minorHAnsi" w:eastAsiaTheme="minorEastAsia" w:hAnsiTheme="minorHAnsi" w:cstheme="minorBidi"/>
              </w:rPr>
            </w:pPr>
            <w:r>
              <w:rPr>
                <w:rFonts w:asciiTheme="minorHAnsi" w:eastAsiaTheme="minorEastAsia" w:hAnsiTheme="minorHAnsi" w:cstheme="minorBidi"/>
              </w:rPr>
              <w:t>品名</w:t>
            </w:r>
            <w:r>
              <w:rPr>
                <w:rFonts w:asciiTheme="minorHAnsi" w:eastAsiaTheme="minorEastAsia" w:hAnsiTheme="minorHAnsi" w:cstheme="minorBidi"/>
              </w:rPr>
              <w:t xml:space="preserve"> </w:t>
            </w:r>
          </w:p>
        </w:tc>
        <w:tc>
          <w:tcPr>
            <w:tcW w:w="747" w:type="dxa"/>
            <w:tcBorders>
              <w:top w:val="single" w:sz="4" w:space="0" w:color="000000"/>
              <w:left w:val="single" w:sz="4" w:space="0" w:color="000000"/>
              <w:bottom w:val="single" w:sz="4" w:space="0" w:color="000000"/>
              <w:right w:val="single" w:sz="4" w:space="0" w:color="000000"/>
            </w:tcBorders>
            <w:vAlign w:val="center"/>
          </w:tcPr>
          <w:p w14:paraId="1E3A65D8" w14:textId="77777777" w:rsidR="00112264" w:rsidRDefault="00AC4ADA">
            <w:pPr>
              <w:spacing w:line="259" w:lineRule="auto"/>
              <w:rPr>
                <w:rFonts w:asciiTheme="minorHAnsi" w:eastAsiaTheme="minorEastAsia" w:hAnsiTheme="minorHAnsi" w:cstheme="minorBidi"/>
              </w:rPr>
            </w:pPr>
            <w:r>
              <w:rPr>
                <w:rFonts w:asciiTheme="minorHAnsi" w:eastAsiaTheme="minorEastAsia" w:hAnsiTheme="minorHAnsi" w:cstheme="minorBidi"/>
              </w:rPr>
              <w:t>数量</w:t>
            </w:r>
            <w:r>
              <w:rPr>
                <w:rFonts w:asciiTheme="minorHAnsi" w:eastAsiaTheme="minorEastAsia" w:hAnsiTheme="minorHAnsi" w:cstheme="minorBidi"/>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14:paraId="4161C677" w14:textId="77777777" w:rsidR="00112264" w:rsidRDefault="00AC4ADA">
            <w:pPr>
              <w:spacing w:line="259" w:lineRule="auto"/>
              <w:ind w:left="62"/>
              <w:rPr>
                <w:rFonts w:asciiTheme="minorHAnsi" w:eastAsiaTheme="minorEastAsia" w:hAnsiTheme="minorHAnsi" w:cstheme="minorBidi"/>
              </w:rPr>
            </w:pPr>
            <w:r>
              <w:rPr>
                <w:rFonts w:asciiTheme="minorHAnsi" w:eastAsiaTheme="minorEastAsia" w:hAnsiTheme="minorHAnsi" w:cstheme="minorBidi"/>
              </w:rPr>
              <w:t>单价</w:t>
            </w:r>
            <w:r>
              <w:rPr>
                <w:rFonts w:asciiTheme="minorHAnsi" w:eastAsiaTheme="minorEastAsia" w:hAnsiTheme="minorHAnsi" w:cstheme="minorBidi"/>
              </w:rPr>
              <w:t xml:space="preserve"> </w:t>
            </w:r>
          </w:p>
        </w:tc>
        <w:tc>
          <w:tcPr>
            <w:tcW w:w="744" w:type="dxa"/>
            <w:tcBorders>
              <w:top w:val="single" w:sz="4" w:space="0" w:color="000000"/>
              <w:left w:val="single" w:sz="4" w:space="0" w:color="000000"/>
              <w:bottom w:val="single" w:sz="4" w:space="0" w:color="000000"/>
              <w:right w:val="single" w:sz="4" w:space="0" w:color="000000"/>
            </w:tcBorders>
            <w:vAlign w:val="center"/>
          </w:tcPr>
          <w:p w14:paraId="5F07A982" w14:textId="77777777" w:rsidR="00112264" w:rsidRDefault="00AC4ADA">
            <w:pPr>
              <w:spacing w:line="259" w:lineRule="auto"/>
              <w:rPr>
                <w:rFonts w:asciiTheme="minorHAnsi" w:eastAsiaTheme="minorEastAsia" w:hAnsiTheme="minorHAnsi" w:cstheme="minorBidi"/>
              </w:rPr>
            </w:pPr>
            <w:r>
              <w:rPr>
                <w:rFonts w:asciiTheme="minorHAnsi" w:eastAsiaTheme="minorEastAsia" w:hAnsiTheme="minorHAnsi" w:cstheme="minorBidi"/>
              </w:rPr>
              <w:t>小计</w:t>
            </w:r>
            <w:r>
              <w:rPr>
                <w:rFonts w:asciiTheme="minorHAnsi" w:eastAsiaTheme="minorEastAsia" w:hAnsiTheme="minorHAnsi" w:cstheme="minorBidi"/>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14:paraId="43FEB7BE" w14:textId="77777777" w:rsidR="00112264" w:rsidRDefault="00AC4ADA">
            <w:pPr>
              <w:spacing w:line="259" w:lineRule="auto"/>
              <w:ind w:left="38"/>
              <w:rPr>
                <w:rFonts w:asciiTheme="minorHAnsi" w:eastAsiaTheme="minorEastAsia" w:hAnsiTheme="minorHAnsi" w:cstheme="minorBidi"/>
              </w:rPr>
            </w:pPr>
            <w:r>
              <w:rPr>
                <w:rFonts w:asciiTheme="minorHAnsi" w:eastAsiaTheme="minorEastAsia" w:hAnsiTheme="minorHAnsi" w:cstheme="minorBidi"/>
              </w:rPr>
              <w:t>折扣率</w:t>
            </w:r>
            <w:r>
              <w:rPr>
                <w:rFonts w:asciiTheme="minorHAnsi" w:eastAsiaTheme="minorEastAsia" w:hAnsiTheme="minorHAnsi" w:cstheme="minorBidi"/>
              </w:rPr>
              <w:t xml:space="preserve"> </w:t>
            </w:r>
          </w:p>
        </w:tc>
        <w:tc>
          <w:tcPr>
            <w:tcW w:w="1118" w:type="dxa"/>
            <w:tcBorders>
              <w:top w:val="single" w:sz="4" w:space="0" w:color="000000"/>
              <w:left w:val="single" w:sz="4" w:space="0" w:color="000000"/>
              <w:bottom w:val="single" w:sz="4" w:space="0" w:color="000000"/>
              <w:right w:val="single" w:sz="4" w:space="0" w:color="000000"/>
            </w:tcBorders>
            <w:vAlign w:val="center"/>
          </w:tcPr>
          <w:p w14:paraId="1DDBD3DC" w14:textId="77777777" w:rsidR="00112264" w:rsidRDefault="00AC4ADA">
            <w:pPr>
              <w:spacing w:line="259" w:lineRule="auto"/>
              <w:ind w:right="67"/>
              <w:jc w:val="center"/>
              <w:rPr>
                <w:rFonts w:asciiTheme="minorHAnsi" w:eastAsiaTheme="minorEastAsia" w:hAnsiTheme="minorHAnsi" w:cstheme="minorBidi"/>
              </w:rPr>
            </w:pPr>
            <w:r>
              <w:rPr>
                <w:rFonts w:asciiTheme="minorHAnsi" w:eastAsiaTheme="minorEastAsia" w:hAnsiTheme="minorHAnsi" w:cstheme="minorBidi"/>
              </w:rPr>
              <w:t>扣除价格</w:t>
            </w:r>
            <w:r>
              <w:rPr>
                <w:rFonts w:asciiTheme="minorHAnsi" w:eastAsiaTheme="minorEastAsia" w:hAnsiTheme="minorHAnsi" w:cstheme="minorBidi"/>
              </w:rPr>
              <w:t xml:space="preserve"> </w:t>
            </w:r>
          </w:p>
        </w:tc>
        <w:tc>
          <w:tcPr>
            <w:tcW w:w="1467" w:type="dxa"/>
            <w:tcBorders>
              <w:top w:val="single" w:sz="4" w:space="0" w:color="000000"/>
              <w:left w:val="single" w:sz="4" w:space="0" w:color="000000"/>
              <w:bottom w:val="single" w:sz="4" w:space="0" w:color="000000"/>
              <w:right w:val="single" w:sz="4" w:space="0" w:color="000000"/>
            </w:tcBorders>
            <w:vAlign w:val="center"/>
          </w:tcPr>
          <w:p w14:paraId="155B5E9D" w14:textId="77777777" w:rsidR="00112264" w:rsidRDefault="00AC4ADA">
            <w:pPr>
              <w:spacing w:line="259" w:lineRule="auto"/>
              <w:ind w:left="120"/>
              <w:rPr>
                <w:rFonts w:asciiTheme="minorHAnsi" w:eastAsiaTheme="minorEastAsia" w:hAnsiTheme="minorHAnsi" w:cstheme="minorBidi"/>
              </w:rPr>
            </w:pPr>
            <w:r>
              <w:rPr>
                <w:rFonts w:asciiTheme="minorHAnsi" w:eastAsiaTheme="minorEastAsia" w:hAnsiTheme="minorHAnsi" w:cstheme="minorBidi"/>
              </w:rPr>
              <w:t>生产厂家</w:t>
            </w:r>
            <w:r>
              <w:rPr>
                <w:rFonts w:asciiTheme="minorHAnsi" w:eastAsiaTheme="minorEastAsia" w:hAnsiTheme="minorHAnsi" w:cstheme="minorBidi"/>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14:paraId="6D496FA5" w14:textId="77777777" w:rsidR="00112264" w:rsidRDefault="00AC4ADA">
            <w:pPr>
              <w:spacing w:line="259" w:lineRule="auto"/>
              <w:ind w:left="185"/>
              <w:rPr>
                <w:rFonts w:asciiTheme="minorHAnsi" w:eastAsiaTheme="minorEastAsia" w:hAnsiTheme="minorHAnsi" w:cstheme="minorBidi"/>
              </w:rPr>
            </w:pPr>
            <w:r>
              <w:rPr>
                <w:rFonts w:asciiTheme="minorHAnsi" w:eastAsiaTheme="minorEastAsia" w:hAnsiTheme="minorHAnsi" w:cstheme="minorBidi"/>
              </w:rPr>
              <w:t>备注</w:t>
            </w:r>
            <w:r>
              <w:rPr>
                <w:rFonts w:asciiTheme="minorHAnsi" w:eastAsiaTheme="minorEastAsia" w:hAnsiTheme="minorHAnsi" w:cstheme="minorBidi"/>
              </w:rPr>
              <w:t xml:space="preserve"> </w:t>
            </w:r>
          </w:p>
        </w:tc>
      </w:tr>
      <w:tr w:rsidR="00112264" w14:paraId="29686344" w14:textId="77777777">
        <w:trPr>
          <w:trHeight w:val="1414"/>
        </w:trPr>
        <w:tc>
          <w:tcPr>
            <w:tcW w:w="643" w:type="dxa"/>
            <w:tcBorders>
              <w:top w:val="single" w:sz="4" w:space="0" w:color="000000"/>
              <w:left w:val="single" w:sz="4" w:space="0" w:color="000000"/>
              <w:bottom w:val="single" w:sz="4" w:space="0" w:color="000000"/>
              <w:right w:val="single" w:sz="4" w:space="0" w:color="000000"/>
            </w:tcBorders>
            <w:vAlign w:val="center"/>
          </w:tcPr>
          <w:p w14:paraId="64FE98A4" w14:textId="77777777" w:rsidR="00112264" w:rsidRDefault="00AC4ADA">
            <w:pPr>
              <w:spacing w:line="259" w:lineRule="auto"/>
              <w:ind w:right="120"/>
              <w:jc w:val="center"/>
              <w:rPr>
                <w:rFonts w:asciiTheme="minorHAnsi" w:eastAsiaTheme="minorEastAsia" w:hAnsiTheme="minorHAnsi" w:cstheme="minorBidi"/>
              </w:rPr>
            </w:pPr>
            <w:r>
              <w:rPr>
                <w:rFonts w:asciiTheme="minorHAnsi" w:eastAsiaTheme="minorEastAsia" w:hAnsiTheme="minorHAnsi" w:cstheme="minorBidi"/>
              </w:rPr>
              <w:t xml:space="preserve">1 </w:t>
            </w:r>
          </w:p>
        </w:tc>
        <w:tc>
          <w:tcPr>
            <w:tcW w:w="756" w:type="dxa"/>
            <w:tcBorders>
              <w:top w:val="single" w:sz="4" w:space="0" w:color="000000"/>
              <w:left w:val="single" w:sz="4" w:space="0" w:color="000000"/>
              <w:bottom w:val="single" w:sz="4" w:space="0" w:color="000000"/>
              <w:right w:val="single" w:sz="4" w:space="0" w:color="000000"/>
            </w:tcBorders>
            <w:vAlign w:val="center"/>
          </w:tcPr>
          <w:p w14:paraId="1632BF1F" w14:textId="77777777" w:rsidR="00112264" w:rsidRDefault="00AC4ADA">
            <w:pPr>
              <w:spacing w:line="259" w:lineRule="auto"/>
              <w:ind w:right="122"/>
              <w:jc w:val="center"/>
              <w:rPr>
                <w:rFonts w:asciiTheme="minorHAnsi" w:eastAsiaTheme="minorEastAsia" w:hAnsiTheme="minorHAnsi" w:cstheme="minorBidi"/>
              </w:rPr>
            </w:pPr>
            <w:r>
              <w:rPr>
                <w:rFonts w:asciiTheme="minorHAnsi" w:eastAsiaTheme="minorEastAsia" w:hAnsiTheme="minorHAnsi" w:cstheme="minorBidi"/>
              </w:rPr>
              <w:t xml:space="preserve">A </w:t>
            </w:r>
          </w:p>
        </w:tc>
        <w:tc>
          <w:tcPr>
            <w:tcW w:w="747" w:type="dxa"/>
            <w:tcBorders>
              <w:top w:val="single" w:sz="4" w:space="0" w:color="000000"/>
              <w:left w:val="single" w:sz="4" w:space="0" w:color="000000"/>
              <w:bottom w:val="single" w:sz="4" w:space="0" w:color="000000"/>
              <w:right w:val="single" w:sz="4" w:space="0" w:color="000000"/>
            </w:tcBorders>
            <w:vAlign w:val="center"/>
          </w:tcPr>
          <w:p w14:paraId="33DABF2F" w14:textId="77777777" w:rsidR="00112264" w:rsidRDefault="00AC4ADA">
            <w:pPr>
              <w:spacing w:line="259" w:lineRule="auto"/>
              <w:ind w:right="123"/>
              <w:jc w:val="center"/>
              <w:rPr>
                <w:rFonts w:asciiTheme="minorHAnsi" w:eastAsiaTheme="minorEastAsia" w:hAnsiTheme="minorHAnsi" w:cstheme="minorBidi"/>
              </w:rPr>
            </w:pPr>
            <w:r>
              <w:rPr>
                <w:rFonts w:asciiTheme="minorHAnsi" w:eastAsiaTheme="minorEastAsia" w:hAnsiTheme="minorHAnsi" w:cstheme="minorBidi"/>
              </w:rPr>
              <w:t xml:space="preserve">1 </w:t>
            </w:r>
          </w:p>
        </w:tc>
        <w:tc>
          <w:tcPr>
            <w:tcW w:w="869" w:type="dxa"/>
            <w:tcBorders>
              <w:top w:val="single" w:sz="4" w:space="0" w:color="000000"/>
              <w:left w:val="single" w:sz="4" w:space="0" w:color="000000"/>
              <w:bottom w:val="single" w:sz="4" w:space="0" w:color="000000"/>
              <w:right w:val="single" w:sz="4" w:space="0" w:color="000000"/>
            </w:tcBorders>
            <w:vAlign w:val="center"/>
          </w:tcPr>
          <w:p w14:paraId="69E54D61" w14:textId="77777777" w:rsidR="00112264" w:rsidRDefault="00AC4ADA">
            <w:pPr>
              <w:spacing w:line="259" w:lineRule="auto"/>
              <w:ind w:right="120"/>
              <w:jc w:val="center"/>
              <w:rPr>
                <w:rFonts w:asciiTheme="minorHAnsi" w:eastAsiaTheme="minorEastAsia" w:hAnsiTheme="minorHAnsi" w:cstheme="minorBidi"/>
              </w:rPr>
            </w:pPr>
            <w:r>
              <w:rPr>
                <w:rFonts w:asciiTheme="minorHAnsi" w:eastAsiaTheme="minorEastAsia" w:hAnsiTheme="minorHAnsi" w:cstheme="minorBidi"/>
              </w:rPr>
              <w:t xml:space="preserve">100 </w:t>
            </w:r>
          </w:p>
        </w:tc>
        <w:tc>
          <w:tcPr>
            <w:tcW w:w="744" w:type="dxa"/>
            <w:tcBorders>
              <w:top w:val="single" w:sz="4" w:space="0" w:color="000000"/>
              <w:left w:val="single" w:sz="4" w:space="0" w:color="000000"/>
              <w:bottom w:val="single" w:sz="4" w:space="0" w:color="000000"/>
              <w:right w:val="single" w:sz="4" w:space="0" w:color="000000"/>
            </w:tcBorders>
            <w:vAlign w:val="center"/>
          </w:tcPr>
          <w:p w14:paraId="1CD6843E" w14:textId="77777777" w:rsidR="00112264" w:rsidRDefault="00AC4ADA">
            <w:pPr>
              <w:spacing w:line="259" w:lineRule="auto"/>
              <w:ind w:left="60"/>
              <w:rPr>
                <w:rFonts w:asciiTheme="minorHAnsi" w:eastAsiaTheme="minorEastAsia" w:hAnsiTheme="minorHAnsi" w:cstheme="minorBidi"/>
              </w:rPr>
            </w:pPr>
            <w:r>
              <w:rPr>
                <w:rFonts w:asciiTheme="minorHAnsi" w:eastAsiaTheme="minorEastAsia" w:hAnsiTheme="minorHAnsi" w:cstheme="minorBidi"/>
              </w:rPr>
              <w:t xml:space="preserve">100 </w:t>
            </w:r>
          </w:p>
        </w:tc>
        <w:tc>
          <w:tcPr>
            <w:tcW w:w="1064" w:type="dxa"/>
            <w:tcBorders>
              <w:top w:val="single" w:sz="4" w:space="0" w:color="000000"/>
              <w:left w:val="single" w:sz="4" w:space="0" w:color="000000"/>
              <w:bottom w:val="single" w:sz="4" w:space="0" w:color="000000"/>
              <w:right w:val="single" w:sz="4" w:space="0" w:color="000000"/>
            </w:tcBorders>
            <w:vAlign w:val="center"/>
          </w:tcPr>
          <w:p w14:paraId="6C9BF79E" w14:textId="77777777" w:rsidR="00112264" w:rsidRDefault="00AC4ADA">
            <w:pPr>
              <w:spacing w:line="259" w:lineRule="auto"/>
              <w:ind w:right="123"/>
              <w:jc w:val="center"/>
              <w:rPr>
                <w:rFonts w:asciiTheme="minorHAnsi" w:eastAsiaTheme="minorEastAsia" w:hAnsiTheme="minorHAnsi" w:cstheme="minorBidi"/>
              </w:rPr>
            </w:pPr>
            <w:r>
              <w:rPr>
                <w:rFonts w:asciiTheme="minorHAnsi" w:eastAsiaTheme="minorEastAsia" w:hAnsiTheme="minorHAnsi" w:cstheme="minorBidi"/>
              </w:rPr>
              <w:t xml:space="preserve">6% </w:t>
            </w:r>
          </w:p>
        </w:tc>
        <w:tc>
          <w:tcPr>
            <w:tcW w:w="1118" w:type="dxa"/>
            <w:tcBorders>
              <w:top w:val="single" w:sz="4" w:space="0" w:color="000000"/>
              <w:left w:val="single" w:sz="4" w:space="0" w:color="000000"/>
              <w:bottom w:val="single" w:sz="4" w:space="0" w:color="000000"/>
              <w:right w:val="single" w:sz="4" w:space="0" w:color="000000"/>
            </w:tcBorders>
            <w:vAlign w:val="center"/>
          </w:tcPr>
          <w:p w14:paraId="367751F9" w14:textId="77777777" w:rsidR="00112264" w:rsidRDefault="00AC4ADA">
            <w:pPr>
              <w:spacing w:line="259" w:lineRule="auto"/>
              <w:ind w:right="120"/>
              <w:jc w:val="center"/>
              <w:rPr>
                <w:rFonts w:asciiTheme="minorHAnsi" w:eastAsiaTheme="minorEastAsia" w:hAnsiTheme="minorHAnsi" w:cstheme="minorBidi"/>
              </w:rPr>
            </w:pPr>
            <w:r>
              <w:rPr>
                <w:rFonts w:asciiTheme="minorHAnsi" w:eastAsiaTheme="minorEastAsia" w:hAnsiTheme="minorHAnsi" w:cstheme="minorBidi"/>
              </w:rPr>
              <w:t xml:space="preserve">6 </w:t>
            </w:r>
          </w:p>
        </w:tc>
        <w:tc>
          <w:tcPr>
            <w:tcW w:w="1467" w:type="dxa"/>
            <w:tcBorders>
              <w:top w:val="single" w:sz="4" w:space="0" w:color="000000"/>
              <w:left w:val="single" w:sz="4" w:space="0" w:color="000000"/>
              <w:bottom w:val="single" w:sz="4" w:space="0" w:color="000000"/>
              <w:right w:val="single" w:sz="4" w:space="0" w:color="000000"/>
            </w:tcBorders>
            <w:vAlign w:val="center"/>
          </w:tcPr>
          <w:p w14:paraId="1A9094C0" w14:textId="77777777" w:rsidR="00112264" w:rsidRDefault="00AC4ADA">
            <w:pPr>
              <w:spacing w:line="259" w:lineRule="auto"/>
              <w:rPr>
                <w:rFonts w:asciiTheme="minorHAnsi" w:eastAsiaTheme="minorEastAsia" w:hAnsiTheme="minorHAnsi" w:cstheme="minorBidi"/>
              </w:rPr>
            </w:pPr>
            <w:r>
              <w:rPr>
                <w:rFonts w:asciiTheme="minorHAnsi" w:eastAsiaTheme="minorEastAsia" w:hAnsiTheme="minorHAnsi" w:cstheme="minorBidi"/>
              </w:rPr>
              <w:t>某生产厂家</w:t>
            </w:r>
            <w:r>
              <w:rPr>
                <w:rFonts w:asciiTheme="minorHAnsi" w:eastAsiaTheme="minorEastAsia" w:hAnsiTheme="minorHAnsi" w:cstheme="minorBidi"/>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14:paraId="37A754AE" w14:textId="77777777" w:rsidR="00112264" w:rsidRDefault="00AC4ADA">
            <w:pPr>
              <w:spacing w:line="259" w:lineRule="auto"/>
              <w:ind w:left="48"/>
              <w:rPr>
                <w:rFonts w:asciiTheme="minorHAnsi" w:eastAsiaTheme="minorEastAsia" w:hAnsiTheme="minorHAnsi" w:cstheme="minorBidi"/>
              </w:rPr>
            </w:pPr>
            <w:r>
              <w:rPr>
                <w:rFonts w:asciiTheme="minorHAnsi" w:eastAsiaTheme="minorEastAsia" w:hAnsiTheme="minorHAnsi" w:cstheme="minorBidi"/>
              </w:rPr>
              <w:t>残疾人福利性单位</w:t>
            </w:r>
            <w:r>
              <w:rPr>
                <w:rFonts w:asciiTheme="minorHAnsi" w:eastAsiaTheme="minorEastAsia" w:hAnsiTheme="minorHAnsi" w:cstheme="minorBidi"/>
              </w:rPr>
              <w:t xml:space="preserve"> </w:t>
            </w:r>
          </w:p>
        </w:tc>
      </w:tr>
      <w:tr w:rsidR="00112264" w14:paraId="6E687231" w14:textId="77777777">
        <w:trPr>
          <w:trHeight w:val="1414"/>
        </w:trPr>
        <w:tc>
          <w:tcPr>
            <w:tcW w:w="643" w:type="dxa"/>
            <w:tcBorders>
              <w:top w:val="single" w:sz="4" w:space="0" w:color="000000"/>
              <w:left w:val="single" w:sz="4" w:space="0" w:color="000000"/>
              <w:bottom w:val="single" w:sz="4" w:space="0" w:color="000000"/>
              <w:right w:val="single" w:sz="4" w:space="0" w:color="000000"/>
            </w:tcBorders>
            <w:vAlign w:val="center"/>
          </w:tcPr>
          <w:p w14:paraId="24B4E931" w14:textId="77777777" w:rsidR="00112264" w:rsidRDefault="00AC4ADA">
            <w:pPr>
              <w:spacing w:line="259" w:lineRule="auto"/>
              <w:ind w:right="120"/>
              <w:jc w:val="center"/>
              <w:rPr>
                <w:rFonts w:asciiTheme="minorHAnsi" w:eastAsiaTheme="minorEastAsia" w:hAnsiTheme="minorHAnsi" w:cstheme="minorBidi"/>
              </w:rPr>
            </w:pPr>
            <w:r>
              <w:rPr>
                <w:rFonts w:asciiTheme="minorHAnsi" w:eastAsiaTheme="minorEastAsia" w:hAnsiTheme="minorHAnsi" w:cstheme="minorBidi"/>
              </w:rPr>
              <w:t xml:space="preserve">2 </w:t>
            </w:r>
          </w:p>
        </w:tc>
        <w:tc>
          <w:tcPr>
            <w:tcW w:w="756" w:type="dxa"/>
            <w:tcBorders>
              <w:top w:val="single" w:sz="4" w:space="0" w:color="000000"/>
              <w:left w:val="single" w:sz="4" w:space="0" w:color="000000"/>
              <w:bottom w:val="single" w:sz="4" w:space="0" w:color="000000"/>
              <w:right w:val="single" w:sz="4" w:space="0" w:color="000000"/>
            </w:tcBorders>
            <w:vAlign w:val="center"/>
          </w:tcPr>
          <w:p w14:paraId="4B62CD33" w14:textId="77777777" w:rsidR="00112264" w:rsidRDefault="00AC4ADA">
            <w:pPr>
              <w:spacing w:line="259" w:lineRule="auto"/>
              <w:ind w:right="122"/>
              <w:jc w:val="center"/>
              <w:rPr>
                <w:rFonts w:asciiTheme="minorHAnsi" w:eastAsiaTheme="minorEastAsia" w:hAnsiTheme="minorHAnsi" w:cstheme="minorBidi"/>
              </w:rPr>
            </w:pPr>
            <w:r>
              <w:rPr>
                <w:rFonts w:asciiTheme="minorHAnsi" w:eastAsiaTheme="minorEastAsia" w:hAnsiTheme="minorHAnsi" w:cstheme="minorBidi"/>
              </w:rPr>
              <w:t xml:space="preserve">B </w:t>
            </w:r>
          </w:p>
        </w:tc>
        <w:tc>
          <w:tcPr>
            <w:tcW w:w="747" w:type="dxa"/>
            <w:tcBorders>
              <w:top w:val="single" w:sz="4" w:space="0" w:color="000000"/>
              <w:left w:val="single" w:sz="4" w:space="0" w:color="000000"/>
              <w:bottom w:val="single" w:sz="4" w:space="0" w:color="000000"/>
              <w:right w:val="single" w:sz="4" w:space="0" w:color="000000"/>
            </w:tcBorders>
            <w:vAlign w:val="center"/>
          </w:tcPr>
          <w:p w14:paraId="2866F38C" w14:textId="77777777" w:rsidR="00112264" w:rsidRDefault="00AC4ADA">
            <w:pPr>
              <w:spacing w:line="259" w:lineRule="auto"/>
              <w:ind w:right="123"/>
              <w:jc w:val="center"/>
              <w:rPr>
                <w:rFonts w:asciiTheme="minorHAnsi" w:eastAsiaTheme="minorEastAsia" w:hAnsiTheme="minorHAnsi" w:cstheme="minorBidi"/>
              </w:rPr>
            </w:pPr>
            <w:r>
              <w:rPr>
                <w:rFonts w:asciiTheme="minorHAnsi" w:eastAsiaTheme="minorEastAsia" w:hAnsiTheme="minorHAnsi" w:cstheme="minorBidi"/>
              </w:rPr>
              <w:t xml:space="preserve">2 </w:t>
            </w:r>
          </w:p>
        </w:tc>
        <w:tc>
          <w:tcPr>
            <w:tcW w:w="869" w:type="dxa"/>
            <w:tcBorders>
              <w:top w:val="single" w:sz="4" w:space="0" w:color="000000"/>
              <w:left w:val="single" w:sz="4" w:space="0" w:color="000000"/>
              <w:bottom w:val="single" w:sz="4" w:space="0" w:color="000000"/>
              <w:right w:val="single" w:sz="4" w:space="0" w:color="000000"/>
            </w:tcBorders>
            <w:vAlign w:val="center"/>
          </w:tcPr>
          <w:p w14:paraId="109A096B" w14:textId="77777777" w:rsidR="00112264" w:rsidRDefault="00AC4ADA">
            <w:pPr>
              <w:spacing w:line="259" w:lineRule="auto"/>
              <w:ind w:right="120"/>
              <w:jc w:val="center"/>
              <w:rPr>
                <w:rFonts w:asciiTheme="minorHAnsi" w:eastAsiaTheme="minorEastAsia" w:hAnsiTheme="minorHAnsi" w:cstheme="minorBidi"/>
              </w:rPr>
            </w:pPr>
            <w:r>
              <w:rPr>
                <w:rFonts w:asciiTheme="minorHAnsi" w:eastAsiaTheme="minorEastAsia" w:hAnsiTheme="minorHAnsi" w:cstheme="minorBidi"/>
              </w:rPr>
              <w:t xml:space="preserve">100 </w:t>
            </w:r>
          </w:p>
        </w:tc>
        <w:tc>
          <w:tcPr>
            <w:tcW w:w="744" w:type="dxa"/>
            <w:tcBorders>
              <w:top w:val="single" w:sz="4" w:space="0" w:color="000000"/>
              <w:left w:val="single" w:sz="4" w:space="0" w:color="000000"/>
              <w:bottom w:val="single" w:sz="4" w:space="0" w:color="000000"/>
              <w:right w:val="single" w:sz="4" w:space="0" w:color="000000"/>
            </w:tcBorders>
            <w:vAlign w:val="center"/>
          </w:tcPr>
          <w:p w14:paraId="00681342" w14:textId="77777777" w:rsidR="00112264" w:rsidRDefault="00AC4ADA">
            <w:pPr>
              <w:spacing w:line="259" w:lineRule="auto"/>
              <w:ind w:left="60"/>
              <w:rPr>
                <w:rFonts w:asciiTheme="minorHAnsi" w:eastAsiaTheme="minorEastAsia" w:hAnsiTheme="minorHAnsi" w:cstheme="minorBidi"/>
              </w:rPr>
            </w:pPr>
            <w:r>
              <w:rPr>
                <w:rFonts w:asciiTheme="minorHAnsi" w:eastAsiaTheme="minorEastAsia" w:hAnsiTheme="minorHAnsi" w:cstheme="minorBidi"/>
              </w:rPr>
              <w:t xml:space="preserve">200 </w:t>
            </w:r>
          </w:p>
        </w:tc>
        <w:tc>
          <w:tcPr>
            <w:tcW w:w="1064" w:type="dxa"/>
            <w:tcBorders>
              <w:top w:val="single" w:sz="4" w:space="0" w:color="000000"/>
              <w:left w:val="single" w:sz="4" w:space="0" w:color="000000"/>
              <w:bottom w:val="single" w:sz="4" w:space="0" w:color="000000"/>
              <w:right w:val="single" w:sz="4" w:space="0" w:color="000000"/>
            </w:tcBorders>
            <w:vAlign w:val="center"/>
          </w:tcPr>
          <w:p w14:paraId="33B78619" w14:textId="77777777" w:rsidR="00112264" w:rsidRDefault="00AC4ADA">
            <w:pPr>
              <w:spacing w:line="259" w:lineRule="auto"/>
              <w:ind w:right="123"/>
              <w:jc w:val="center"/>
              <w:rPr>
                <w:rFonts w:asciiTheme="minorHAnsi" w:eastAsiaTheme="minorEastAsia" w:hAnsiTheme="minorHAnsi" w:cstheme="minorBidi"/>
              </w:rPr>
            </w:pPr>
            <w:r>
              <w:rPr>
                <w:rFonts w:asciiTheme="minorHAnsi" w:eastAsiaTheme="minorEastAsia" w:hAnsiTheme="minorHAnsi" w:cstheme="minorBidi"/>
              </w:rPr>
              <w:t xml:space="preserve">6% </w:t>
            </w:r>
          </w:p>
        </w:tc>
        <w:tc>
          <w:tcPr>
            <w:tcW w:w="1118" w:type="dxa"/>
            <w:tcBorders>
              <w:top w:val="single" w:sz="4" w:space="0" w:color="000000"/>
              <w:left w:val="single" w:sz="4" w:space="0" w:color="000000"/>
              <w:bottom w:val="single" w:sz="4" w:space="0" w:color="000000"/>
              <w:right w:val="single" w:sz="4" w:space="0" w:color="000000"/>
            </w:tcBorders>
            <w:vAlign w:val="center"/>
          </w:tcPr>
          <w:p w14:paraId="22A02CA0" w14:textId="77777777" w:rsidR="00112264" w:rsidRDefault="00AC4ADA">
            <w:pPr>
              <w:spacing w:line="259" w:lineRule="auto"/>
              <w:ind w:right="120"/>
              <w:jc w:val="center"/>
              <w:rPr>
                <w:rFonts w:asciiTheme="minorHAnsi" w:eastAsiaTheme="minorEastAsia" w:hAnsiTheme="minorHAnsi" w:cstheme="minorBidi"/>
              </w:rPr>
            </w:pPr>
            <w:r>
              <w:rPr>
                <w:rFonts w:asciiTheme="minorHAnsi" w:eastAsiaTheme="minorEastAsia" w:hAnsiTheme="minorHAnsi" w:cstheme="minorBidi"/>
              </w:rPr>
              <w:t xml:space="preserve">12 </w:t>
            </w:r>
          </w:p>
        </w:tc>
        <w:tc>
          <w:tcPr>
            <w:tcW w:w="1467" w:type="dxa"/>
            <w:tcBorders>
              <w:top w:val="single" w:sz="4" w:space="0" w:color="000000"/>
              <w:left w:val="single" w:sz="4" w:space="0" w:color="000000"/>
              <w:bottom w:val="single" w:sz="4" w:space="0" w:color="000000"/>
              <w:right w:val="single" w:sz="4" w:space="0" w:color="000000"/>
            </w:tcBorders>
            <w:vAlign w:val="center"/>
          </w:tcPr>
          <w:p w14:paraId="75DCB92F" w14:textId="77777777" w:rsidR="00112264" w:rsidRDefault="00AC4ADA">
            <w:pPr>
              <w:spacing w:line="259" w:lineRule="auto"/>
              <w:rPr>
                <w:rFonts w:asciiTheme="minorHAnsi" w:eastAsiaTheme="minorEastAsia" w:hAnsiTheme="minorHAnsi" w:cstheme="minorBidi"/>
              </w:rPr>
            </w:pPr>
            <w:r>
              <w:rPr>
                <w:rFonts w:asciiTheme="minorHAnsi" w:eastAsiaTheme="minorEastAsia" w:hAnsiTheme="minorHAnsi" w:cstheme="minorBidi"/>
              </w:rPr>
              <w:t>某生产厂家</w:t>
            </w:r>
            <w:r>
              <w:rPr>
                <w:rFonts w:asciiTheme="minorHAnsi" w:eastAsiaTheme="minorEastAsia" w:hAnsiTheme="minorHAnsi" w:cstheme="minorBidi"/>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14:paraId="2FB92FB8" w14:textId="77777777" w:rsidR="00112264" w:rsidRDefault="00AC4ADA">
            <w:pPr>
              <w:spacing w:line="259" w:lineRule="auto"/>
              <w:ind w:left="48"/>
              <w:rPr>
                <w:rFonts w:asciiTheme="minorHAnsi" w:eastAsiaTheme="minorEastAsia" w:hAnsiTheme="minorHAnsi" w:cstheme="minorBidi"/>
              </w:rPr>
            </w:pPr>
            <w:r>
              <w:rPr>
                <w:rFonts w:asciiTheme="minorHAnsi" w:eastAsiaTheme="minorEastAsia" w:hAnsiTheme="minorHAnsi" w:cstheme="minorBidi"/>
              </w:rPr>
              <w:t>残疾人福利性单位</w:t>
            </w:r>
            <w:r>
              <w:rPr>
                <w:rFonts w:asciiTheme="minorHAnsi" w:eastAsiaTheme="minorEastAsia" w:hAnsiTheme="minorHAnsi" w:cstheme="minorBidi"/>
              </w:rPr>
              <w:t xml:space="preserve"> </w:t>
            </w:r>
          </w:p>
        </w:tc>
      </w:tr>
      <w:tr w:rsidR="00112264" w14:paraId="394D2966" w14:textId="77777777">
        <w:trPr>
          <w:trHeight w:val="480"/>
        </w:trPr>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37F1C587" w14:textId="77777777" w:rsidR="00112264" w:rsidRDefault="00AC4ADA">
            <w:pPr>
              <w:spacing w:line="259" w:lineRule="auto"/>
              <w:ind w:right="120"/>
              <w:jc w:val="center"/>
              <w:rPr>
                <w:rFonts w:asciiTheme="minorHAnsi" w:eastAsiaTheme="minorEastAsia" w:hAnsiTheme="minorHAnsi" w:cstheme="minorBidi"/>
              </w:rPr>
            </w:pPr>
            <w:r>
              <w:rPr>
                <w:rFonts w:asciiTheme="minorHAnsi" w:eastAsiaTheme="minorEastAsia" w:hAnsiTheme="minorHAnsi" w:cstheme="minorBidi"/>
              </w:rPr>
              <w:t>合计</w:t>
            </w:r>
            <w:r>
              <w:rPr>
                <w:rFonts w:asciiTheme="minorHAnsi" w:eastAsiaTheme="minorEastAsia" w:hAnsiTheme="minorHAnsi" w:cstheme="minorBidi"/>
              </w:rPr>
              <w:t xml:space="preserve"> </w:t>
            </w:r>
          </w:p>
        </w:tc>
        <w:tc>
          <w:tcPr>
            <w:tcW w:w="747" w:type="dxa"/>
            <w:tcBorders>
              <w:top w:val="single" w:sz="4" w:space="0" w:color="000000"/>
              <w:left w:val="single" w:sz="4" w:space="0" w:color="000000"/>
              <w:bottom w:val="single" w:sz="4" w:space="0" w:color="000000"/>
              <w:right w:val="single" w:sz="4" w:space="0" w:color="000000"/>
            </w:tcBorders>
            <w:vAlign w:val="center"/>
          </w:tcPr>
          <w:p w14:paraId="51338C1B" w14:textId="77777777" w:rsidR="00112264" w:rsidRDefault="00AC4ADA">
            <w:pPr>
              <w:spacing w:line="259" w:lineRule="auto"/>
              <w:ind w:right="123"/>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869" w:type="dxa"/>
            <w:tcBorders>
              <w:top w:val="single" w:sz="4" w:space="0" w:color="000000"/>
              <w:left w:val="single" w:sz="4" w:space="0" w:color="000000"/>
              <w:bottom w:val="single" w:sz="4" w:space="0" w:color="000000"/>
              <w:right w:val="single" w:sz="4" w:space="0" w:color="000000"/>
            </w:tcBorders>
            <w:vAlign w:val="center"/>
          </w:tcPr>
          <w:p w14:paraId="4192CD43" w14:textId="77777777" w:rsidR="00112264" w:rsidRDefault="00AC4ADA">
            <w:pPr>
              <w:spacing w:line="259" w:lineRule="auto"/>
              <w:ind w:right="120"/>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744" w:type="dxa"/>
            <w:tcBorders>
              <w:top w:val="single" w:sz="4" w:space="0" w:color="000000"/>
              <w:left w:val="single" w:sz="4" w:space="0" w:color="000000"/>
              <w:bottom w:val="single" w:sz="4" w:space="0" w:color="000000"/>
              <w:right w:val="single" w:sz="4" w:space="0" w:color="000000"/>
            </w:tcBorders>
            <w:vAlign w:val="center"/>
          </w:tcPr>
          <w:p w14:paraId="37D95AEF" w14:textId="77777777" w:rsidR="00112264" w:rsidRDefault="00AC4ADA">
            <w:pPr>
              <w:spacing w:line="259" w:lineRule="auto"/>
              <w:ind w:left="60"/>
              <w:rPr>
                <w:rFonts w:asciiTheme="minorHAnsi" w:eastAsiaTheme="minorEastAsia" w:hAnsiTheme="minorHAnsi" w:cstheme="minorBidi"/>
              </w:rPr>
            </w:pPr>
            <w:r>
              <w:rPr>
                <w:rFonts w:asciiTheme="minorHAnsi" w:eastAsiaTheme="minorEastAsia" w:hAnsiTheme="minorHAnsi" w:cstheme="minorBidi"/>
              </w:rPr>
              <w:t xml:space="preserve">300 </w:t>
            </w:r>
          </w:p>
        </w:tc>
        <w:tc>
          <w:tcPr>
            <w:tcW w:w="1064" w:type="dxa"/>
            <w:tcBorders>
              <w:top w:val="single" w:sz="4" w:space="0" w:color="000000"/>
              <w:left w:val="single" w:sz="4" w:space="0" w:color="000000"/>
              <w:bottom w:val="single" w:sz="4" w:space="0" w:color="000000"/>
              <w:right w:val="single" w:sz="4" w:space="0" w:color="000000"/>
            </w:tcBorders>
            <w:vAlign w:val="center"/>
          </w:tcPr>
          <w:p w14:paraId="28824344" w14:textId="77777777" w:rsidR="00112264" w:rsidRDefault="00AC4ADA">
            <w:pPr>
              <w:spacing w:line="259" w:lineRule="auto"/>
              <w:ind w:right="123"/>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1118" w:type="dxa"/>
            <w:tcBorders>
              <w:top w:val="single" w:sz="4" w:space="0" w:color="000000"/>
              <w:left w:val="single" w:sz="4" w:space="0" w:color="000000"/>
              <w:bottom w:val="single" w:sz="4" w:space="0" w:color="000000"/>
              <w:right w:val="single" w:sz="4" w:space="0" w:color="000000"/>
            </w:tcBorders>
            <w:vAlign w:val="center"/>
          </w:tcPr>
          <w:p w14:paraId="285B4346" w14:textId="77777777" w:rsidR="00112264" w:rsidRDefault="00AC4ADA">
            <w:pPr>
              <w:spacing w:line="259" w:lineRule="auto"/>
              <w:ind w:right="120"/>
              <w:jc w:val="center"/>
              <w:rPr>
                <w:rFonts w:asciiTheme="minorHAnsi" w:eastAsiaTheme="minorEastAsia" w:hAnsiTheme="minorHAnsi" w:cstheme="minorBidi"/>
              </w:rPr>
            </w:pPr>
            <w:r>
              <w:rPr>
                <w:rFonts w:asciiTheme="minorHAnsi" w:eastAsiaTheme="minorEastAsia" w:hAnsiTheme="minorHAnsi" w:cstheme="minorBidi"/>
              </w:rPr>
              <w:t xml:space="preserve">18 </w:t>
            </w:r>
          </w:p>
        </w:tc>
        <w:tc>
          <w:tcPr>
            <w:tcW w:w="1467" w:type="dxa"/>
            <w:tcBorders>
              <w:top w:val="single" w:sz="4" w:space="0" w:color="000000"/>
              <w:left w:val="single" w:sz="4" w:space="0" w:color="000000"/>
              <w:bottom w:val="single" w:sz="4" w:space="0" w:color="000000"/>
              <w:right w:val="single" w:sz="4" w:space="0" w:color="000000"/>
            </w:tcBorders>
            <w:vAlign w:val="center"/>
          </w:tcPr>
          <w:p w14:paraId="5030976A" w14:textId="77777777" w:rsidR="00112264" w:rsidRDefault="00AC4ADA">
            <w:pPr>
              <w:spacing w:line="259" w:lineRule="auto"/>
              <w:ind w:right="123"/>
              <w:jc w:val="center"/>
              <w:rPr>
                <w:rFonts w:asciiTheme="minorHAnsi" w:eastAsiaTheme="minorEastAsia" w:hAnsiTheme="minorHAnsi" w:cstheme="minorBidi"/>
              </w:rPr>
            </w:pPr>
            <w:r>
              <w:rPr>
                <w:rFonts w:asciiTheme="minorHAnsi" w:eastAsiaTheme="minorEastAsia" w:hAnsiTheme="minorHAnsi" w:cstheme="minorBidi"/>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14:paraId="732DA62E" w14:textId="77777777" w:rsidR="00112264" w:rsidRDefault="00AC4ADA">
            <w:pPr>
              <w:spacing w:line="259" w:lineRule="auto"/>
              <w:ind w:right="122"/>
              <w:jc w:val="center"/>
              <w:rPr>
                <w:rFonts w:asciiTheme="minorHAnsi" w:eastAsiaTheme="minorEastAsia" w:hAnsiTheme="minorHAnsi" w:cstheme="minorBidi"/>
              </w:rPr>
            </w:pPr>
            <w:r>
              <w:rPr>
                <w:rFonts w:asciiTheme="minorHAnsi" w:eastAsiaTheme="minorEastAsia" w:hAnsiTheme="minorHAnsi" w:cstheme="minorBidi"/>
              </w:rPr>
              <w:t xml:space="preserve">/ </w:t>
            </w:r>
          </w:p>
        </w:tc>
      </w:tr>
    </w:tbl>
    <w:p w14:paraId="6039FD1A" w14:textId="77777777" w:rsidR="00112264" w:rsidRDefault="00AC4ADA">
      <w:pPr>
        <w:spacing w:after="152" w:line="259" w:lineRule="auto"/>
        <w:ind w:left="446"/>
        <w:rPr>
          <w:rFonts w:ascii="宋体" w:hAnsi="宋体"/>
          <w:szCs w:val="21"/>
        </w:rPr>
      </w:pPr>
      <w:r>
        <w:t xml:space="preserve"> </w:t>
      </w:r>
      <w:r>
        <w:rPr>
          <w:rFonts w:hint="eastAsia"/>
        </w:rPr>
        <w:t>谈判响应</w:t>
      </w:r>
      <w:r>
        <w:rPr>
          <w:rFonts w:ascii="宋体" w:hAnsi="宋体"/>
          <w:szCs w:val="21"/>
        </w:rPr>
        <w:t>人</w:t>
      </w:r>
      <w:r>
        <w:rPr>
          <w:rFonts w:ascii="宋体" w:hAnsi="宋体" w:hint="eastAsia"/>
          <w:szCs w:val="21"/>
        </w:rPr>
        <w:t>的谈判响应</w:t>
      </w:r>
      <w:r>
        <w:rPr>
          <w:rFonts w:ascii="宋体" w:hAnsi="宋体"/>
          <w:szCs w:val="21"/>
        </w:rPr>
        <w:t>总价为</w:t>
      </w:r>
      <w:r>
        <w:rPr>
          <w:rFonts w:ascii="宋体" w:hAnsi="宋体" w:hint="eastAsia"/>
          <w:szCs w:val="21"/>
        </w:rPr>
        <w:t>5</w:t>
      </w:r>
      <w:r>
        <w:rPr>
          <w:rFonts w:ascii="宋体" w:hAnsi="宋体"/>
          <w:szCs w:val="21"/>
        </w:rPr>
        <w:t>00元，评审价格为</w:t>
      </w:r>
      <w:r>
        <w:rPr>
          <w:rFonts w:ascii="宋体" w:hAnsi="宋体" w:hint="eastAsia"/>
          <w:szCs w:val="21"/>
        </w:rPr>
        <w:t>5</w:t>
      </w:r>
      <w:r>
        <w:rPr>
          <w:rFonts w:ascii="宋体" w:hAnsi="宋体"/>
          <w:szCs w:val="21"/>
        </w:rPr>
        <w:t xml:space="preserve">00-18=482元。 </w:t>
      </w:r>
    </w:p>
    <w:p w14:paraId="2BAFC07D" w14:textId="77777777" w:rsidR="00112264" w:rsidRDefault="00AC4ADA">
      <w:pPr>
        <w:widowControl/>
        <w:jc w:val="left"/>
        <w:rPr>
          <w:rFonts w:ascii="宋体" w:hAnsi="宋体" w:cs="宋体"/>
          <w:b/>
          <w:bCs/>
          <w:color w:val="000000"/>
          <w:sz w:val="24"/>
        </w:rPr>
      </w:pPr>
      <w:r>
        <w:rPr>
          <w:rFonts w:ascii="宋体" w:hAnsi="宋体" w:cs="宋体"/>
          <w:b/>
          <w:bCs/>
          <w:color w:val="000000"/>
          <w:sz w:val="24"/>
        </w:rPr>
        <w:br w:type="page"/>
      </w:r>
    </w:p>
    <w:p w14:paraId="1078406C" w14:textId="77777777" w:rsidR="00112264" w:rsidRDefault="00AC4ADA">
      <w:pPr>
        <w:pStyle w:val="3"/>
        <w:jc w:val="center"/>
        <w:rPr>
          <w:rFonts w:hAnsi="宋体" w:cs="宋体"/>
          <w:color w:val="000000"/>
          <w:bdr w:val="single" w:sz="4" w:space="0" w:color="auto"/>
        </w:rPr>
      </w:pPr>
      <w:bookmarkStart w:id="91" w:name="_Toc111540431"/>
      <w:r>
        <w:rPr>
          <w:rFonts w:hAnsi="宋体" w:cs="宋体" w:hint="eastAsia"/>
          <w:color w:val="000000"/>
        </w:rPr>
        <w:lastRenderedPageBreak/>
        <w:t>八、资格证明文件</w:t>
      </w:r>
      <w:bookmarkEnd w:id="88"/>
      <w:bookmarkEnd w:id="91"/>
    </w:p>
    <w:p w14:paraId="704C2DDF"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1、营业执照；</w:t>
      </w:r>
    </w:p>
    <w:p w14:paraId="3588BE85"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2、税务登记证；</w:t>
      </w:r>
    </w:p>
    <w:p w14:paraId="5A01CD8E"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（如为三证合一的，只需提供三证合一的营业执照）</w:t>
      </w:r>
    </w:p>
    <w:p w14:paraId="1237A73E" w14:textId="77777777" w:rsidR="00112264" w:rsidRDefault="00AC4ADA">
      <w:pPr>
        <w:numPr>
          <w:ilvl w:val="0"/>
          <w:numId w:val="6"/>
        </w:numPr>
        <w:spacing w:line="360" w:lineRule="auto"/>
        <w:ind w:firstLineChars="200" w:firstLine="422"/>
        <w:rPr>
          <w:rFonts w:ascii="宋体" w:hAnsi="宋体" w:cs="宋体"/>
          <w:color w:val="000000"/>
          <w:szCs w:val="21"/>
        </w:rPr>
      </w:pPr>
      <w:r>
        <w:rPr>
          <w:rFonts w:ascii="宋体" w:hAnsi="宋体" w:cs="宋体" w:hint="eastAsia"/>
          <w:b/>
          <w:color w:val="000000"/>
          <w:szCs w:val="21"/>
        </w:rPr>
        <w:t>缴纳税收和社保资金的证明材料</w:t>
      </w:r>
      <w:r>
        <w:rPr>
          <w:rFonts w:ascii="宋体" w:hAnsi="宋体" w:cs="宋体" w:hint="eastAsia"/>
          <w:color w:val="000000"/>
          <w:szCs w:val="21"/>
        </w:rPr>
        <w:t>（只需提供近一年内任意月份）</w:t>
      </w:r>
    </w:p>
    <w:p w14:paraId="7C17A327"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4、法定代表人身份证明书（格式见附件）及其有效二代居民身份证；</w:t>
      </w:r>
    </w:p>
    <w:p w14:paraId="31DB00C3"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5、法定代表人授权委托书（格式见附件）及其委托代理人有效二代居民身份证，若法定代表人现场参与谈判则不需此件；</w:t>
      </w:r>
    </w:p>
    <w:p w14:paraId="39B8FA67" w14:textId="77777777" w:rsidR="00112264" w:rsidRDefault="00AC4ADA">
      <w:pPr>
        <w:spacing w:line="360" w:lineRule="auto"/>
        <w:ind w:firstLineChars="200" w:firstLine="420"/>
        <w:rPr>
          <w:rFonts w:ascii="宋体" w:hAnsi="宋体"/>
          <w:szCs w:val="21"/>
        </w:rPr>
      </w:pPr>
      <w:r>
        <w:rPr>
          <w:rFonts w:ascii="宋体" w:hAnsi="宋体" w:hint="eastAsia"/>
          <w:szCs w:val="21"/>
        </w:rPr>
        <w:t>银行、保险、石油化工、电力、电信等特殊行业的分公司取得总公司相关授权的，</w:t>
      </w:r>
      <w:r>
        <w:rPr>
          <w:rFonts w:ascii="宋体" w:hAnsi="宋体" w:cs="宋体" w:hint="eastAsia"/>
          <w:color w:val="000000"/>
          <w:szCs w:val="21"/>
        </w:rPr>
        <w:t>谈判</w:t>
      </w:r>
      <w:r>
        <w:rPr>
          <w:rFonts w:ascii="宋体" w:hAnsi="宋体" w:hint="eastAsia"/>
          <w:szCs w:val="21"/>
        </w:rPr>
        <w:t>文件中关于法定代表人的要求事项可由分公司负责人代理。负责人身份证明书及负责人授权委托书（格式见附件）。</w:t>
      </w:r>
    </w:p>
    <w:p w14:paraId="086B18CA" w14:textId="77777777" w:rsidR="00112264" w:rsidRDefault="00AC4ADA">
      <w:pPr>
        <w:pStyle w:val="a0"/>
        <w:spacing w:before="156"/>
        <w:ind w:leftChars="0" w:left="0" w:firstLineChars="0" w:firstLine="0"/>
      </w:pPr>
      <w:r>
        <w:rPr>
          <w:rFonts w:ascii="宋体" w:hAnsi="宋体" w:hint="eastAsia"/>
          <w:szCs w:val="21"/>
        </w:rPr>
        <w:t xml:space="preserve">    6、医疗器械经营许可证、医疗器械生产许可证等资质证书。</w:t>
      </w:r>
    </w:p>
    <w:p w14:paraId="0FA2A8EB"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7、履行合同所必需的设备专业技术能力证明文件 (根据项目需要谈判响应单位决定是否填写)；</w:t>
      </w:r>
    </w:p>
    <w:p w14:paraId="6E37074D"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（1）服务于本项目的专业设备一览表</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292"/>
        <w:gridCol w:w="1453"/>
        <w:gridCol w:w="934"/>
        <w:gridCol w:w="878"/>
        <w:gridCol w:w="1495"/>
        <w:gridCol w:w="1504"/>
      </w:tblGrid>
      <w:tr w:rsidR="00112264" w14:paraId="53591499" w14:textId="77777777">
        <w:trPr>
          <w:trHeight w:val="681"/>
          <w:jc w:val="center"/>
        </w:trPr>
        <w:tc>
          <w:tcPr>
            <w:tcW w:w="880" w:type="dxa"/>
            <w:vAlign w:val="center"/>
          </w:tcPr>
          <w:p w14:paraId="501FFD32"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序号</w:t>
            </w:r>
          </w:p>
        </w:tc>
        <w:tc>
          <w:tcPr>
            <w:tcW w:w="2292" w:type="dxa"/>
            <w:vAlign w:val="center"/>
          </w:tcPr>
          <w:p w14:paraId="76415A7A"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设备名称</w:t>
            </w:r>
          </w:p>
        </w:tc>
        <w:tc>
          <w:tcPr>
            <w:tcW w:w="1453" w:type="dxa"/>
            <w:vAlign w:val="center"/>
          </w:tcPr>
          <w:p w14:paraId="4438E910"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购入时间</w:t>
            </w:r>
          </w:p>
        </w:tc>
        <w:tc>
          <w:tcPr>
            <w:tcW w:w="934" w:type="dxa"/>
            <w:vAlign w:val="center"/>
          </w:tcPr>
          <w:p w14:paraId="5651F6A2"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价值</w:t>
            </w:r>
          </w:p>
        </w:tc>
        <w:tc>
          <w:tcPr>
            <w:tcW w:w="878" w:type="dxa"/>
            <w:vAlign w:val="center"/>
          </w:tcPr>
          <w:p w14:paraId="216F8D4E"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数量</w:t>
            </w:r>
          </w:p>
        </w:tc>
        <w:tc>
          <w:tcPr>
            <w:tcW w:w="1495" w:type="dxa"/>
            <w:vAlign w:val="center"/>
          </w:tcPr>
          <w:p w14:paraId="4F8CA4C1"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生产厂家</w:t>
            </w:r>
          </w:p>
        </w:tc>
        <w:tc>
          <w:tcPr>
            <w:tcW w:w="1504" w:type="dxa"/>
            <w:vAlign w:val="center"/>
          </w:tcPr>
          <w:p w14:paraId="61995B86" w14:textId="77777777" w:rsidR="00112264" w:rsidRDefault="00AC4ADA">
            <w:pPr>
              <w:spacing w:line="360" w:lineRule="auto"/>
              <w:jc w:val="center"/>
              <w:rPr>
                <w:rFonts w:ascii="宋体" w:hAnsi="宋体" w:cs="宋体"/>
                <w:color w:val="000000"/>
                <w:szCs w:val="21"/>
              </w:rPr>
            </w:pPr>
            <w:r>
              <w:rPr>
                <w:rFonts w:ascii="宋体" w:hAnsi="宋体" w:cs="宋体" w:hint="eastAsia"/>
                <w:color w:val="000000"/>
                <w:szCs w:val="21"/>
              </w:rPr>
              <w:t>备注</w:t>
            </w:r>
          </w:p>
        </w:tc>
      </w:tr>
      <w:tr w:rsidR="00112264" w14:paraId="7CEBE6CC" w14:textId="77777777">
        <w:trPr>
          <w:trHeight w:val="681"/>
          <w:jc w:val="center"/>
        </w:trPr>
        <w:tc>
          <w:tcPr>
            <w:tcW w:w="880" w:type="dxa"/>
            <w:vAlign w:val="center"/>
          </w:tcPr>
          <w:p w14:paraId="1B780129" w14:textId="77777777" w:rsidR="00112264" w:rsidRDefault="00112264">
            <w:pPr>
              <w:spacing w:line="360" w:lineRule="auto"/>
              <w:ind w:firstLineChars="200" w:firstLine="420"/>
              <w:rPr>
                <w:rFonts w:ascii="宋体" w:hAnsi="宋体" w:cs="宋体"/>
                <w:color w:val="000000"/>
                <w:szCs w:val="21"/>
              </w:rPr>
            </w:pPr>
          </w:p>
        </w:tc>
        <w:tc>
          <w:tcPr>
            <w:tcW w:w="2292" w:type="dxa"/>
            <w:vAlign w:val="center"/>
          </w:tcPr>
          <w:p w14:paraId="65D1319F" w14:textId="77777777" w:rsidR="00112264" w:rsidRDefault="00112264">
            <w:pPr>
              <w:spacing w:line="360" w:lineRule="auto"/>
              <w:ind w:firstLineChars="200" w:firstLine="420"/>
              <w:rPr>
                <w:rFonts w:ascii="宋体" w:hAnsi="宋体" w:cs="宋体"/>
                <w:color w:val="000000"/>
                <w:szCs w:val="21"/>
              </w:rPr>
            </w:pPr>
          </w:p>
        </w:tc>
        <w:tc>
          <w:tcPr>
            <w:tcW w:w="1453" w:type="dxa"/>
            <w:vAlign w:val="center"/>
          </w:tcPr>
          <w:p w14:paraId="256995A7" w14:textId="77777777" w:rsidR="00112264" w:rsidRDefault="00112264">
            <w:pPr>
              <w:spacing w:line="360" w:lineRule="auto"/>
              <w:ind w:firstLineChars="200" w:firstLine="420"/>
              <w:rPr>
                <w:rFonts w:ascii="宋体" w:hAnsi="宋体" w:cs="宋体"/>
                <w:color w:val="000000"/>
                <w:szCs w:val="21"/>
              </w:rPr>
            </w:pPr>
          </w:p>
        </w:tc>
        <w:tc>
          <w:tcPr>
            <w:tcW w:w="934" w:type="dxa"/>
            <w:vAlign w:val="center"/>
          </w:tcPr>
          <w:p w14:paraId="5E9EE8EE" w14:textId="77777777" w:rsidR="00112264" w:rsidRDefault="00112264">
            <w:pPr>
              <w:spacing w:line="360" w:lineRule="auto"/>
              <w:ind w:firstLineChars="200" w:firstLine="420"/>
              <w:rPr>
                <w:rFonts w:ascii="宋体" w:hAnsi="宋体" w:cs="宋体"/>
                <w:color w:val="000000"/>
                <w:szCs w:val="21"/>
              </w:rPr>
            </w:pPr>
          </w:p>
        </w:tc>
        <w:tc>
          <w:tcPr>
            <w:tcW w:w="878" w:type="dxa"/>
            <w:vAlign w:val="center"/>
          </w:tcPr>
          <w:p w14:paraId="115AD452" w14:textId="77777777" w:rsidR="00112264" w:rsidRDefault="00112264">
            <w:pPr>
              <w:spacing w:line="360" w:lineRule="auto"/>
              <w:ind w:firstLineChars="200" w:firstLine="420"/>
              <w:rPr>
                <w:rFonts w:ascii="宋体" w:hAnsi="宋体" w:cs="宋体"/>
                <w:color w:val="000000"/>
                <w:szCs w:val="21"/>
              </w:rPr>
            </w:pPr>
          </w:p>
        </w:tc>
        <w:tc>
          <w:tcPr>
            <w:tcW w:w="1495" w:type="dxa"/>
            <w:vAlign w:val="center"/>
          </w:tcPr>
          <w:p w14:paraId="649009CE" w14:textId="77777777" w:rsidR="00112264" w:rsidRDefault="00112264">
            <w:pPr>
              <w:spacing w:line="360" w:lineRule="auto"/>
              <w:ind w:firstLineChars="200" w:firstLine="420"/>
              <w:rPr>
                <w:rFonts w:ascii="宋体" w:hAnsi="宋体" w:cs="宋体"/>
                <w:color w:val="000000"/>
                <w:szCs w:val="21"/>
              </w:rPr>
            </w:pPr>
          </w:p>
        </w:tc>
        <w:tc>
          <w:tcPr>
            <w:tcW w:w="1504" w:type="dxa"/>
            <w:vAlign w:val="center"/>
          </w:tcPr>
          <w:p w14:paraId="04D510A3" w14:textId="77777777" w:rsidR="00112264" w:rsidRDefault="00112264">
            <w:pPr>
              <w:spacing w:line="360" w:lineRule="auto"/>
              <w:ind w:firstLineChars="200" w:firstLine="420"/>
              <w:rPr>
                <w:rFonts w:ascii="宋体" w:hAnsi="宋体" w:cs="宋体"/>
                <w:color w:val="000000"/>
                <w:szCs w:val="21"/>
              </w:rPr>
            </w:pPr>
          </w:p>
        </w:tc>
      </w:tr>
      <w:tr w:rsidR="00112264" w14:paraId="0DE15285" w14:textId="77777777">
        <w:trPr>
          <w:trHeight w:val="681"/>
          <w:jc w:val="center"/>
        </w:trPr>
        <w:tc>
          <w:tcPr>
            <w:tcW w:w="880" w:type="dxa"/>
            <w:vAlign w:val="center"/>
          </w:tcPr>
          <w:p w14:paraId="0102190C" w14:textId="77777777" w:rsidR="00112264" w:rsidRDefault="00112264">
            <w:pPr>
              <w:spacing w:line="360" w:lineRule="auto"/>
              <w:ind w:firstLineChars="200" w:firstLine="420"/>
              <w:rPr>
                <w:rFonts w:ascii="宋体" w:hAnsi="宋体" w:cs="宋体"/>
                <w:color w:val="000000"/>
                <w:szCs w:val="21"/>
              </w:rPr>
            </w:pPr>
          </w:p>
        </w:tc>
        <w:tc>
          <w:tcPr>
            <w:tcW w:w="2292" w:type="dxa"/>
            <w:vAlign w:val="center"/>
          </w:tcPr>
          <w:p w14:paraId="48879B6E"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 xml:space="preserve">    </w:t>
            </w:r>
          </w:p>
        </w:tc>
        <w:tc>
          <w:tcPr>
            <w:tcW w:w="1453" w:type="dxa"/>
            <w:vAlign w:val="center"/>
          </w:tcPr>
          <w:p w14:paraId="15629C0A" w14:textId="77777777" w:rsidR="00112264" w:rsidRDefault="00112264">
            <w:pPr>
              <w:spacing w:line="360" w:lineRule="auto"/>
              <w:ind w:firstLineChars="200" w:firstLine="420"/>
              <w:rPr>
                <w:rFonts w:ascii="宋体" w:hAnsi="宋体" w:cs="宋体"/>
                <w:color w:val="000000"/>
                <w:szCs w:val="21"/>
              </w:rPr>
            </w:pPr>
          </w:p>
        </w:tc>
        <w:tc>
          <w:tcPr>
            <w:tcW w:w="934" w:type="dxa"/>
            <w:vAlign w:val="center"/>
          </w:tcPr>
          <w:p w14:paraId="0308D8BE" w14:textId="77777777" w:rsidR="00112264" w:rsidRDefault="00112264">
            <w:pPr>
              <w:spacing w:line="360" w:lineRule="auto"/>
              <w:ind w:firstLineChars="200" w:firstLine="420"/>
              <w:rPr>
                <w:rFonts w:ascii="宋体" w:hAnsi="宋体" w:cs="宋体"/>
                <w:color w:val="000000"/>
                <w:szCs w:val="21"/>
              </w:rPr>
            </w:pPr>
          </w:p>
        </w:tc>
        <w:tc>
          <w:tcPr>
            <w:tcW w:w="878" w:type="dxa"/>
            <w:vAlign w:val="center"/>
          </w:tcPr>
          <w:p w14:paraId="056FB1D7" w14:textId="77777777" w:rsidR="00112264" w:rsidRDefault="00112264">
            <w:pPr>
              <w:spacing w:line="360" w:lineRule="auto"/>
              <w:ind w:firstLineChars="200" w:firstLine="420"/>
              <w:rPr>
                <w:rFonts w:ascii="宋体" w:hAnsi="宋体" w:cs="宋体"/>
                <w:color w:val="000000"/>
                <w:szCs w:val="21"/>
              </w:rPr>
            </w:pPr>
          </w:p>
        </w:tc>
        <w:tc>
          <w:tcPr>
            <w:tcW w:w="1495" w:type="dxa"/>
            <w:vAlign w:val="center"/>
          </w:tcPr>
          <w:p w14:paraId="29063D28" w14:textId="77777777" w:rsidR="00112264" w:rsidRDefault="00112264">
            <w:pPr>
              <w:spacing w:line="360" w:lineRule="auto"/>
              <w:ind w:firstLineChars="200" w:firstLine="420"/>
              <w:rPr>
                <w:rFonts w:ascii="宋体" w:hAnsi="宋体" w:cs="宋体"/>
                <w:color w:val="000000"/>
                <w:szCs w:val="21"/>
              </w:rPr>
            </w:pPr>
          </w:p>
        </w:tc>
        <w:tc>
          <w:tcPr>
            <w:tcW w:w="1504" w:type="dxa"/>
            <w:vAlign w:val="center"/>
          </w:tcPr>
          <w:p w14:paraId="6F64ECE7" w14:textId="77777777" w:rsidR="00112264" w:rsidRDefault="00112264">
            <w:pPr>
              <w:spacing w:line="360" w:lineRule="auto"/>
              <w:ind w:firstLineChars="200" w:firstLine="420"/>
              <w:rPr>
                <w:rFonts w:ascii="宋体" w:hAnsi="宋体" w:cs="宋体"/>
                <w:color w:val="000000"/>
                <w:szCs w:val="21"/>
              </w:rPr>
            </w:pPr>
          </w:p>
        </w:tc>
      </w:tr>
      <w:tr w:rsidR="00112264" w14:paraId="0D8EBDF2" w14:textId="77777777">
        <w:trPr>
          <w:trHeight w:val="681"/>
          <w:jc w:val="center"/>
        </w:trPr>
        <w:tc>
          <w:tcPr>
            <w:tcW w:w="880" w:type="dxa"/>
            <w:vAlign w:val="center"/>
          </w:tcPr>
          <w:p w14:paraId="1827661A" w14:textId="77777777" w:rsidR="00112264" w:rsidRDefault="00112264">
            <w:pPr>
              <w:spacing w:line="360" w:lineRule="auto"/>
              <w:ind w:firstLineChars="200" w:firstLine="420"/>
              <w:rPr>
                <w:rFonts w:ascii="宋体" w:hAnsi="宋体" w:cs="宋体"/>
                <w:color w:val="000000"/>
                <w:szCs w:val="21"/>
              </w:rPr>
            </w:pPr>
          </w:p>
        </w:tc>
        <w:tc>
          <w:tcPr>
            <w:tcW w:w="2292" w:type="dxa"/>
            <w:vAlign w:val="center"/>
          </w:tcPr>
          <w:p w14:paraId="3A84A63F" w14:textId="77777777" w:rsidR="00112264" w:rsidRDefault="00112264">
            <w:pPr>
              <w:spacing w:line="360" w:lineRule="auto"/>
              <w:ind w:firstLineChars="200" w:firstLine="420"/>
              <w:rPr>
                <w:rFonts w:ascii="宋体" w:hAnsi="宋体" w:cs="宋体"/>
                <w:color w:val="000000"/>
                <w:szCs w:val="21"/>
              </w:rPr>
            </w:pPr>
          </w:p>
        </w:tc>
        <w:tc>
          <w:tcPr>
            <w:tcW w:w="1453" w:type="dxa"/>
            <w:vAlign w:val="center"/>
          </w:tcPr>
          <w:p w14:paraId="0DEA9E93" w14:textId="77777777" w:rsidR="00112264" w:rsidRDefault="00112264">
            <w:pPr>
              <w:spacing w:line="360" w:lineRule="auto"/>
              <w:ind w:firstLineChars="200" w:firstLine="420"/>
              <w:rPr>
                <w:rFonts w:ascii="宋体" w:hAnsi="宋体" w:cs="宋体"/>
                <w:color w:val="000000"/>
                <w:szCs w:val="21"/>
              </w:rPr>
            </w:pPr>
          </w:p>
        </w:tc>
        <w:tc>
          <w:tcPr>
            <w:tcW w:w="934" w:type="dxa"/>
            <w:vAlign w:val="center"/>
          </w:tcPr>
          <w:p w14:paraId="7CD21F27" w14:textId="77777777" w:rsidR="00112264" w:rsidRDefault="00112264">
            <w:pPr>
              <w:spacing w:line="360" w:lineRule="auto"/>
              <w:ind w:firstLineChars="200" w:firstLine="420"/>
              <w:rPr>
                <w:rFonts w:ascii="宋体" w:hAnsi="宋体" w:cs="宋体"/>
                <w:color w:val="000000"/>
                <w:szCs w:val="21"/>
              </w:rPr>
            </w:pPr>
          </w:p>
        </w:tc>
        <w:tc>
          <w:tcPr>
            <w:tcW w:w="878" w:type="dxa"/>
            <w:vAlign w:val="center"/>
          </w:tcPr>
          <w:p w14:paraId="24020C63" w14:textId="77777777" w:rsidR="00112264" w:rsidRDefault="00112264">
            <w:pPr>
              <w:spacing w:line="360" w:lineRule="auto"/>
              <w:ind w:firstLineChars="200" w:firstLine="420"/>
              <w:rPr>
                <w:rFonts w:ascii="宋体" w:hAnsi="宋体" w:cs="宋体"/>
                <w:color w:val="000000"/>
                <w:szCs w:val="21"/>
              </w:rPr>
            </w:pPr>
          </w:p>
        </w:tc>
        <w:tc>
          <w:tcPr>
            <w:tcW w:w="1495" w:type="dxa"/>
            <w:vAlign w:val="center"/>
          </w:tcPr>
          <w:p w14:paraId="7DA1F71F" w14:textId="77777777" w:rsidR="00112264" w:rsidRDefault="00112264">
            <w:pPr>
              <w:spacing w:line="360" w:lineRule="auto"/>
              <w:ind w:firstLineChars="200" w:firstLine="420"/>
              <w:rPr>
                <w:rFonts w:ascii="宋体" w:hAnsi="宋体" w:cs="宋体"/>
                <w:color w:val="000000"/>
                <w:szCs w:val="21"/>
              </w:rPr>
            </w:pPr>
          </w:p>
        </w:tc>
        <w:tc>
          <w:tcPr>
            <w:tcW w:w="1504" w:type="dxa"/>
            <w:vAlign w:val="center"/>
          </w:tcPr>
          <w:p w14:paraId="49925334" w14:textId="77777777" w:rsidR="00112264" w:rsidRDefault="00112264">
            <w:pPr>
              <w:spacing w:line="360" w:lineRule="auto"/>
              <w:ind w:firstLineChars="200" w:firstLine="420"/>
              <w:rPr>
                <w:rFonts w:ascii="宋体" w:hAnsi="宋体" w:cs="宋体"/>
                <w:color w:val="000000"/>
                <w:szCs w:val="21"/>
              </w:rPr>
            </w:pPr>
          </w:p>
        </w:tc>
      </w:tr>
    </w:tbl>
    <w:p w14:paraId="3819AE67" w14:textId="77777777" w:rsidR="00112264" w:rsidRDefault="00AC4ADA">
      <w:pPr>
        <w:spacing w:line="360" w:lineRule="auto"/>
        <w:rPr>
          <w:rFonts w:ascii="宋体" w:hAnsi="宋体" w:cs="宋体"/>
          <w:color w:val="000000"/>
          <w:szCs w:val="21"/>
        </w:rPr>
      </w:pPr>
      <w:r>
        <w:rPr>
          <w:rFonts w:ascii="宋体" w:hAnsi="宋体" w:cs="宋体" w:hint="eastAsia"/>
          <w:color w:val="000000"/>
          <w:szCs w:val="21"/>
        </w:rPr>
        <w:t>（2）服务本项目人员一览表</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187"/>
        <w:gridCol w:w="1185"/>
        <w:gridCol w:w="1185"/>
        <w:gridCol w:w="1974"/>
        <w:gridCol w:w="987"/>
        <w:gridCol w:w="1974"/>
      </w:tblGrid>
      <w:tr w:rsidR="00112264" w14:paraId="6A48D26E" w14:textId="77777777">
        <w:trPr>
          <w:trHeight w:val="583"/>
        </w:trPr>
        <w:tc>
          <w:tcPr>
            <w:tcW w:w="910" w:type="dxa"/>
            <w:vMerge w:val="restart"/>
            <w:vAlign w:val="center"/>
          </w:tcPr>
          <w:p w14:paraId="4C4475D1" w14:textId="77777777" w:rsidR="00112264" w:rsidRDefault="00AC4ADA">
            <w:pPr>
              <w:spacing w:before="100" w:beforeAutospacing="1" w:after="100" w:afterAutospacing="1" w:line="360" w:lineRule="auto"/>
              <w:jc w:val="center"/>
              <w:rPr>
                <w:rFonts w:ascii="宋体" w:hAnsi="宋体" w:cs="宋体"/>
                <w:color w:val="000000"/>
                <w:szCs w:val="21"/>
              </w:rPr>
            </w:pPr>
            <w:r>
              <w:rPr>
                <w:rFonts w:ascii="宋体" w:hAnsi="宋体" w:cs="宋体" w:hint="eastAsia"/>
                <w:color w:val="000000"/>
                <w:szCs w:val="21"/>
              </w:rPr>
              <w:t>类别</w:t>
            </w:r>
          </w:p>
        </w:tc>
        <w:tc>
          <w:tcPr>
            <w:tcW w:w="1187" w:type="dxa"/>
            <w:vMerge w:val="restart"/>
            <w:vAlign w:val="center"/>
          </w:tcPr>
          <w:p w14:paraId="7968A8F1" w14:textId="77777777" w:rsidR="00112264" w:rsidRDefault="00AC4ADA">
            <w:pPr>
              <w:spacing w:before="100" w:beforeAutospacing="1" w:after="100" w:afterAutospacing="1" w:line="360" w:lineRule="auto"/>
              <w:jc w:val="center"/>
              <w:rPr>
                <w:rFonts w:ascii="宋体" w:hAnsi="宋体" w:cs="宋体"/>
                <w:color w:val="000000"/>
                <w:szCs w:val="21"/>
              </w:rPr>
            </w:pPr>
            <w:r>
              <w:rPr>
                <w:rFonts w:ascii="宋体" w:hAnsi="宋体" w:cs="宋体" w:hint="eastAsia"/>
                <w:color w:val="000000"/>
                <w:szCs w:val="21"/>
              </w:rPr>
              <w:t>姓名</w:t>
            </w:r>
          </w:p>
        </w:tc>
        <w:tc>
          <w:tcPr>
            <w:tcW w:w="1185" w:type="dxa"/>
            <w:vMerge w:val="restart"/>
            <w:vAlign w:val="center"/>
          </w:tcPr>
          <w:p w14:paraId="3F261379" w14:textId="77777777" w:rsidR="00112264" w:rsidRDefault="00AC4ADA">
            <w:pPr>
              <w:spacing w:before="100" w:beforeAutospacing="1" w:after="100" w:afterAutospacing="1" w:line="360" w:lineRule="auto"/>
              <w:jc w:val="center"/>
              <w:rPr>
                <w:rFonts w:ascii="宋体" w:hAnsi="宋体" w:cs="宋体"/>
                <w:color w:val="000000"/>
                <w:szCs w:val="21"/>
              </w:rPr>
            </w:pPr>
            <w:r>
              <w:rPr>
                <w:rFonts w:ascii="宋体" w:hAnsi="宋体" w:cs="宋体" w:hint="eastAsia"/>
                <w:color w:val="000000"/>
                <w:szCs w:val="21"/>
              </w:rPr>
              <w:t>职务</w:t>
            </w:r>
          </w:p>
        </w:tc>
        <w:tc>
          <w:tcPr>
            <w:tcW w:w="1185" w:type="dxa"/>
            <w:vMerge w:val="restart"/>
            <w:vAlign w:val="center"/>
          </w:tcPr>
          <w:p w14:paraId="32C5CE6B" w14:textId="77777777" w:rsidR="00112264" w:rsidRDefault="00AC4ADA">
            <w:pPr>
              <w:spacing w:before="100" w:beforeAutospacing="1" w:after="100" w:afterAutospacing="1" w:line="360" w:lineRule="auto"/>
              <w:jc w:val="center"/>
              <w:rPr>
                <w:rFonts w:ascii="宋体" w:hAnsi="宋体" w:cs="宋体"/>
                <w:color w:val="000000"/>
                <w:szCs w:val="21"/>
              </w:rPr>
            </w:pPr>
            <w:r>
              <w:rPr>
                <w:rFonts w:ascii="宋体" w:hAnsi="宋体" w:cs="宋体" w:hint="eastAsia"/>
                <w:color w:val="000000"/>
                <w:szCs w:val="21"/>
              </w:rPr>
              <w:t>职称</w:t>
            </w:r>
          </w:p>
        </w:tc>
        <w:tc>
          <w:tcPr>
            <w:tcW w:w="1974" w:type="dxa"/>
            <w:vMerge w:val="restart"/>
            <w:vAlign w:val="center"/>
          </w:tcPr>
          <w:p w14:paraId="698CA0F5" w14:textId="77777777" w:rsidR="00112264" w:rsidRDefault="00AC4ADA">
            <w:pPr>
              <w:spacing w:before="100" w:beforeAutospacing="1" w:after="100" w:afterAutospacing="1" w:line="360" w:lineRule="auto"/>
              <w:jc w:val="center"/>
              <w:rPr>
                <w:rFonts w:ascii="宋体" w:hAnsi="宋体" w:cs="宋体"/>
                <w:color w:val="000000"/>
                <w:szCs w:val="21"/>
              </w:rPr>
            </w:pPr>
            <w:r>
              <w:rPr>
                <w:rFonts w:ascii="宋体" w:hAnsi="宋体" w:cs="宋体" w:hint="eastAsia"/>
                <w:color w:val="000000"/>
                <w:szCs w:val="21"/>
              </w:rPr>
              <w:t>手机号</w:t>
            </w:r>
          </w:p>
        </w:tc>
        <w:tc>
          <w:tcPr>
            <w:tcW w:w="2961" w:type="dxa"/>
            <w:gridSpan w:val="2"/>
            <w:vAlign w:val="center"/>
          </w:tcPr>
          <w:p w14:paraId="5307B8C9" w14:textId="77777777" w:rsidR="00112264" w:rsidRDefault="00AC4ADA">
            <w:pPr>
              <w:spacing w:before="100" w:beforeAutospacing="1" w:after="100" w:afterAutospacing="1" w:line="360" w:lineRule="auto"/>
              <w:jc w:val="center"/>
              <w:rPr>
                <w:rFonts w:ascii="宋体" w:hAnsi="宋体" w:cs="宋体"/>
                <w:color w:val="000000"/>
                <w:szCs w:val="21"/>
              </w:rPr>
            </w:pPr>
            <w:r>
              <w:rPr>
                <w:rFonts w:ascii="宋体" w:hAnsi="宋体" w:cs="宋体" w:hint="eastAsia"/>
                <w:color w:val="000000"/>
                <w:szCs w:val="21"/>
              </w:rPr>
              <w:t>证件</w:t>
            </w:r>
          </w:p>
        </w:tc>
      </w:tr>
      <w:tr w:rsidR="00112264" w14:paraId="76305847" w14:textId="77777777">
        <w:trPr>
          <w:trHeight w:val="181"/>
        </w:trPr>
        <w:tc>
          <w:tcPr>
            <w:tcW w:w="910" w:type="dxa"/>
            <w:vMerge/>
            <w:vAlign w:val="center"/>
          </w:tcPr>
          <w:p w14:paraId="06BDB6E2" w14:textId="77777777" w:rsidR="00112264" w:rsidRDefault="00112264">
            <w:pPr>
              <w:spacing w:before="100" w:beforeAutospacing="1" w:after="100" w:afterAutospacing="1" w:line="360" w:lineRule="auto"/>
              <w:ind w:firstLineChars="200" w:firstLine="420"/>
              <w:jc w:val="center"/>
              <w:rPr>
                <w:rFonts w:ascii="宋体" w:hAnsi="宋体" w:cs="宋体"/>
                <w:color w:val="000000"/>
                <w:szCs w:val="21"/>
              </w:rPr>
            </w:pPr>
          </w:p>
        </w:tc>
        <w:tc>
          <w:tcPr>
            <w:tcW w:w="1187" w:type="dxa"/>
            <w:vMerge/>
            <w:vAlign w:val="center"/>
          </w:tcPr>
          <w:p w14:paraId="371DA550" w14:textId="77777777" w:rsidR="00112264" w:rsidRDefault="00112264">
            <w:pPr>
              <w:spacing w:before="100" w:beforeAutospacing="1" w:after="100" w:afterAutospacing="1" w:line="360" w:lineRule="auto"/>
              <w:ind w:firstLineChars="200" w:firstLine="420"/>
              <w:jc w:val="center"/>
              <w:rPr>
                <w:rFonts w:ascii="宋体" w:hAnsi="宋体" w:cs="宋体"/>
                <w:color w:val="000000"/>
                <w:szCs w:val="21"/>
              </w:rPr>
            </w:pPr>
          </w:p>
        </w:tc>
        <w:tc>
          <w:tcPr>
            <w:tcW w:w="1185" w:type="dxa"/>
            <w:vMerge/>
            <w:vAlign w:val="center"/>
          </w:tcPr>
          <w:p w14:paraId="075BC429" w14:textId="77777777" w:rsidR="00112264" w:rsidRDefault="00112264">
            <w:pPr>
              <w:spacing w:before="100" w:beforeAutospacing="1" w:after="100" w:afterAutospacing="1" w:line="360" w:lineRule="auto"/>
              <w:ind w:firstLineChars="200" w:firstLine="420"/>
              <w:jc w:val="center"/>
              <w:rPr>
                <w:rFonts w:ascii="宋体" w:hAnsi="宋体" w:cs="宋体"/>
                <w:color w:val="000000"/>
                <w:szCs w:val="21"/>
              </w:rPr>
            </w:pPr>
          </w:p>
        </w:tc>
        <w:tc>
          <w:tcPr>
            <w:tcW w:w="1185" w:type="dxa"/>
            <w:vMerge/>
            <w:vAlign w:val="center"/>
          </w:tcPr>
          <w:p w14:paraId="6681010E" w14:textId="77777777" w:rsidR="00112264" w:rsidRDefault="00112264">
            <w:pPr>
              <w:spacing w:before="100" w:beforeAutospacing="1" w:after="100" w:afterAutospacing="1" w:line="360" w:lineRule="auto"/>
              <w:ind w:firstLineChars="200" w:firstLine="420"/>
              <w:jc w:val="center"/>
              <w:rPr>
                <w:rFonts w:ascii="宋体" w:hAnsi="宋体" w:cs="宋体"/>
                <w:color w:val="000000"/>
                <w:szCs w:val="21"/>
              </w:rPr>
            </w:pPr>
          </w:p>
        </w:tc>
        <w:tc>
          <w:tcPr>
            <w:tcW w:w="1974" w:type="dxa"/>
            <w:vMerge/>
            <w:vAlign w:val="center"/>
          </w:tcPr>
          <w:p w14:paraId="7E125DB5" w14:textId="77777777" w:rsidR="00112264" w:rsidRDefault="00112264">
            <w:pPr>
              <w:spacing w:before="100" w:beforeAutospacing="1" w:after="100" w:afterAutospacing="1" w:line="360" w:lineRule="auto"/>
              <w:ind w:firstLineChars="200" w:firstLine="420"/>
              <w:jc w:val="center"/>
              <w:rPr>
                <w:rFonts w:ascii="宋体" w:hAnsi="宋体" w:cs="宋体"/>
                <w:color w:val="000000"/>
                <w:szCs w:val="21"/>
              </w:rPr>
            </w:pPr>
          </w:p>
        </w:tc>
        <w:tc>
          <w:tcPr>
            <w:tcW w:w="987" w:type="dxa"/>
            <w:vAlign w:val="center"/>
          </w:tcPr>
          <w:p w14:paraId="21A1F0FA" w14:textId="77777777" w:rsidR="00112264" w:rsidRDefault="00AC4ADA">
            <w:pPr>
              <w:spacing w:before="100" w:beforeAutospacing="1" w:after="100" w:afterAutospacing="1" w:line="360" w:lineRule="auto"/>
              <w:jc w:val="center"/>
              <w:rPr>
                <w:rFonts w:ascii="宋体" w:hAnsi="宋体" w:cs="宋体"/>
                <w:color w:val="000000"/>
                <w:szCs w:val="21"/>
              </w:rPr>
            </w:pPr>
            <w:r>
              <w:rPr>
                <w:rFonts w:ascii="宋体" w:hAnsi="宋体" w:cs="宋体" w:hint="eastAsia"/>
                <w:color w:val="000000"/>
                <w:szCs w:val="21"/>
              </w:rPr>
              <w:t>名称</w:t>
            </w:r>
          </w:p>
        </w:tc>
        <w:tc>
          <w:tcPr>
            <w:tcW w:w="1974" w:type="dxa"/>
            <w:vAlign w:val="center"/>
          </w:tcPr>
          <w:p w14:paraId="5CA662FC" w14:textId="77777777" w:rsidR="00112264" w:rsidRDefault="00AC4ADA">
            <w:pPr>
              <w:spacing w:before="100" w:beforeAutospacing="1" w:after="100" w:afterAutospacing="1" w:line="360" w:lineRule="auto"/>
              <w:jc w:val="center"/>
              <w:rPr>
                <w:rFonts w:ascii="宋体" w:hAnsi="宋体" w:cs="宋体"/>
                <w:color w:val="000000"/>
                <w:szCs w:val="21"/>
              </w:rPr>
            </w:pPr>
            <w:r>
              <w:rPr>
                <w:rFonts w:ascii="宋体" w:hAnsi="宋体" w:cs="宋体" w:hint="eastAsia"/>
                <w:color w:val="000000"/>
                <w:szCs w:val="21"/>
              </w:rPr>
              <w:t>号码</w:t>
            </w:r>
          </w:p>
        </w:tc>
      </w:tr>
      <w:tr w:rsidR="00112264" w14:paraId="71E6F316" w14:textId="77777777">
        <w:trPr>
          <w:trHeight w:val="583"/>
        </w:trPr>
        <w:tc>
          <w:tcPr>
            <w:tcW w:w="910" w:type="dxa"/>
            <w:vMerge w:val="restart"/>
            <w:textDirection w:val="tbRlV"/>
            <w:vAlign w:val="center"/>
          </w:tcPr>
          <w:p w14:paraId="37B789DD" w14:textId="77777777" w:rsidR="00112264" w:rsidRDefault="00AC4ADA">
            <w:pPr>
              <w:spacing w:before="100" w:beforeAutospacing="1" w:after="100" w:afterAutospacing="1" w:line="360" w:lineRule="auto"/>
              <w:ind w:firstLineChars="200" w:firstLine="420"/>
              <w:rPr>
                <w:rFonts w:ascii="宋体" w:hAnsi="宋体" w:cs="宋体"/>
                <w:color w:val="000000"/>
                <w:szCs w:val="21"/>
              </w:rPr>
            </w:pPr>
            <w:r>
              <w:rPr>
                <w:rFonts w:ascii="宋体" w:hAnsi="宋体" w:cs="宋体" w:hint="eastAsia"/>
                <w:color w:val="000000"/>
                <w:szCs w:val="21"/>
              </w:rPr>
              <w:t>管理人员</w:t>
            </w:r>
          </w:p>
        </w:tc>
        <w:tc>
          <w:tcPr>
            <w:tcW w:w="1187" w:type="dxa"/>
          </w:tcPr>
          <w:p w14:paraId="1730B6AF"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42DD116B"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35F21867"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239EFBCA"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987" w:type="dxa"/>
          </w:tcPr>
          <w:p w14:paraId="252E3C17"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79C411AC"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r>
      <w:tr w:rsidR="00112264" w14:paraId="7CA01502" w14:textId="77777777">
        <w:trPr>
          <w:trHeight w:val="181"/>
        </w:trPr>
        <w:tc>
          <w:tcPr>
            <w:tcW w:w="910" w:type="dxa"/>
            <w:vMerge/>
            <w:vAlign w:val="center"/>
          </w:tcPr>
          <w:p w14:paraId="440879B8"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7" w:type="dxa"/>
          </w:tcPr>
          <w:p w14:paraId="143262E2"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6C08462D"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14791088"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037BDF57"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987" w:type="dxa"/>
          </w:tcPr>
          <w:p w14:paraId="4233CD58"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58598069"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r>
      <w:tr w:rsidR="00112264" w14:paraId="483E4CB1" w14:textId="77777777">
        <w:trPr>
          <w:trHeight w:val="181"/>
        </w:trPr>
        <w:tc>
          <w:tcPr>
            <w:tcW w:w="910" w:type="dxa"/>
            <w:vMerge/>
            <w:vAlign w:val="center"/>
          </w:tcPr>
          <w:p w14:paraId="2452D7E7"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7" w:type="dxa"/>
          </w:tcPr>
          <w:p w14:paraId="19317B3B"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1A5156C2"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3D7A1F87"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111849B9"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987" w:type="dxa"/>
          </w:tcPr>
          <w:p w14:paraId="6BD10337"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4C7539FC"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r>
      <w:tr w:rsidR="00112264" w14:paraId="2EF29737" w14:textId="77777777">
        <w:trPr>
          <w:trHeight w:val="285"/>
        </w:trPr>
        <w:tc>
          <w:tcPr>
            <w:tcW w:w="910" w:type="dxa"/>
            <w:vMerge w:val="restart"/>
            <w:textDirection w:val="tbRlV"/>
            <w:vAlign w:val="center"/>
          </w:tcPr>
          <w:p w14:paraId="1910FB78" w14:textId="77777777" w:rsidR="00112264" w:rsidRDefault="00AC4ADA">
            <w:pPr>
              <w:spacing w:before="100" w:beforeAutospacing="1" w:after="100" w:afterAutospacing="1" w:line="360" w:lineRule="auto"/>
              <w:rPr>
                <w:rFonts w:ascii="宋体" w:hAnsi="宋体" w:cs="宋体"/>
                <w:color w:val="000000"/>
                <w:szCs w:val="21"/>
              </w:rPr>
            </w:pPr>
            <w:r>
              <w:rPr>
                <w:rFonts w:ascii="宋体" w:hAnsi="宋体" w:cs="宋体" w:hint="eastAsia"/>
                <w:color w:val="000000"/>
                <w:szCs w:val="21"/>
              </w:rPr>
              <w:t>技术人员</w:t>
            </w:r>
          </w:p>
        </w:tc>
        <w:tc>
          <w:tcPr>
            <w:tcW w:w="1187" w:type="dxa"/>
          </w:tcPr>
          <w:p w14:paraId="3B8BE3EA"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00B36021"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7C7B767A"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277D11C5"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987" w:type="dxa"/>
          </w:tcPr>
          <w:p w14:paraId="041F83B8"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480CD274"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r>
      <w:tr w:rsidR="00112264" w14:paraId="725644C8" w14:textId="77777777">
        <w:trPr>
          <w:trHeight w:val="181"/>
        </w:trPr>
        <w:tc>
          <w:tcPr>
            <w:tcW w:w="910" w:type="dxa"/>
            <w:vMerge/>
            <w:vAlign w:val="center"/>
          </w:tcPr>
          <w:p w14:paraId="2B9FE21D"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7" w:type="dxa"/>
          </w:tcPr>
          <w:p w14:paraId="2FB230CD"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62070023"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419D2C7C"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45C06EDB"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987" w:type="dxa"/>
          </w:tcPr>
          <w:p w14:paraId="0269B149"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2BC2FC50"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r>
      <w:tr w:rsidR="00112264" w14:paraId="212007D6" w14:textId="77777777">
        <w:trPr>
          <w:trHeight w:val="722"/>
        </w:trPr>
        <w:tc>
          <w:tcPr>
            <w:tcW w:w="910" w:type="dxa"/>
            <w:vMerge/>
            <w:vAlign w:val="center"/>
          </w:tcPr>
          <w:p w14:paraId="72999494"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7" w:type="dxa"/>
          </w:tcPr>
          <w:p w14:paraId="08E5EF93"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78248CFA"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2D4143F7"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3BD918FF"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987" w:type="dxa"/>
          </w:tcPr>
          <w:p w14:paraId="12A0C64E"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3CE465BE"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r>
      <w:tr w:rsidR="00112264" w14:paraId="61046BF2" w14:textId="77777777">
        <w:trPr>
          <w:trHeight w:val="551"/>
        </w:trPr>
        <w:tc>
          <w:tcPr>
            <w:tcW w:w="910" w:type="dxa"/>
            <w:vMerge w:val="restart"/>
            <w:textDirection w:val="tbRlV"/>
            <w:vAlign w:val="center"/>
          </w:tcPr>
          <w:p w14:paraId="64D9601A" w14:textId="77777777" w:rsidR="00112264" w:rsidRDefault="00AC4ADA">
            <w:pPr>
              <w:spacing w:before="100" w:beforeAutospacing="1" w:after="100" w:afterAutospacing="1" w:line="360" w:lineRule="auto"/>
              <w:ind w:firstLineChars="200" w:firstLine="420"/>
              <w:rPr>
                <w:rFonts w:ascii="宋体" w:hAnsi="宋体" w:cs="宋体"/>
                <w:color w:val="000000"/>
                <w:szCs w:val="21"/>
              </w:rPr>
            </w:pPr>
            <w:r>
              <w:rPr>
                <w:rFonts w:ascii="宋体" w:hAnsi="宋体" w:cs="宋体" w:hint="eastAsia"/>
                <w:color w:val="000000"/>
                <w:szCs w:val="21"/>
              </w:rPr>
              <w:lastRenderedPageBreak/>
              <w:t>其他</w:t>
            </w:r>
          </w:p>
        </w:tc>
        <w:tc>
          <w:tcPr>
            <w:tcW w:w="1187" w:type="dxa"/>
          </w:tcPr>
          <w:p w14:paraId="0248AA9A"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38C591AA"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0E71F7B0"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4537C5A6"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987" w:type="dxa"/>
          </w:tcPr>
          <w:p w14:paraId="07A63951"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0EF17AE5"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r>
      <w:tr w:rsidR="00112264" w14:paraId="193909D6" w14:textId="77777777">
        <w:trPr>
          <w:trHeight w:val="181"/>
        </w:trPr>
        <w:tc>
          <w:tcPr>
            <w:tcW w:w="910" w:type="dxa"/>
            <w:vMerge/>
            <w:textDirection w:val="tbRlV"/>
            <w:vAlign w:val="center"/>
          </w:tcPr>
          <w:p w14:paraId="01AE0B12"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7" w:type="dxa"/>
          </w:tcPr>
          <w:p w14:paraId="0CEB5116"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3A927E87"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210CE118"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06241B08"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987" w:type="dxa"/>
          </w:tcPr>
          <w:p w14:paraId="322DB60F"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1EAE211D"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r>
      <w:tr w:rsidR="00112264" w14:paraId="758CD716" w14:textId="77777777">
        <w:trPr>
          <w:trHeight w:val="181"/>
        </w:trPr>
        <w:tc>
          <w:tcPr>
            <w:tcW w:w="910" w:type="dxa"/>
            <w:vMerge/>
          </w:tcPr>
          <w:p w14:paraId="3C3B2857"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7" w:type="dxa"/>
          </w:tcPr>
          <w:p w14:paraId="44876407"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191532E4"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185" w:type="dxa"/>
          </w:tcPr>
          <w:p w14:paraId="5D4E2034"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193660C1"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987" w:type="dxa"/>
          </w:tcPr>
          <w:p w14:paraId="562A9B3D"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c>
          <w:tcPr>
            <w:tcW w:w="1974" w:type="dxa"/>
          </w:tcPr>
          <w:p w14:paraId="3B9245CF" w14:textId="77777777" w:rsidR="00112264" w:rsidRDefault="00112264">
            <w:pPr>
              <w:spacing w:before="100" w:beforeAutospacing="1" w:after="100" w:afterAutospacing="1" w:line="360" w:lineRule="auto"/>
              <w:ind w:firstLineChars="200" w:firstLine="420"/>
              <w:rPr>
                <w:rFonts w:ascii="宋体" w:hAnsi="宋体" w:cs="宋体"/>
                <w:color w:val="000000"/>
                <w:szCs w:val="21"/>
              </w:rPr>
            </w:pPr>
          </w:p>
        </w:tc>
      </w:tr>
    </w:tbl>
    <w:p w14:paraId="37244C5F"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8、参加政府采购活动前3年内在经营活动中没有重大违法记录的书面声明；</w:t>
      </w:r>
    </w:p>
    <w:p w14:paraId="0692A937" w14:textId="77777777" w:rsidR="00112264" w:rsidRDefault="00AC4ADA">
      <w:pPr>
        <w:spacing w:line="360" w:lineRule="auto"/>
        <w:jc w:val="center"/>
        <w:rPr>
          <w:rFonts w:ascii="宋体" w:hAnsi="宋体" w:cs="宋体"/>
          <w:b/>
          <w:color w:val="000000"/>
          <w:kern w:val="0"/>
          <w:sz w:val="24"/>
          <w:szCs w:val="18"/>
        </w:rPr>
      </w:pPr>
      <w:r>
        <w:rPr>
          <w:rFonts w:ascii="宋体" w:hAnsi="宋体" w:cs="宋体" w:hint="eastAsia"/>
          <w:b/>
          <w:color w:val="000000"/>
          <w:kern w:val="0"/>
          <w:sz w:val="24"/>
          <w:szCs w:val="18"/>
        </w:rPr>
        <w:t>声明</w:t>
      </w:r>
    </w:p>
    <w:p w14:paraId="43724825" w14:textId="782FBD6A"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致:安庆市</w:t>
      </w:r>
      <w:r w:rsidR="00C64D9E">
        <w:rPr>
          <w:rFonts w:ascii="宋体" w:hAnsi="宋体" w:cs="宋体" w:hint="eastAsia"/>
          <w:color w:val="000000"/>
          <w:szCs w:val="21"/>
        </w:rPr>
        <w:t>血吸虫病防治所</w:t>
      </w:r>
    </w:p>
    <w:p w14:paraId="124690E1"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我单位在参加政府采购活动前3年内在经营活动中没有政府采购法第二十二条第一款第（五）项所</w:t>
      </w:r>
      <w:proofErr w:type="gramStart"/>
      <w:r>
        <w:rPr>
          <w:rFonts w:ascii="宋体" w:hAnsi="宋体" w:cs="宋体" w:hint="eastAsia"/>
          <w:color w:val="000000"/>
          <w:szCs w:val="21"/>
        </w:rPr>
        <w:t>称重大</w:t>
      </w:r>
      <w:proofErr w:type="gramEnd"/>
      <w:r>
        <w:rPr>
          <w:rFonts w:ascii="宋体" w:hAnsi="宋体" w:cs="宋体" w:hint="eastAsia"/>
          <w:color w:val="000000"/>
          <w:szCs w:val="21"/>
        </w:rPr>
        <w:t>违法记录，包括：</w:t>
      </w:r>
    </w:p>
    <w:p w14:paraId="3830CE9F"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我单位因违法经营受到刑事处罚或者责令停产停业、吊销许可证或者执照、较大数额罚款等行政处罚。</w:t>
      </w:r>
    </w:p>
    <w:p w14:paraId="43737D28"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w:t>
      </w:r>
    </w:p>
    <w:p w14:paraId="409547BD"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特此声明！</w:t>
      </w:r>
    </w:p>
    <w:p w14:paraId="39EE0031"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w:t>
      </w:r>
    </w:p>
    <w:p w14:paraId="7A8A2C2B"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谈判响应人名称（盖章）：                        </w:t>
      </w:r>
    </w:p>
    <w:p w14:paraId="21CD5BB1"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法定代表人（盖章）：                </w:t>
      </w:r>
    </w:p>
    <w:p w14:paraId="5E4368B2" w14:textId="77777777" w:rsidR="00112264" w:rsidRDefault="00AC4ADA">
      <w:pPr>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                                            日期：        年       月       日</w:t>
      </w:r>
    </w:p>
    <w:p w14:paraId="5B1454DF" w14:textId="77777777" w:rsidR="00112264" w:rsidRDefault="00112264">
      <w:pPr>
        <w:spacing w:line="360" w:lineRule="auto"/>
        <w:ind w:firstLineChars="200" w:firstLine="420"/>
        <w:rPr>
          <w:rFonts w:ascii="宋体" w:hAnsi="宋体" w:cs="宋体"/>
          <w:color w:val="000000"/>
          <w:szCs w:val="21"/>
        </w:rPr>
      </w:pPr>
    </w:p>
    <w:p w14:paraId="3608D18B" w14:textId="77777777" w:rsidR="00112264" w:rsidRDefault="00AC4ADA">
      <w:pPr>
        <w:pStyle w:val="aff"/>
        <w:spacing w:line="360" w:lineRule="auto"/>
        <w:ind w:left="420" w:firstLineChars="0" w:firstLine="0"/>
        <w:rPr>
          <w:rFonts w:ascii="宋体" w:hAnsi="宋体"/>
          <w:b/>
          <w:szCs w:val="21"/>
        </w:rPr>
      </w:pPr>
      <w:r>
        <w:rPr>
          <w:rFonts w:ascii="宋体" w:hAnsi="宋体" w:hint="eastAsia"/>
          <w:b/>
          <w:szCs w:val="21"/>
        </w:rPr>
        <w:t>9、不在财政部门依法</w:t>
      </w:r>
      <w:proofErr w:type="gramStart"/>
      <w:r>
        <w:rPr>
          <w:rFonts w:ascii="宋体" w:hAnsi="宋体" w:hint="eastAsia"/>
          <w:b/>
          <w:szCs w:val="21"/>
        </w:rPr>
        <w:t>作出</w:t>
      </w:r>
      <w:proofErr w:type="gramEnd"/>
      <w:r>
        <w:rPr>
          <w:rFonts w:ascii="宋体" w:hAnsi="宋体" w:hint="eastAsia"/>
          <w:b/>
          <w:szCs w:val="21"/>
        </w:rPr>
        <w:t>的禁止参加政府采购活动的行政处罚期限内的书面声明；</w:t>
      </w:r>
    </w:p>
    <w:p w14:paraId="0B5B95DE" w14:textId="77777777" w:rsidR="00112264" w:rsidRDefault="00AC4ADA">
      <w:pPr>
        <w:spacing w:line="360" w:lineRule="auto"/>
        <w:jc w:val="center"/>
        <w:rPr>
          <w:rFonts w:ascii="Arial" w:hAnsi="Arial" w:cs="Arial"/>
          <w:b/>
          <w:kern w:val="0"/>
          <w:sz w:val="24"/>
          <w:szCs w:val="18"/>
        </w:rPr>
      </w:pPr>
      <w:r>
        <w:rPr>
          <w:rFonts w:ascii="Arial" w:hAnsi="Arial" w:cs="Arial" w:hint="eastAsia"/>
          <w:b/>
          <w:kern w:val="0"/>
          <w:sz w:val="24"/>
          <w:szCs w:val="18"/>
        </w:rPr>
        <w:t>声明</w:t>
      </w:r>
    </w:p>
    <w:p w14:paraId="53912D5B" w14:textId="550E7AEB" w:rsidR="00112264" w:rsidRDefault="00AC4ADA">
      <w:pPr>
        <w:spacing w:line="360" w:lineRule="auto"/>
        <w:ind w:firstLineChars="200" w:firstLine="420"/>
        <w:rPr>
          <w:rFonts w:ascii="宋体" w:hAnsi="宋体"/>
          <w:szCs w:val="21"/>
        </w:rPr>
      </w:pPr>
      <w:r>
        <w:rPr>
          <w:rFonts w:ascii="宋体" w:hAnsi="宋体" w:hint="eastAsia"/>
          <w:szCs w:val="21"/>
        </w:rPr>
        <w:t>致:</w:t>
      </w:r>
      <w:r w:rsidR="00C64D9E" w:rsidRPr="00C64D9E">
        <w:rPr>
          <w:rFonts w:ascii="宋体" w:hAnsi="宋体" w:cs="宋体" w:hint="eastAsia"/>
          <w:color w:val="000000"/>
          <w:szCs w:val="21"/>
        </w:rPr>
        <w:t xml:space="preserve"> </w:t>
      </w:r>
      <w:r w:rsidR="00C64D9E">
        <w:rPr>
          <w:rFonts w:ascii="宋体" w:hAnsi="宋体" w:cs="宋体" w:hint="eastAsia"/>
          <w:color w:val="000000"/>
          <w:szCs w:val="21"/>
        </w:rPr>
        <w:t>安庆市血吸虫病防治所</w:t>
      </w:r>
    </w:p>
    <w:p w14:paraId="0385CF62" w14:textId="77777777" w:rsidR="00112264" w:rsidRDefault="00AC4ADA">
      <w:pPr>
        <w:spacing w:line="360" w:lineRule="auto"/>
        <w:ind w:firstLineChars="200" w:firstLine="420"/>
        <w:rPr>
          <w:rFonts w:ascii="宋体" w:hAnsi="宋体"/>
          <w:szCs w:val="21"/>
        </w:rPr>
      </w:pPr>
      <w:r>
        <w:rPr>
          <w:rFonts w:ascii="宋体" w:hAnsi="宋体" w:hint="eastAsia"/>
          <w:szCs w:val="21"/>
        </w:rPr>
        <w:t>我单位不在财政部门依法</w:t>
      </w:r>
      <w:proofErr w:type="gramStart"/>
      <w:r>
        <w:rPr>
          <w:rFonts w:ascii="宋体" w:hAnsi="宋体" w:hint="eastAsia"/>
          <w:szCs w:val="21"/>
        </w:rPr>
        <w:t>作出</w:t>
      </w:r>
      <w:proofErr w:type="gramEnd"/>
      <w:r>
        <w:rPr>
          <w:rFonts w:ascii="宋体" w:hAnsi="宋体" w:hint="eastAsia"/>
          <w:szCs w:val="21"/>
        </w:rPr>
        <w:t>的禁止参加政府采购活动的行政处罚期限内。</w:t>
      </w:r>
    </w:p>
    <w:p w14:paraId="3F71957A" w14:textId="77777777" w:rsidR="00112264" w:rsidRDefault="00AC4ADA">
      <w:pPr>
        <w:spacing w:line="360" w:lineRule="auto"/>
        <w:ind w:firstLineChars="200" w:firstLine="420"/>
        <w:rPr>
          <w:rFonts w:ascii="宋体" w:hAnsi="宋体"/>
          <w:szCs w:val="21"/>
        </w:rPr>
      </w:pPr>
      <w:r>
        <w:rPr>
          <w:rFonts w:ascii="宋体" w:hAnsi="宋体" w:hint="eastAsia"/>
          <w:szCs w:val="21"/>
        </w:rPr>
        <w:t xml:space="preserve">　</w:t>
      </w:r>
    </w:p>
    <w:p w14:paraId="03804FFA" w14:textId="77777777" w:rsidR="00112264" w:rsidRDefault="00AC4ADA">
      <w:pPr>
        <w:spacing w:line="360" w:lineRule="auto"/>
        <w:ind w:firstLineChars="200" w:firstLine="420"/>
        <w:rPr>
          <w:rFonts w:ascii="宋体" w:hAnsi="宋体"/>
          <w:szCs w:val="21"/>
        </w:rPr>
      </w:pPr>
      <w:r>
        <w:rPr>
          <w:rFonts w:ascii="宋体" w:hAnsi="宋体" w:hint="eastAsia"/>
          <w:szCs w:val="21"/>
        </w:rPr>
        <w:t>特此声明！</w:t>
      </w:r>
    </w:p>
    <w:p w14:paraId="6C88D773" w14:textId="77777777" w:rsidR="00112264" w:rsidRDefault="00AC4ADA">
      <w:pPr>
        <w:spacing w:line="360" w:lineRule="auto"/>
        <w:ind w:firstLineChars="200" w:firstLine="420"/>
        <w:rPr>
          <w:rFonts w:ascii="宋体" w:hAnsi="宋体"/>
          <w:szCs w:val="21"/>
        </w:rPr>
      </w:pPr>
      <w:r>
        <w:rPr>
          <w:rFonts w:ascii="宋体" w:hAnsi="宋体" w:hint="eastAsia"/>
          <w:szCs w:val="21"/>
        </w:rPr>
        <w:t xml:space="preserve">                                                  </w:t>
      </w:r>
    </w:p>
    <w:p w14:paraId="58BE485E" w14:textId="77777777" w:rsidR="00112264" w:rsidRDefault="00AC4ADA">
      <w:pPr>
        <w:spacing w:line="360" w:lineRule="auto"/>
        <w:ind w:firstLineChars="200" w:firstLine="420"/>
        <w:rPr>
          <w:rFonts w:ascii="宋体" w:hAnsi="宋体"/>
          <w:szCs w:val="21"/>
        </w:rPr>
      </w:pPr>
      <w:r>
        <w:rPr>
          <w:rFonts w:ascii="宋体" w:hAnsi="宋体" w:hint="eastAsia"/>
          <w:szCs w:val="21"/>
        </w:rPr>
        <w:t xml:space="preserve">                                            谈判响应人名称（盖章）：                        </w:t>
      </w:r>
    </w:p>
    <w:p w14:paraId="16EB2614" w14:textId="77777777" w:rsidR="00112264" w:rsidRDefault="00AC4ADA">
      <w:pPr>
        <w:spacing w:line="360" w:lineRule="auto"/>
        <w:ind w:firstLineChars="200" w:firstLine="420"/>
        <w:rPr>
          <w:rFonts w:ascii="宋体" w:hAnsi="宋体"/>
          <w:szCs w:val="21"/>
        </w:rPr>
      </w:pPr>
      <w:r>
        <w:rPr>
          <w:rFonts w:ascii="宋体" w:hAnsi="宋体" w:hint="eastAsia"/>
          <w:szCs w:val="21"/>
        </w:rPr>
        <w:t xml:space="preserve">                                            法定代表人（盖章）：                </w:t>
      </w:r>
    </w:p>
    <w:p w14:paraId="56207E45" w14:textId="77777777" w:rsidR="00112264" w:rsidRDefault="00AC4ADA">
      <w:pPr>
        <w:spacing w:line="360" w:lineRule="auto"/>
        <w:ind w:firstLineChars="200" w:firstLine="420"/>
        <w:rPr>
          <w:rFonts w:ascii="宋体" w:hAnsi="宋体"/>
          <w:szCs w:val="21"/>
        </w:rPr>
      </w:pPr>
      <w:r>
        <w:rPr>
          <w:rFonts w:ascii="宋体" w:hAnsi="宋体" w:hint="eastAsia"/>
          <w:szCs w:val="21"/>
        </w:rPr>
        <w:t xml:space="preserve">                                            日期：        年       月       日</w:t>
      </w:r>
    </w:p>
    <w:p w14:paraId="3798EEF7" w14:textId="77777777" w:rsidR="00112264" w:rsidRDefault="00112264">
      <w:pPr>
        <w:spacing w:line="360" w:lineRule="auto"/>
        <w:ind w:firstLineChars="200" w:firstLine="420"/>
        <w:rPr>
          <w:rFonts w:ascii="宋体" w:hAnsi="宋体" w:cs="宋体"/>
          <w:color w:val="000000"/>
          <w:szCs w:val="21"/>
        </w:rPr>
      </w:pPr>
    </w:p>
    <w:p w14:paraId="011441AA" w14:textId="77777777" w:rsidR="00112264" w:rsidRDefault="00112264">
      <w:pPr>
        <w:spacing w:line="360" w:lineRule="auto"/>
        <w:ind w:firstLineChars="200" w:firstLine="420"/>
        <w:rPr>
          <w:rFonts w:ascii="宋体" w:hAnsi="宋体" w:cs="宋体"/>
          <w:color w:val="000000"/>
          <w:szCs w:val="21"/>
        </w:rPr>
      </w:pPr>
    </w:p>
    <w:p w14:paraId="61F4187D" w14:textId="02CE2776" w:rsidR="00112264" w:rsidRDefault="00AC4ADA" w:rsidP="00C64D9E">
      <w:pPr>
        <w:spacing w:line="360" w:lineRule="auto"/>
        <w:ind w:firstLineChars="200" w:firstLine="420"/>
        <w:rPr>
          <w:rFonts w:ascii="宋体" w:hAnsi="宋体" w:cs="宋体"/>
          <w:color w:val="000000"/>
          <w:szCs w:val="21"/>
        </w:rPr>
      </w:pPr>
      <w:r>
        <w:rPr>
          <w:rFonts w:ascii="宋体" w:hAnsi="宋体" w:cs="宋体" w:hint="eastAsia"/>
          <w:color w:val="000000"/>
          <w:szCs w:val="21"/>
        </w:rPr>
        <w:t>10、本项目竞争性谈判文件中要求谈判响应人提供的其他资格条件证明材料。</w:t>
      </w:r>
    </w:p>
    <w:p w14:paraId="6C5C5AE2" w14:textId="7848AFC7" w:rsidR="00112264" w:rsidRDefault="00AC4ADA">
      <w:pPr>
        <w:widowControl/>
        <w:spacing w:line="500" w:lineRule="exact"/>
        <w:ind w:firstLineChars="200" w:firstLine="420"/>
        <w:jc w:val="left"/>
        <w:rPr>
          <w:rFonts w:ascii="宋体" w:hAnsi="宋体" w:cs="宋体"/>
          <w:color w:val="000000"/>
          <w:szCs w:val="21"/>
        </w:rPr>
      </w:pPr>
      <w:r>
        <w:rPr>
          <w:rFonts w:ascii="宋体" w:hAnsi="宋体" w:cs="宋体" w:hint="eastAsia"/>
          <w:color w:val="000000"/>
          <w:szCs w:val="21"/>
        </w:rPr>
        <w:lastRenderedPageBreak/>
        <w:t>1</w:t>
      </w:r>
      <w:r w:rsidR="00C64D9E">
        <w:rPr>
          <w:rFonts w:ascii="宋体" w:hAnsi="宋体" w:cs="宋体"/>
          <w:color w:val="000000"/>
          <w:szCs w:val="21"/>
        </w:rPr>
        <w:t>1</w:t>
      </w:r>
      <w:r>
        <w:rPr>
          <w:rFonts w:ascii="宋体" w:hAnsi="宋体" w:cs="宋体" w:hint="eastAsia"/>
          <w:color w:val="000000"/>
          <w:szCs w:val="21"/>
        </w:rPr>
        <w:t>、须提供上述资格证明文件复印件或扫描件或影印件。</w:t>
      </w:r>
    </w:p>
    <w:p w14:paraId="2E178A63" w14:textId="77777777" w:rsidR="00112264" w:rsidRDefault="00112264">
      <w:pPr>
        <w:spacing w:line="360" w:lineRule="auto"/>
        <w:ind w:firstLineChars="196" w:firstLine="412"/>
        <w:jc w:val="center"/>
        <w:rPr>
          <w:rFonts w:ascii="宋体" w:hAnsi="宋体" w:cs="宋体"/>
          <w:color w:val="000000"/>
          <w:szCs w:val="21"/>
        </w:rPr>
      </w:pPr>
    </w:p>
    <w:p w14:paraId="5824BC39" w14:textId="77777777" w:rsidR="00112264" w:rsidRDefault="00112264">
      <w:pPr>
        <w:pStyle w:val="a0"/>
        <w:spacing w:before="156"/>
        <w:ind w:firstLine="368"/>
        <w:rPr>
          <w:rFonts w:ascii="宋体" w:hAnsi="宋体" w:cs="宋体"/>
          <w:color w:val="000000"/>
          <w:szCs w:val="21"/>
        </w:rPr>
      </w:pPr>
    </w:p>
    <w:p w14:paraId="1455C2C2" w14:textId="77777777" w:rsidR="00112264" w:rsidRDefault="00112264">
      <w:pPr>
        <w:pStyle w:val="a0"/>
        <w:spacing w:before="156"/>
        <w:ind w:firstLine="368"/>
        <w:rPr>
          <w:rFonts w:ascii="宋体" w:hAnsi="宋体" w:cs="宋体"/>
          <w:color w:val="000000"/>
          <w:szCs w:val="21"/>
        </w:rPr>
      </w:pPr>
    </w:p>
    <w:p w14:paraId="391D3D1B" w14:textId="77777777" w:rsidR="00112264" w:rsidRDefault="00112264">
      <w:pPr>
        <w:pStyle w:val="a0"/>
        <w:spacing w:before="156"/>
        <w:ind w:firstLine="368"/>
        <w:rPr>
          <w:rFonts w:ascii="宋体" w:hAnsi="宋体" w:cs="宋体"/>
          <w:color w:val="000000"/>
          <w:szCs w:val="21"/>
        </w:rPr>
      </w:pPr>
    </w:p>
    <w:p w14:paraId="31BE0A3A" w14:textId="77777777" w:rsidR="00112264" w:rsidRDefault="00112264">
      <w:pPr>
        <w:pStyle w:val="a0"/>
        <w:spacing w:before="156"/>
        <w:ind w:firstLine="368"/>
        <w:rPr>
          <w:rFonts w:ascii="宋体" w:hAnsi="宋体" w:cs="宋体"/>
          <w:color w:val="000000"/>
          <w:szCs w:val="21"/>
        </w:rPr>
      </w:pPr>
    </w:p>
    <w:p w14:paraId="629B2F9B" w14:textId="77777777" w:rsidR="00112264" w:rsidRDefault="00112264">
      <w:pPr>
        <w:pStyle w:val="a0"/>
        <w:spacing w:before="156"/>
        <w:ind w:firstLine="368"/>
        <w:rPr>
          <w:rFonts w:ascii="宋体" w:hAnsi="宋体" w:cs="宋体"/>
          <w:color w:val="000000"/>
          <w:szCs w:val="21"/>
        </w:rPr>
      </w:pPr>
    </w:p>
    <w:p w14:paraId="767E33A8" w14:textId="77777777" w:rsidR="00112264" w:rsidRDefault="00112264">
      <w:pPr>
        <w:pStyle w:val="a0"/>
        <w:spacing w:before="156"/>
        <w:ind w:firstLine="368"/>
        <w:rPr>
          <w:rFonts w:ascii="宋体" w:hAnsi="宋体" w:cs="宋体"/>
          <w:color w:val="000000"/>
          <w:szCs w:val="21"/>
        </w:rPr>
      </w:pPr>
    </w:p>
    <w:p w14:paraId="6290B8E1" w14:textId="77777777" w:rsidR="00112264" w:rsidRDefault="00112264">
      <w:pPr>
        <w:pStyle w:val="a0"/>
        <w:spacing w:before="156"/>
        <w:ind w:firstLine="368"/>
        <w:rPr>
          <w:rFonts w:ascii="宋体" w:hAnsi="宋体" w:cs="宋体"/>
          <w:color w:val="000000"/>
          <w:szCs w:val="21"/>
        </w:rPr>
      </w:pPr>
    </w:p>
    <w:p w14:paraId="65116B86" w14:textId="77777777" w:rsidR="00112264" w:rsidRDefault="00112264">
      <w:pPr>
        <w:pStyle w:val="a0"/>
        <w:spacing w:before="156"/>
        <w:ind w:firstLine="368"/>
        <w:rPr>
          <w:rFonts w:ascii="宋体" w:hAnsi="宋体" w:cs="宋体"/>
          <w:color w:val="000000"/>
          <w:szCs w:val="21"/>
        </w:rPr>
      </w:pPr>
    </w:p>
    <w:p w14:paraId="6856E113" w14:textId="77777777" w:rsidR="00112264" w:rsidRDefault="00112264">
      <w:pPr>
        <w:pStyle w:val="a0"/>
        <w:spacing w:before="156"/>
        <w:ind w:firstLine="368"/>
        <w:rPr>
          <w:rFonts w:ascii="宋体" w:hAnsi="宋体" w:cs="宋体"/>
          <w:color w:val="000000"/>
          <w:szCs w:val="21"/>
        </w:rPr>
      </w:pPr>
    </w:p>
    <w:p w14:paraId="6805773B" w14:textId="77777777" w:rsidR="00112264" w:rsidRDefault="00112264">
      <w:pPr>
        <w:pStyle w:val="a0"/>
        <w:spacing w:before="156"/>
        <w:ind w:firstLine="368"/>
        <w:rPr>
          <w:rFonts w:ascii="宋体" w:hAnsi="宋体" w:cs="宋体"/>
          <w:color w:val="000000"/>
          <w:szCs w:val="21"/>
        </w:rPr>
      </w:pPr>
    </w:p>
    <w:p w14:paraId="34BC10C4" w14:textId="77777777" w:rsidR="00112264" w:rsidRDefault="00112264">
      <w:pPr>
        <w:pStyle w:val="a0"/>
        <w:spacing w:before="156"/>
        <w:ind w:firstLine="368"/>
        <w:rPr>
          <w:rFonts w:ascii="宋体" w:hAnsi="宋体" w:cs="宋体"/>
          <w:color w:val="000000"/>
          <w:szCs w:val="21"/>
        </w:rPr>
      </w:pPr>
    </w:p>
    <w:p w14:paraId="2DDBEC1F" w14:textId="77777777" w:rsidR="00112264" w:rsidRDefault="00112264">
      <w:pPr>
        <w:pStyle w:val="a0"/>
        <w:spacing w:before="156"/>
        <w:ind w:firstLine="368"/>
        <w:rPr>
          <w:rFonts w:ascii="宋体" w:hAnsi="宋体" w:cs="宋体"/>
          <w:color w:val="000000"/>
          <w:szCs w:val="21"/>
        </w:rPr>
      </w:pPr>
    </w:p>
    <w:p w14:paraId="68FE2E96" w14:textId="77777777" w:rsidR="00112264" w:rsidRDefault="00112264">
      <w:pPr>
        <w:pStyle w:val="a0"/>
        <w:spacing w:before="156"/>
        <w:ind w:firstLine="368"/>
        <w:rPr>
          <w:rFonts w:ascii="宋体" w:hAnsi="宋体" w:cs="宋体"/>
          <w:color w:val="000000"/>
          <w:szCs w:val="21"/>
        </w:rPr>
      </w:pPr>
    </w:p>
    <w:p w14:paraId="7A4E1BB6" w14:textId="77777777" w:rsidR="00112264" w:rsidRDefault="00112264">
      <w:pPr>
        <w:pStyle w:val="a0"/>
        <w:spacing w:before="156"/>
        <w:ind w:firstLine="368"/>
        <w:rPr>
          <w:rFonts w:ascii="宋体" w:hAnsi="宋体" w:cs="宋体"/>
          <w:color w:val="000000"/>
          <w:szCs w:val="21"/>
        </w:rPr>
      </w:pPr>
    </w:p>
    <w:p w14:paraId="218A128D" w14:textId="77777777" w:rsidR="00112264" w:rsidRDefault="00112264">
      <w:pPr>
        <w:pStyle w:val="a0"/>
        <w:spacing w:before="156"/>
        <w:ind w:firstLine="368"/>
        <w:rPr>
          <w:rFonts w:ascii="宋体" w:hAnsi="宋体" w:cs="宋体"/>
          <w:color w:val="000000"/>
          <w:szCs w:val="21"/>
        </w:rPr>
      </w:pPr>
    </w:p>
    <w:p w14:paraId="48F66165" w14:textId="77777777" w:rsidR="00112264" w:rsidRDefault="00112264">
      <w:pPr>
        <w:pStyle w:val="a0"/>
        <w:spacing w:before="156"/>
        <w:ind w:firstLine="368"/>
        <w:rPr>
          <w:rFonts w:ascii="宋体" w:hAnsi="宋体" w:cs="宋体"/>
          <w:color w:val="000000"/>
          <w:szCs w:val="21"/>
        </w:rPr>
      </w:pPr>
    </w:p>
    <w:p w14:paraId="2F03460B" w14:textId="77777777" w:rsidR="00112264" w:rsidRDefault="00112264">
      <w:pPr>
        <w:pStyle w:val="a0"/>
        <w:spacing w:before="156"/>
        <w:ind w:firstLine="368"/>
        <w:rPr>
          <w:rFonts w:ascii="宋体" w:hAnsi="宋体" w:cs="宋体"/>
          <w:color w:val="000000"/>
          <w:szCs w:val="21"/>
        </w:rPr>
      </w:pPr>
    </w:p>
    <w:p w14:paraId="2BA2F27B" w14:textId="77777777" w:rsidR="00112264" w:rsidRDefault="00112264">
      <w:pPr>
        <w:pStyle w:val="a0"/>
        <w:spacing w:before="156"/>
        <w:ind w:firstLine="368"/>
        <w:rPr>
          <w:rFonts w:ascii="宋体" w:hAnsi="宋体" w:cs="宋体"/>
          <w:color w:val="000000"/>
          <w:szCs w:val="21"/>
        </w:rPr>
      </w:pPr>
    </w:p>
    <w:p w14:paraId="253D3466" w14:textId="77777777" w:rsidR="00112264" w:rsidRDefault="00112264">
      <w:pPr>
        <w:pStyle w:val="a0"/>
        <w:spacing w:before="156"/>
        <w:ind w:firstLine="368"/>
        <w:rPr>
          <w:rFonts w:ascii="宋体" w:hAnsi="宋体" w:cs="宋体"/>
          <w:color w:val="000000"/>
          <w:szCs w:val="21"/>
        </w:rPr>
      </w:pPr>
    </w:p>
    <w:p w14:paraId="380FED1F" w14:textId="77777777" w:rsidR="00112264" w:rsidRDefault="00112264">
      <w:pPr>
        <w:pStyle w:val="a0"/>
        <w:spacing w:before="156"/>
        <w:ind w:firstLine="368"/>
        <w:rPr>
          <w:rFonts w:ascii="宋体" w:hAnsi="宋体" w:cs="宋体"/>
          <w:color w:val="000000"/>
          <w:szCs w:val="21"/>
        </w:rPr>
      </w:pPr>
    </w:p>
    <w:p w14:paraId="56087D5A" w14:textId="77777777" w:rsidR="00112264" w:rsidRDefault="00112264">
      <w:pPr>
        <w:pStyle w:val="a0"/>
        <w:spacing w:before="156"/>
        <w:ind w:firstLine="368"/>
        <w:rPr>
          <w:rFonts w:ascii="宋体" w:hAnsi="宋体" w:cs="宋体"/>
          <w:color w:val="000000"/>
          <w:szCs w:val="21"/>
        </w:rPr>
      </w:pPr>
    </w:p>
    <w:p w14:paraId="1EBDBD4A" w14:textId="77777777" w:rsidR="00112264" w:rsidRDefault="00112264">
      <w:pPr>
        <w:pStyle w:val="a0"/>
        <w:spacing w:before="156"/>
        <w:ind w:firstLine="368"/>
        <w:rPr>
          <w:rFonts w:ascii="宋体" w:hAnsi="宋体" w:cs="宋体"/>
          <w:color w:val="000000"/>
          <w:szCs w:val="21"/>
        </w:rPr>
      </w:pPr>
    </w:p>
    <w:p w14:paraId="70138052" w14:textId="77777777" w:rsidR="00112264" w:rsidRDefault="00112264">
      <w:pPr>
        <w:pStyle w:val="a0"/>
        <w:spacing w:before="156"/>
        <w:ind w:firstLine="368"/>
        <w:rPr>
          <w:rFonts w:ascii="宋体" w:hAnsi="宋体" w:cs="宋体"/>
          <w:color w:val="000000"/>
          <w:szCs w:val="21"/>
        </w:rPr>
      </w:pPr>
    </w:p>
    <w:p w14:paraId="372EABB9" w14:textId="77777777" w:rsidR="00112264" w:rsidRDefault="00112264">
      <w:pPr>
        <w:spacing w:line="360" w:lineRule="auto"/>
        <w:jc w:val="left"/>
        <w:rPr>
          <w:rFonts w:ascii="宋体" w:hAnsi="宋体" w:cs="宋体"/>
          <w:b/>
          <w:color w:val="000000"/>
          <w:sz w:val="24"/>
        </w:rPr>
      </w:pPr>
    </w:p>
    <w:p w14:paraId="147E9B45" w14:textId="77777777" w:rsidR="00112264" w:rsidRDefault="00AC4ADA">
      <w:pPr>
        <w:spacing w:line="360" w:lineRule="auto"/>
        <w:jc w:val="left"/>
        <w:rPr>
          <w:rFonts w:ascii="宋体" w:hAnsi="宋体" w:cs="宋体"/>
          <w:b/>
          <w:color w:val="000000"/>
          <w:sz w:val="24"/>
        </w:rPr>
      </w:pPr>
      <w:r>
        <w:rPr>
          <w:rFonts w:ascii="宋体" w:hAnsi="宋体" w:cs="宋体" w:hint="eastAsia"/>
          <w:b/>
          <w:color w:val="000000"/>
          <w:sz w:val="24"/>
        </w:rPr>
        <w:t>附 件：</w:t>
      </w:r>
    </w:p>
    <w:p w14:paraId="58176F58" w14:textId="77777777" w:rsidR="00112264" w:rsidRDefault="00AC4ADA">
      <w:pPr>
        <w:spacing w:line="360" w:lineRule="auto"/>
        <w:ind w:firstLineChars="196" w:firstLine="413"/>
        <w:jc w:val="center"/>
        <w:rPr>
          <w:rFonts w:ascii="宋体" w:hAnsi="宋体" w:cs="宋体"/>
          <w:b/>
          <w:bCs/>
          <w:color w:val="000000"/>
          <w:szCs w:val="21"/>
        </w:rPr>
      </w:pPr>
      <w:r>
        <w:rPr>
          <w:rFonts w:ascii="宋体" w:hAnsi="宋体" w:cs="宋体" w:hint="eastAsia"/>
          <w:b/>
          <w:bCs/>
          <w:color w:val="000000"/>
          <w:szCs w:val="21"/>
        </w:rPr>
        <w:t>法定代表人身份证明书</w:t>
      </w:r>
    </w:p>
    <w:p w14:paraId="16177589" w14:textId="77777777" w:rsidR="00112264" w:rsidRDefault="00AC4ADA">
      <w:pPr>
        <w:wordWrap w:val="0"/>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谈判响应人名称：</w:t>
      </w:r>
      <w:r>
        <w:rPr>
          <w:rFonts w:ascii="宋体" w:hAnsi="宋体" w:cs="宋体" w:hint="eastAsia"/>
          <w:color w:val="000000"/>
          <w:szCs w:val="21"/>
          <w:u w:val="single"/>
        </w:rPr>
        <w:t xml:space="preserve">                              </w:t>
      </w:r>
    </w:p>
    <w:p w14:paraId="1D04D832" w14:textId="77777777" w:rsidR="00112264" w:rsidRDefault="00AC4ADA">
      <w:pPr>
        <w:wordWrap w:val="0"/>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单位性质：</w:t>
      </w:r>
      <w:r>
        <w:rPr>
          <w:rFonts w:ascii="宋体" w:hAnsi="宋体" w:cs="宋体" w:hint="eastAsia"/>
          <w:color w:val="000000"/>
          <w:szCs w:val="21"/>
          <w:u w:val="single"/>
        </w:rPr>
        <w:t xml:space="preserve">                                </w:t>
      </w:r>
    </w:p>
    <w:p w14:paraId="5DE6BE52" w14:textId="77777777" w:rsidR="00112264" w:rsidRDefault="00AC4ADA">
      <w:pPr>
        <w:wordWrap w:val="0"/>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lastRenderedPageBreak/>
        <w:t>地址：</w:t>
      </w:r>
      <w:r>
        <w:rPr>
          <w:rFonts w:ascii="宋体" w:hAnsi="宋体" w:cs="宋体" w:hint="eastAsia"/>
          <w:color w:val="000000"/>
          <w:szCs w:val="21"/>
          <w:u w:val="single"/>
        </w:rPr>
        <w:t xml:space="preserve">                                    </w:t>
      </w:r>
    </w:p>
    <w:p w14:paraId="7820268E" w14:textId="77777777" w:rsidR="00112264" w:rsidRDefault="00AC4ADA">
      <w:pPr>
        <w:wordWrap w:val="0"/>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成立时间：</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14:paraId="0473FC77" w14:textId="77777777" w:rsidR="00112264" w:rsidRDefault="00AC4ADA">
      <w:pPr>
        <w:wordWrap w:val="0"/>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经营期限：</w:t>
      </w:r>
      <w:r>
        <w:rPr>
          <w:rFonts w:ascii="宋体" w:hAnsi="宋体" w:cs="宋体" w:hint="eastAsia"/>
          <w:color w:val="000000"/>
          <w:szCs w:val="21"/>
          <w:u w:val="single"/>
        </w:rPr>
        <w:t xml:space="preserve">          </w:t>
      </w:r>
    </w:p>
    <w:p w14:paraId="70A923D7" w14:textId="77777777" w:rsidR="00112264" w:rsidRDefault="00AC4ADA">
      <w:pPr>
        <w:wordWrap w:val="0"/>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姓名：</w:t>
      </w:r>
      <w:r>
        <w:rPr>
          <w:rFonts w:ascii="宋体" w:hAnsi="宋体" w:cs="宋体" w:hint="eastAsia"/>
          <w:color w:val="000000"/>
          <w:szCs w:val="21"/>
          <w:u w:val="single"/>
        </w:rPr>
        <w:t xml:space="preserve">             </w:t>
      </w:r>
      <w:r>
        <w:rPr>
          <w:rFonts w:ascii="宋体" w:hAnsi="宋体" w:cs="宋体" w:hint="eastAsia"/>
          <w:color w:val="000000"/>
          <w:szCs w:val="21"/>
        </w:rPr>
        <w:t>性别：</w:t>
      </w:r>
      <w:r>
        <w:rPr>
          <w:rFonts w:ascii="宋体" w:hAnsi="宋体" w:cs="宋体" w:hint="eastAsia"/>
          <w:color w:val="000000"/>
          <w:szCs w:val="21"/>
          <w:u w:val="single"/>
        </w:rPr>
        <w:t xml:space="preserve">         </w:t>
      </w:r>
      <w:r>
        <w:rPr>
          <w:rFonts w:ascii="宋体" w:hAnsi="宋体" w:cs="宋体" w:hint="eastAsia"/>
          <w:color w:val="000000"/>
          <w:szCs w:val="21"/>
        </w:rPr>
        <w:t>年龄：</w:t>
      </w:r>
      <w:r>
        <w:rPr>
          <w:rFonts w:ascii="宋体" w:hAnsi="宋体" w:cs="宋体" w:hint="eastAsia"/>
          <w:color w:val="000000"/>
          <w:szCs w:val="21"/>
          <w:u w:val="single"/>
        </w:rPr>
        <w:t xml:space="preserve">          </w:t>
      </w:r>
      <w:r>
        <w:rPr>
          <w:rFonts w:ascii="宋体" w:hAnsi="宋体" w:cs="宋体" w:hint="eastAsia"/>
          <w:color w:val="000000"/>
          <w:szCs w:val="21"/>
        </w:rPr>
        <w:t>职务：</w:t>
      </w:r>
      <w:r>
        <w:rPr>
          <w:rFonts w:ascii="宋体" w:hAnsi="宋体" w:cs="宋体" w:hint="eastAsia"/>
          <w:color w:val="000000"/>
          <w:szCs w:val="21"/>
          <w:u w:val="single"/>
        </w:rPr>
        <w:t xml:space="preserve">            </w:t>
      </w:r>
    </w:p>
    <w:p w14:paraId="23D0DB4E" w14:textId="77777777" w:rsidR="00112264" w:rsidRDefault="00AC4ADA">
      <w:pPr>
        <w:wordWrap w:val="0"/>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系</w:t>
      </w:r>
      <w:r>
        <w:rPr>
          <w:rFonts w:ascii="宋体" w:hAnsi="宋体" w:cs="宋体" w:hint="eastAsia"/>
          <w:color w:val="000000"/>
          <w:szCs w:val="21"/>
          <w:u w:val="single"/>
        </w:rPr>
        <w:t xml:space="preserve">                          </w:t>
      </w:r>
      <w:r>
        <w:rPr>
          <w:rFonts w:ascii="宋体" w:hAnsi="宋体" w:cs="宋体" w:hint="eastAsia"/>
          <w:color w:val="000000"/>
          <w:szCs w:val="21"/>
        </w:rPr>
        <w:t>（谈判响应人名称）的法定代表人。</w:t>
      </w:r>
    </w:p>
    <w:p w14:paraId="1E79FDE7" w14:textId="77777777" w:rsidR="00112264" w:rsidRDefault="00AC4ADA">
      <w:pPr>
        <w:wordWrap w:val="0"/>
        <w:adjustRightInd w:val="0"/>
        <w:snapToGrid w:val="0"/>
        <w:spacing w:line="360" w:lineRule="auto"/>
        <w:ind w:firstLineChars="196" w:firstLine="412"/>
        <w:rPr>
          <w:rFonts w:ascii="宋体" w:hAnsi="宋体" w:cs="宋体"/>
          <w:color w:val="000000"/>
          <w:szCs w:val="21"/>
        </w:rPr>
      </w:pPr>
      <w:r>
        <w:rPr>
          <w:rFonts w:ascii="宋体" w:hAnsi="宋体" w:cs="宋体" w:hint="eastAsia"/>
          <w:color w:val="000000"/>
          <w:szCs w:val="21"/>
        </w:rPr>
        <w:t>特此证明。</w:t>
      </w:r>
    </w:p>
    <w:p w14:paraId="490E5418" w14:textId="77777777" w:rsidR="00112264" w:rsidRDefault="00AC4ADA">
      <w:pPr>
        <w:wordWrap w:val="0"/>
        <w:adjustRightInd w:val="0"/>
        <w:snapToGrid w:val="0"/>
        <w:spacing w:line="360" w:lineRule="auto"/>
        <w:ind w:firstLineChars="1970" w:firstLine="4137"/>
        <w:rPr>
          <w:rFonts w:ascii="宋体" w:hAnsi="宋体" w:cs="宋体"/>
          <w:color w:val="000000"/>
          <w:szCs w:val="21"/>
        </w:rPr>
      </w:pPr>
      <w:r>
        <w:rPr>
          <w:rFonts w:ascii="宋体" w:hAnsi="宋体" w:cs="宋体" w:hint="eastAsia"/>
          <w:color w:val="000000"/>
          <w:szCs w:val="21"/>
        </w:rPr>
        <w:t>谈判响应人：</w:t>
      </w:r>
      <w:r>
        <w:rPr>
          <w:rFonts w:ascii="宋体" w:hAnsi="宋体" w:cs="宋体" w:hint="eastAsia"/>
          <w:color w:val="000000"/>
          <w:szCs w:val="21"/>
          <w:u w:val="single"/>
        </w:rPr>
        <w:t xml:space="preserve">                             </w:t>
      </w:r>
      <w:r>
        <w:rPr>
          <w:rFonts w:ascii="宋体" w:hAnsi="宋体" w:cs="宋体" w:hint="eastAsia"/>
          <w:color w:val="000000"/>
          <w:szCs w:val="21"/>
        </w:rPr>
        <w:t>（盖章）</w:t>
      </w:r>
    </w:p>
    <w:p w14:paraId="45BCFA01" w14:textId="77777777" w:rsidR="00112264" w:rsidRDefault="00AC4ADA">
      <w:pPr>
        <w:wordWrap w:val="0"/>
        <w:adjustRightInd w:val="0"/>
        <w:snapToGrid w:val="0"/>
        <w:spacing w:line="360" w:lineRule="auto"/>
        <w:ind w:right="360" w:firstLineChars="2310" w:firstLine="4851"/>
        <w:jc w:val="right"/>
        <w:rPr>
          <w:rFonts w:ascii="宋体" w:hAnsi="宋体" w:cs="宋体"/>
          <w:color w:val="000000"/>
          <w:szCs w:val="21"/>
        </w:rPr>
      </w:pP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14:paraId="7DCFD7AB" w14:textId="77777777" w:rsidR="00112264" w:rsidRDefault="00112264">
      <w:pPr>
        <w:wordWrap w:val="0"/>
        <w:spacing w:line="360" w:lineRule="auto"/>
        <w:jc w:val="center"/>
        <w:rPr>
          <w:rFonts w:ascii="宋体" w:hAnsi="宋体" w:cs="宋体"/>
          <w:color w:val="000000"/>
          <w:szCs w:val="21"/>
        </w:rPr>
      </w:pPr>
    </w:p>
    <w:p w14:paraId="2991BD20" w14:textId="77777777" w:rsidR="00112264" w:rsidRDefault="00112264">
      <w:pPr>
        <w:wordWrap w:val="0"/>
        <w:spacing w:line="360" w:lineRule="auto"/>
        <w:jc w:val="center"/>
        <w:rPr>
          <w:rFonts w:ascii="宋体" w:hAnsi="宋体" w:cs="宋体"/>
          <w:color w:val="000000"/>
          <w:szCs w:val="21"/>
        </w:rPr>
      </w:pPr>
    </w:p>
    <w:p w14:paraId="57112DCB" w14:textId="77777777" w:rsidR="00112264" w:rsidRDefault="00112264">
      <w:pPr>
        <w:wordWrap w:val="0"/>
        <w:spacing w:line="360" w:lineRule="auto"/>
        <w:jc w:val="center"/>
        <w:rPr>
          <w:rFonts w:ascii="宋体" w:hAnsi="宋体" w:cs="宋体"/>
          <w:color w:val="000000"/>
          <w:szCs w:val="21"/>
        </w:rPr>
      </w:pPr>
    </w:p>
    <w:p w14:paraId="4916B54A" w14:textId="77777777" w:rsidR="00112264" w:rsidRDefault="00112264">
      <w:pPr>
        <w:wordWrap w:val="0"/>
        <w:spacing w:line="360" w:lineRule="auto"/>
        <w:jc w:val="center"/>
        <w:rPr>
          <w:rFonts w:ascii="宋体" w:hAnsi="宋体" w:cs="宋体"/>
          <w:color w:val="000000"/>
          <w:szCs w:val="21"/>
        </w:rPr>
      </w:pPr>
    </w:p>
    <w:p w14:paraId="0735AAFB" w14:textId="77777777" w:rsidR="00112264" w:rsidRDefault="00112264">
      <w:pPr>
        <w:wordWrap w:val="0"/>
        <w:spacing w:line="360" w:lineRule="auto"/>
        <w:jc w:val="center"/>
        <w:rPr>
          <w:rFonts w:ascii="宋体" w:hAnsi="宋体" w:cs="宋体"/>
          <w:color w:val="000000"/>
          <w:szCs w:val="21"/>
        </w:rPr>
      </w:pPr>
    </w:p>
    <w:p w14:paraId="30ED2385" w14:textId="77777777" w:rsidR="00112264" w:rsidRDefault="00112264">
      <w:pPr>
        <w:wordWrap w:val="0"/>
        <w:spacing w:line="360" w:lineRule="auto"/>
        <w:jc w:val="center"/>
        <w:rPr>
          <w:rFonts w:ascii="宋体" w:hAnsi="宋体" w:cs="宋体"/>
          <w:color w:val="000000"/>
          <w:szCs w:val="21"/>
        </w:rPr>
      </w:pPr>
    </w:p>
    <w:p w14:paraId="147871F9" w14:textId="77777777" w:rsidR="00112264" w:rsidRDefault="00112264">
      <w:pPr>
        <w:wordWrap w:val="0"/>
        <w:spacing w:line="360" w:lineRule="auto"/>
        <w:jc w:val="center"/>
        <w:rPr>
          <w:rFonts w:ascii="宋体" w:hAnsi="宋体" w:cs="宋体"/>
          <w:color w:val="000000"/>
          <w:szCs w:val="21"/>
        </w:rPr>
      </w:pPr>
    </w:p>
    <w:p w14:paraId="6BB909F6" w14:textId="77777777" w:rsidR="00112264" w:rsidRDefault="00AC4ADA">
      <w:pPr>
        <w:wordWrap w:val="0"/>
        <w:spacing w:line="360" w:lineRule="auto"/>
        <w:jc w:val="center"/>
        <w:rPr>
          <w:rFonts w:ascii="宋体" w:hAnsi="宋体" w:cs="宋体"/>
          <w:b/>
          <w:bCs/>
          <w:color w:val="000000"/>
          <w:szCs w:val="21"/>
        </w:rPr>
      </w:pPr>
      <w:r>
        <w:rPr>
          <w:rFonts w:ascii="宋体" w:hAnsi="宋体" w:cs="宋体" w:hint="eastAsia"/>
          <w:b/>
          <w:bCs/>
          <w:color w:val="000000"/>
          <w:szCs w:val="21"/>
        </w:rPr>
        <w:t>法定代表人授权委托书</w:t>
      </w:r>
    </w:p>
    <w:p w14:paraId="34C01E86" w14:textId="77777777" w:rsidR="00112264" w:rsidRDefault="00AC4ADA">
      <w:pPr>
        <w:wordWrap w:val="0"/>
        <w:spacing w:line="360" w:lineRule="auto"/>
        <w:ind w:firstLineChars="300" w:firstLine="630"/>
        <w:rPr>
          <w:rFonts w:ascii="宋体" w:hAnsi="宋体" w:cs="宋体"/>
          <w:color w:val="000000"/>
          <w:szCs w:val="21"/>
        </w:rPr>
      </w:pPr>
      <w:r>
        <w:rPr>
          <w:rFonts w:ascii="宋体" w:hAnsi="宋体" w:cs="宋体" w:hint="eastAsia"/>
          <w:color w:val="000000"/>
          <w:szCs w:val="21"/>
        </w:rPr>
        <w:t>本人</w:t>
      </w:r>
      <w:r>
        <w:rPr>
          <w:rFonts w:ascii="宋体" w:hAnsi="宋体" w:cs="宋体" w:hint="eastAsia"/>
          <w:color w:val="000000"/>
          <w:szCs w:val="21"/>
          <w:u w:val="single"/>
        </w:rPr>
        <w:t xml:space="preserve">         </w:t>
      </w:r>
      <w:r>
        <w:rPr>
          <w:rFonts w:ascii="宋体" w:hAnsi="宋体" w:cs="宋体" w:hint="eastAsia"/>
          <w:color w:val="000000"/>
          <w:szCs w:val="21"/>
        </w:rPr>
        <w:t>（姓名）系</w:t>
      </w:r>
      <w:r>
        <w:rPr>
          <w:rFonts w:ascii="宋体" w:hAnsi="宋体" w:cs="宋体" w:hint="eastAsia"/>
          <w:color w:val="000000"/>
          <w:szCs w:val="21"/>
          <w:u w:val="single"/>
        </w:rPr>
        <w:t xml:space="preserve">            </w:t>
      </w:r>
      <w:r>
        <w:rPr>
          <w:rFonts w:ascii="宋体" w:hAnsi="宋体" w:cs="宋体" w:hint="eastAsia"/>
          <w:color w:val="000000"/>
          <w:szCs w:val="21"/>
        </w:rPr>
        <w:t>（谈判响应人名称）的法定代表人，现委托</w:t>
      </w:r>
      <w:r>
        <w:rPr>
          <w:rFonts w:ascii="宋体" w:hAnsi="宋体" w:cs="宋体" w:hint="eastAsia"/>
          <w:color w:val="000000"/>
          <w:szCs w:val="21"/>
          <w:u w:val="single"/>
        </w:rPr>
        <w:t xml:space="preserve">        </w:t>
      </w:r>
      <w:r>
        <w:rPr>
          <w:rFonts w:ascii="宋体" w:hAnsi="宋体" w:cs="宋体" w:hint="eastAsia"/>
          <w:color w:val="000000"/>
          <w:szCs w:val="21"/>
        </w:rPr>
        <w:t>（姓名）为我方委托代理人。委托代理人根据授权，以我方名义处理</w:t>
      </w:r>
      <w:r>
        <w:rPr>
          <w:rFonts w:ascii="宋体" w:hAnsi="宋体" w:cs="宋体" w:hint="eastAsia"/>
          <w:color w:val="000000"/>
          <w:szCs w:val="21"/>
          <w:u w:val="single"/>
        </w:rPr>
        <w:t xml:space="preserve">                           </w:t>
      </w:r>
      <w:r>
        <w:rPr>
          <w:rFonts w:ascii="宋体" w:hAnsi="宋体" w:cs="宋体" w:hint="eastAsia"/>
          <w:color w:val="000000"/>
          <w:szCs w:val="21"/>
        </w:rPr>
        <w:t>（项目名称）的谈判响应一切事宜，其法律后果由我方承担。</w:t>
      </w:r>
    </w:p>
    <w:p w14:paraId="495FD3C5" w14:textId="77777777" w:rsidR="00112264" w:rsidRDefault="00AC4ADA">
      <w:pPr>
        <w:wordWrap w:val="0"/>
        <w:spacing w:line="360" w:lineRule="auto"/>
        <w:ind w:firstLineChars="300" w:firstLine="630"/>
        <w:rPr>
          <w:rFonts w:ascii="宋体" w:hAnsi="宋体" w:cs="宋体"/>
          <w:color w:val="000000"/>
          <w:szCs w:val="21"/>
        </w:rPr>
      </w:pPr>
      <w:r>
        <w:rPr>
          <w:rFonts w:ascii="宋体" w:hAnsi="宋体" w:cs="宋体" w:hint="eastAsia"/>
          <w:color w:val="000000"/>
          <w:szCs w:val="21"/>
        </w:rPr>
        <w:t>委托期限：</w:t>
      </w:r>
      <w:r>
        <w:rPr>
          <w:rFonts w:ascii="宋体" w:hAnsi="宋体" w:cs="宋体" w:hint="eastAsia"/>
          <w:color w:val="000000"/>
          <w:szCs w:val="21"/>
          <w:u w:val="single"/>
        </w:rPr>
        <w:t xml:space="preserve">                </w:t>
      </w:r>
      <w:r>
        <w:rPr>
          <w:rFonts w:ascii="宋体" w:hAnsi="宋体" w:cs="宋体" w:hint="eastAsia"/>
          <w:color w:val="000000"/>
          <w:szCs w:val="21"/>
        </w:rPr>
        <w:t>。</w:t>
      </w:r>
    </w:p>
    <w:p w14:paraId="7C4C0547" w14:textId="77777777" w:rsidR="00112264" w:rsidRDefault="00AC4ADA">
      <w:pPr>
        <w:wordWrap w:val="0"/>
        <w:spacing w:line="360" w:lineRule="auto"/>
        <w:ind w:firstLineChars="300" w:firstLine="630"/>
        <w:rPr>
          <w:rFonts w:ascii="宋体" w:hAnsi="宋体" w:cs="宋体"/>
          <w:color w:val="000000"/>
          <w:szCs w:val="21"/>
        </w:rPr>
      </w:pPr>
      <w:r>
        <w:rPr>
          <w:rFonts w:ascii="宋体" w:hAnsi="宋体" w:cs="宋体" w:hint="eastAsia"/>
          <w:color w:val="000000"/>
          <w:szCs w:val="21"/>
        </w:rPr>
        <w:t>委托代理人无转委托权，特此委托。</w:t>
      </w:r>
    </w:p>
    <w:p w14:paraId="0B737766" w14:textId="77777777" w:rsidR="00112264" w:rsidRDefault="00AC4ADA">
      <w:pPr>
        <w:wordWrap w:val="0"/>
        <w:spacing w:line="360" w:lineRule="auto"/>
        <w:ind w:firstLineChars="300" w:firstLine="630"/>
        <w:rPr>
          <w:rFonts w:ascii="宋体" w:hAnsi="宋体" w:cs="宋体"/>
          <w:color w:val="000000"/>
          <w:szCs w:val="21"/>
          <w:u w:val="single"/>
        </w:rPr>
      </w:pPr>
      <w:r>
        <w:rPr>
          <w:rFonts w:ascii="宋体" w:hAnsi="宋体" w:cs="宋体" w:hint="eastAsia"/>
          <w:color w:val="000000"/>
          <w:szCs w:val="21"/>
        </w:rPr>
        <w:t>委托代理人：</w:t>
      </w:r>
      <w:r>
        <w:rPr>
          <w:rFonts w:ascii="宋体" w:hAnsi="宋体" w:cs="宋体" w:hint="eastAsia"/>
          <w:color w:val="000000"/>
          <w:szCs w:val="21"/>
          <w:u w:val="single"/>
        </w:rPr>
        <w:t xml:space="preserve">              </w:t>
      </w:r>
      <w:r>
        <w:rPr>
          <w:rFonts w:ascii="宋体" w:hAnsi="宋体" w:cs="宋体" w:hint="eastAsia"/>
          <w:color w:val="000000"/>
          <w:szCs w:val="21"/>
        </w:rPr>
        <w:t>性别 ：</w:t>
      </w:r>
      <w:r>
        <w:rPr>
          <w:rFonts w:ascii="宋体" w:hAnsi="宋体" w:cs="宋体" w:hint="eastAsia"/>
          <w:color w:val="000000"/>
          <w:szCs w:val="21"/>
          <w:u w:val="single"/>
        </w:rPr>
        <w:t xml:space="preserve">            </w:t>
      </w:r>
      <w:r>
        <w:rPr>
          <w:rFonts w:ascii="宋体" w:hAnsi="宋体" w:cs="宋体" w:hint="eastAsia"/>
          <w:color w:val="000000"/>
          <w:szCs w:val="21"/>
        </w:rPr>
        <w:t>年龄：_______</w:t>
      </w:r>
    </w:p>
    <w:p w14:paraId="67B8283E" w14:textId="77777777" w:rsidR="00112264" w:rsidRDefault="00AC4ADA">
      <w:pPr>
        <w:wordWrap w:val="0"/>
        <w:spacing w:line="360" w:lineRule="auto"/>
        <w:ind w:firstLineChars="300" w:firstLine="630"/>
        <w:rPr>
          <w:rFonts w:ascii="宋体" w:hAnsi="宋体" w:cs="宋体"/>
          <w:color w:val="000000"/>
          <w:szCs w:val="21"/>
          <w:u w:val="single"/>
        </w:rPr>
      </w:pPr>
      <w:r>
        <w:rPr>
          <w:rFonts w:ascii="宋体" w:hAnsi="宋体" w:cs="宋体" w:hint="eastAsia"/>
          <w:color w:val="000000"/>
          <w:szCs w:val="21"/>
        </w:rPr>
        <w:t>身份证号码：</w:t>
      </w:r>
      <w:r>
        <w:rPr>
          <w:rFonts w:ascii="宋体" w:hAnsi="宋体" w:cs="宋体" w:hint="eastAsia"/>
          <w:color w:val="000000"/>
          <w:szCs w:val="21"/>
          <w:u w:val="single"/>
        </w:rPr>
        <w:t xml:space="preserve">                         </w:t>
      </w:r>
      <w:r>
        <w:rPr>
          <w:rFonts w:ascii="宋体" w:hAnsi="宋体" w:cs="宋体" w:hint="eastAsia"/>
          <w:color w:val="000000"/>
          <w:szCs w:val="21"/>
        </w:rPr>
        <w:t>职务：</w:t>
      </w:r>
      <w:r>
        <w:rPr>
          <w:rFonts w:ascii="宋体" w:hAnsi="宋体" w:cs="宋体" w:hint="eastAsia"/>
          <w:color w:val="000000"/>
          <w:szCs w:val="21"/>
          <w:u w:val="single"/>
        </w:rPr>
        <w:t xml:space="preserve">               </w:t>
      </w:r>
    </w:p>
    <w:p w14:paraId="1EECC877" w14:textId="77777777" w:rsidR="00112264" w:rsidRDefault="00AC4ADA">
      <w:pPr>
        <w:wordWrap w:val="0"/>
        <w:spacing w:line="360" w:lineRule="auto"/>
        <w:ind w:firstLineChars="200" w:firstLine="420"/>
        <w:rPr>
          <w:rFonts w:ascii="宋体" w:hAnsi="宋体" w:cs="宋体"/>
          <w:color w:val="000000"/>
          <w:szCs w:val="21"/>
        </w:rPr>
      </w:pPr>
      <w:r>
        <w:rPr>
          <w:rFonts w:ascii="宋体" w:hAnsi="宋体" w:cs="宋体" w:hint="eastAsia"/>
          <w:color w:val="000000"/>
          <w:szCs w:val="21"/>
        </w:rPr>
        <w:t>谈判响应人：</w:t>
      </w:r>
      <w:r>
        <w:rPr>
          <w:rFonts w:ascii="宋体" w:hAnsi="宋体" w:cs="宋体" w:hint="eastAsia"/>
          <w:color w:val="000000"/>
          <w:szCs w:val="21"/>
          <w:u w:val="single"/>
        </w:rPr>
        <w:t xml:space="preserve">                                          （盖章）</w:t>
      </w:r>
    </w:p>
    <w:p w14:paraId="7CD32CF5" w14:textId="77777777" w:rsidR="00112264" w:rsidRDefault="00AC4ADA">
      <w:pPr>
        <w:wordWrap w:val="0"/>
        <w:spacing w:line="360" w:lineRule="auto"/>
        <w:ind w:firstLineChars="200" w:firstLine="420"/>
        <w:rPr>
          <w:rFonts w:ascii="宋体" w:hAnsi="宋体" w:cs="宋体"/>
          <w:color w:val="000000"/>
          <w:szCs w:val="21"/>
        </w:rPr>
      </w:pPr>
      <w:r>
        <w:rPr>
          <w:rFonts w:ascii="宋体" w:hAnsi="宋体" w:cs="宋体" w:hint="eastAsia"/>
          <w:color w:val="000000"/>
          <w:szCs w:val="21"/>
        </w:rPr>
        <w:t>法定代表人：</w:t>
      </w:r>
      <w:r>
        <w:rPr>
          <w:rFonts w:ascii="宋体" w:hAnsi="宋体" w:cs="宋体" w:hint="eastAsia"/>
          <w:color w:val="000000"/>
          <w:szCs w:val="21"/>
          <w:u w:val="single"/>
        </w:rPr>
        <w:t xml:space="preserve">                                      （盖章）</w:t>
      </w:r>
    </w:p>
    <w:p w14:paraId="4C70A7E4" w14:textId="77777777" w:rsidR="00112264" w:rsidRDefault="00AC4ADA">
      <w:pPr>
        <w:wordWrap w:val="0"/>
        <w:spacing w:line="360" w:lineRule="auto"/>
        <w:ind w:right="480" w:firstLineChars="200" w:firstLine="420"/>
        <w:rPr>
          <w:rFonts w:ascii="宋体" w:hAnsi="宋体" w:cs="宋体"/>
          <w:color w:val="000000"/>
          <w:szCs w:val="21"/>
        </w:rPr>
      </w:pPr>
      <w:r>
        <w:rPr>
          <w:rFonts w:ascii="宋体" w:hAnsi="宋体" w:cs="宋体" w:hint="eastAsia"/>
          <w:color w:val="000000"/>
          <w:szCs w:val="21"/>
        </w:rPr>
        <w:t>授权委托日期：</w:t>
      </w:r>
      <w:r>
        <w:rPr>
          <w:rFonts w:ascii="宋体" w:hAnsi="宋体" w:cs="宋体" w:hint="eastAsia"/>
          <w:color w:val="000000"/>
          <w:szCs w:val="21"/>
          <w:u w:val="single"/>
        </w:rPr>
        <w:t xml:space="preserve">     </w:t>
      </w:r>
      <w:r>
        <w:rPr>
          <w:rFonts w:ascii="宋体" w:hAnsi="宋体" w:cs="宋体" w:hint="eastAsia"/>
          <w:color w:val="000000"/>
          <w:szCs w:val="21"/>
        </w:rPr>
        <w:t xml:space="preserve">年 </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14:paraId="18E5BD75" w14:textId="77777777" w:rsidR="00112264" w:rsidRDefault="00112264">
      <w:pPr>
        <w:wordWrap w:val="0"/>
        <w:spacing w:line="360" w:lineRule="auto"/>
        <w:ind w:right="480" w:firstLineChars="200" w:firstLine="420"/>
        <w:rPr>
          <w:rFonts w:ascii="宋体" w:hAnsi="宋体" w:cs="宋体"/>
          <w:color w:val="000000"/>
          <w:szCs w:val="21"/>
        </w:rPr>
      </w:pPr>
    </w:p>
    <w:p w14:paraId="40A1ECFF" w14:textId="77777777" w:rsidR="00112264" w:rsidRDefault="00112264">
      <w:pPr>
        <w:wordWrap w:val="0"/>
        <w:spacing w:line="360" w:lineRule="auto"/>
        <w:ind w:right="480" w:firstLineChars="200" w:firstLine="420"/>
        <w:rPr>
          <w:rFonts w:ascii="宋体" w:hAnsi="宋体" w:cs="宋体"/>
          <w:color w:val="000000"/>
          <w:szCs w:val="21"/>
        </w:rPr>
      </w:pPr>
    </w:p>
    <w:p w14:paraId="1F0DD505" w14:textId="77777777" w:rsidR="00112264" w:rsidRDefault="00AC4ADA">
      <w:pPr>
        <w:spacing w:line="360" w:lineRule="auto"/>
        <w:ind w:firstLineChars="196" w:firstLine="413"/>
        <w:jc w:val="center"/>
        <w:rPr>
          <w:rFonts w:ascii="宋体" w:hAnsi="宋体" w:cs="宋体"/>
          <w:b/>
          <w:bCs/>
          <w:color w:val="000000"/>
          <w:szCs w:val="21"/>
        </w:rPr>
      </w:pPr>
      <w:r>
        <w:rPr>
          <w:rFonts w:ascii="宋体" w:hAnsi="宋体" w:cs="宋体" w:hint="eastAsia"/>
          <w:b/>
          <w:bCs/>
          <w:color w:val="000000"/>
          <w:szCs w:val="21"/>
        </w:rPr>
        <w:t>负责人身份证明书</w:t>
      </w:r>
    </w:p>
    <w:p w14:paraId="70B1E73F" w14:textId="77777777" w:rsidR="00112264" w:rsidRDefault="00AC4ADA">
      <w:pPr>
        <w:wordWrap w:val="0"/>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谈判响应人名称：</w:t>
      </w:r>
      <w:r>
        <w:rPr>
          <w:rFonts w:ascii="宋体" w:hAnsi="宋体" w:cs="宋体" w:hint="eastAsia"/>
          <w:color w:val="000000"/>
          <w:szCs w:val="21"/>
          <w:u w:val="single"/>
        </w:rPr>
        <w:t xml:space="preserve">                              </w:t>
      </w:r>
    </w:p>
    <w:p w14:paraId="74015232" w14:textId="77777777" w:rsidR="00112264" w:rsidRDefault="00AC4ADA">
      <w:pPr>
        <w:wordWrap w:val="0"/>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lastRenderedPageBreak/>
        <w:t>单位性质：</w:t>
      </w:r>
      <w:r>
        <w:rPr>
          <w:rFonts w:ascii="宋体" w:hAnsi="宋体" w:cs="宋体" w:hint="eastAsia"/>
          <w:color w:val="000000"/>
          <w:szCs w:val="21"/>
          <w:u w:val="single"/>
        </w:rPr>
        <w:t xml:space="preserve">                                </w:t>
      </w:r>
    </w:p>
    <w:p w14:paraId="71BB412C" w14:textId="77777777" w:rsidR="00112264" w:rsidRDefault="00AC4ADA">
      <w:pPr>
        <w:wordWrap w:val="0"/>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地址：</w:t>
      </w:r>
      <w:r>
        <w:rPr>
          <w:rFonts w:ascii="宋体" w:hAnsi="宋体" w:cs="宋体" w:hint="eastAsia"/>
          <w:color w:val="000000"/>
          <w:szCs w:val="21"/>
          <w:u w:val="single"/>
        </w:rPr>
        <w:t xml:space="preserve">                                    </w:t>
      </w:r>
    </w:p>
    <w:p w14:paraId="37C01C50" w14:textId="77777777" w:rsidR="00112264" w:rsidRDefault="00AC4ADA">
      <w:pPr>
        <w:wordWrap w:val="0"/>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成立时间：</w:t>
      </w: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14:paraId="600AEF1E" w14:textId="77777777" w:rsidR="00112264" w:rsidRDefault="00AC4ADA">
      <w:pPr>
        <w:wordWrap w:val="0"/>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经营期限：</w:t>
      </w:r>
      <w:r>
        <w:rPr>
          <w:rFonts w:ascii="宋体" w:hAnsi="宋体" w:cs="宋体" w:hint="eastAsia"/>
          <w:color w:val="000000"/>
          <w:szCs w:val="21"/>
          <w:u w:val="single"/>
        </w:rPr>
        <w:t xml:space="preserve">          </w:t>
      </w:r>
    </w:p>
    <w:p w14:paraId="1E844BBC" w14:textId="77777777" w:rsidR="00112264" w:rsidRDefault="00AC4ADA">
      <w:pPr>
        <w:wordWrap w:val="0"/>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姓名：</w:t>
      </w:r>
      <w:r>
        <w:rPr>
          <w:rFonts w:ascii="宋体" w:hAnsi="宋体" w:cs="宋体" w:hint="eastAsia"/>
          <w:color w:val="000000"/>
          <w:szCs w:val="21"/>
          <w:u w:val="single"/>
        </w:rPr>
        <w:t xml:space="preserve">             </w:t>
      </w:r>
      <w:r>
        <w:rPr>
          <w:rFonts w:ascii="宋体" w:hAnsi="宋体" w:cs="宋体" w:hint="eastAsia"/>
          <w:color w:val="000000"/>
          <w:szCs w:val="21"/>
        </w:rPr>
        <w:t>性别：</w:t>
      </w:r>
      <w:r>
        <w:rPr>
          <w:rFonts w:ascii="宋体" w:hAnsi="宋体" w:cs="宋体" w:hint="eastAsia"/>
          <w:color w:val="000000"/>
          <w:szCs w:val="21"/>
          <w:u w:val="single"/>
        </w:rPr>
        <w:t xml:space="preserve">         </w:t>
      </w:r>
      <w:r>
        <w:rPr>
          <w:rFonts w:ascii="宋体" w:hAnsi="宋体" w:cs="宋体" w:hint="eastAsia"/>
          <w:color w:val="000000"/>
          <w:szCs w:val="21"/>
        </w:rPr>
        <w:t>年龄：</w:t>
      </w:r>
      <w:r>
        <w:rPr>
          <w:rFonts w:ascii="宋体" w:hAnsi="宋体" w:cs="宋体" w:hint="eastAsia"/>
          <w:color w:val="000000"/>
          <w:szCs w:val="21"/>
          <w:u w:val="single"/>
        </w:rPr>
        <w:t xml:space="preserve">          </w:t>
      </w:r>
      <w:r>
        <w:rPr>
          <w:rFonts w:ascii="宋体" w:hAnsi="宋体" w:cs="宋体" w:hint="eastAsia"/>
          <w:color w:val="000000"/>
          <w:szCs w:val="21"/>
        </w:rPr>
        <w:t>职务：</w:t>
      </w:r>
      <w:r>
        <w:rPr>
          <w:rFonts w:ascii="宋体" w:hAnsi="宋体" w:cs="宋体" w:hint="eastAsia"/>
          <w:color w:val="000000"/>
          <w:szCs w:val="21"/>
          <w:u w:val="single"/>
        </w:rPr>
        <w:t xml:space="preserve">            </w:t>
      </w:r>
    </w:p>
    <w:p w14:paraId="545A2C1C" w14:textId="77777777" w:rsidR="00112264" w:rsidRDefault="00AC4ADA">
      <w:pPr>
        <w:wordWrap w:val="0"/>
        <w:adjustRightInd w:val="0"/>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系</w:t>
      </w:r>
      <w:r>
        <w:rPr>
          <w:rFonts w:ascii="宋体" w:hAnsi="宋体" w:cs="宋体" w:hint="eastAsia"/>
          <w:color w:val="000000"/>
          <w:szCs w:val="21"/>
          <w:u w:val="single"/>
        </w:rPr>
        <w:t xml:space="preserve">                          </w:t>
      </w:r>
      <w:r>
        <w:rPr>
          <w:rFonts w:ascii="宋体" w:hAnsi="宋体" w:cs="宋体" w:hint="eastAsia"/>
          <w:color w:val="000000"/>
          <w:szCs w:val="21"/>
        </w:rPr>
        <w:t>（谈判响应人名称）的负责人。</w:t>
      </w:r>
    </w:p>
    <w:p w14:paraId="225B0C95" w14:textId="77777777" w:rsidR="00112264" w:rsidRDefault="00AC4ADA">
      <w:pPr>
        <w:wordWrap w:val="0"/>
        <w:adjustRightInd w:val="0"/>
        <w:snapToGrid w:val="0"/>
        <w:spacing w:line="360" w:lineRule="auto"/>
        <w:ind w:firstLineChars="196" w:firstLine="412"/>
        <w:rPr>
          <w:rFonts w:ascii="宋体" w:hAnsi="宋体" w:cs="宋体"/>
          <w:color w:val="000000"/>
          <w:szCs w:val="21"/>
        </w:rPr>
      </w:pPr>
      <w:r>
        <w:rPr>
          <w:rFonts w:ascii="宋体" w:hAnsi="宋体" w:cs="宋体" w:hint="eastAsia"/>
          <w:color w:val="000000"/>
          <w:szCs w:val="21"/>
        </w:rPr>
        <w:t>特此证明。</w:t>
      </w:r>
    </w:p>
    <w:p w14:paraId="19FE84E0" w14:textId="77777777" w:rsidR="00112264" w:rsidRDefault="00AC4ADA">
      <w:pPr>
        <w:wordWrap w:val="0"/>
        <w:adjustRightInd w:val="0"/>
        <w:snapToGrid w:val="0"/>
        <w:spacing w:line="360" w:lineRule="auto"/>
        <w:ind w:firstLineChars="1970" w:firstLine="4137"/>
        <w:rPr>
          <w:rFonts w:ascii="宋体" w:hAnsi="宋体" w:cs="宋体"/>
          <w:color w:val="000000"/>
          <w:szCs w:val="21"/>
        </w:rPr>
      </w:pPr>
      <w:r>
        <w:rPr>
          <w:rFonts w:ascii="宋体" w:hAnsi="宋体" w:cs="宋体" w:hint="eastAsia"/>
          <w:color w:val="000000"/>
          <w:szCs w:val="21"/>
        </w:rPr>
        <w:t>谈判响应人：</w:t>
      </w:r>
      <w:r>
        <w:rPr>
          <w:rFonts w:ascii="宋体" w:hAnsi="宋体" w:cs="宋体" w:hint="eastAsia"/>
          <w:color w:val="000000"/>
          <w:szCs w:val="21"/>
          <w:u w:val="single"/>
        </w:rPr>
        <w:t xml:space="preserve">                             </w:t>
      </w:r>
      <w:r>
        <w:rPr>
          <w:rFonts w:ascii="宋体" w:hAnsi="宋体" w:cs="宋体" w:hint="eastAsia"/>
          <w:color w:val="000000"/>
          <w:szCs w:val="21"/>
        </w:rPr>
        <w:t>（盖章）</w:t>
      </w:r>
    </w:p>
    <w:p w14:paraId="543C498F" w14:textId="77777777" w:rsidR="00112264" w:rsidRDefault="00AC4ADA">
      <w:pPr>
        <w:wordWrap w:val="0"/>
        <w:adjustRightInd w:val="0"/>
        <w:snapToGrid w:val="0"/>
        <w:spacing w:line="360" w:lineRule="auto"/>
        <w:ind w:right="360" w:firstLineChars="2310" w:firstLine="4851"/>
        <w:jc w:val="right"/>
        <w:rPr>
          <w:rFonts w:ascii="宋体" w:hAnsi="宋体" w:cs="宋体"/>
          <w:color w:val="000000"/>
          <w:szCs w:val="21"/>
        </w:rPr>
      </w:pPr>
      <w:r>
        <w:rPr>
          <w:rFonts w:ascii="宋体" w:hAnsi="宋体" w:cs="宋体" w:hint="eastAsia"/>
          <w:color w:val="000000"/>
          <w:szCs w:val="21"/>
          <w:u w:val="single"/>
        </w:rPr>
        <w:t xml:space="preserve">       </w:t>
      </w:r>
      <w:r>
        <w:rPr>
          <w:rFonts w:ascii="宋体" w:hAnsi="宋体" w:cs="宋体" w:hint="eastAsia"/>
          <w:color w:val="000000"/>
          <w:szCs w:val="21"/>
        </w:rPr>
        <w:t>年</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p w14:paraId="27DED807" w14:textId="77777777" w:rsidR="00112264" w:rsidRDefault="00112264">
      <w:pPr>
        <w:wordWrap w:val="0"/>
        <w:spacing w:line="360" w:lineRule="auto"/>
        <w:jc w:val="center"/>
        <w:rPr>
          <w:rFonts w:ascii="宋体" w:hAnsi="宋体" w:cs="宋体"/>
          <w:color w:val="000000"/>
          <w:szCs w:val="21"/>
        </w:rPr>
      </w:pPr>
    </w:p>
    <w:p w14:paraId="2B125FA8" w14:textId="77777777" w:rsidR="00112264" w:rsidRDefault="00112264">
      <w:pPr>
        <w:wordWrap w:val="0"/>
        <w:spacing w:line="360" w:lineRule="auto"/>
        <w:jc w:val="center"/>
        <w:rPr>
          <w:rFonts w:ascii="宋体" w:hAnsi="宋体" w:cs="宋体"/>
          <w:color w:val="000000"/>
          <w:szCs w:val="21"/>
        </w:rPr>
      </w:pPr>
    </w:p>
    <w:p w14:paraId="7AEC8512" w14:textId="77777777" w:rsidR="00112264" w:rsidRDefault="00112264">
      <w:pPr>
        <w:wordWrap w:val="0"/>
        <w:spacing w:line="360" w:lineRule="auto"/>
        <w:jc w:val="center"/>
        <w:rPr>
          <w:rFonts w:ascii="宋体" w:hAnsi="宋体" w:cs="宋体"/>
          <w:color w:val="000000"/>
          <w:szCs w:val="21"/>
        </w:rPr>
      </w:pPr>
    </w:p>
    <w:p w14:paraId="5EBA09F5" w14:textId="77777777" w:rsidR="00112264" w:rsidRDefault="00112264">
      <w:pPr>
        <w:wordWrap w:val="0"/>
        <w:spacing w:line="360" w:lineRule="auto"/>
        <w:jc w:val="center"/>
        <w:rPr>
          <w:rFonts w:ascii="宋体" w:hAnsi="宋体" w:cs="宋体"/>
          <w:color w:val="000000"/>
          <w:szCs w:val="21"/>
        </w:rPr>
      </w:pPr>
    </w:p>
    <w:p w14:paraId="221CF71D" w14:textId="77777777" w:rsidR="00112264" w:rsidRDefault="00112264">
      <w:pPr>
        <w:wordWrap w:val="0"/>
        <w:spacing w:line="360" w:lineRule="auto"/>
        <w:jc w:val="center"/>
        <w:rPr>
          <w:rFonts w:ascii="宋体" w:hAnsi="宋体" w:cs="宋体"/>
          <w:color w:val="000000"/>
          <w:szCs w:val="21"/>
        </w:rPr>
      </w:pPr>
    </w:p>
    <w:p w14:paraId="4C40D7B8" w14:textId="77777777" w:rsidR="00112264" w:rsidRDefault="00AC4ADA">
      <w:pPr>
        <w:wordWrap w:val="0"/>
        <w:spacing w:line="360" w:lineRule="auto"/>
        <w:jc w:val="center"/>
        <w:rPr>
          <w:rFonts w:ascii="宋体" w:hAnsi="宋体" w:cs="宋体"/>
          <w:b/>
          <w:bCs/>
          <w:color w:val="000000"/>
          <w:szCs w:val="21"/>
        </w:rPr>
      </w:pPr>
      <w:r>
        <w:rPr>
          <w:rFonts w:ascii="宋体" w:hAnsi="宋体" w:cs="宋体" w:hint="eastAsia"/>
          <w:b/>
          <w:bCs/>
          <w:color w:val="000000"/>
          <w:szCs w:val="21"/>
        </w:rPr>
        <w:t>负责人授权委托书</w:t>
      </w:r>
    </w:p>
    <w:p w14:paraId="6EA092EB" w14:textId="77777777" w:rsidR="00112264" w:rsidRDefault="00AC4ADA">
      <w:pPr>
        <w:wordWrap w:val="0"/>
        <w:spacing w:line="360" w:lineRule="auto"/>
        <w:ind w:firstLineChars="300" w:firstLine="630"/>
        <w:rPr>
          <w:rFonts w:ascii="宋体" w:hAnsi="宋体" w:cs="宋体"/>
          <w:color w:val="000000"/>
          <w:szCs w:val="21"/>
        </w:rPr>
      </w:pPr>
      <w:r>
        <w:rPr>
          <w:rFonts w:ascii="宋体" w:hAnsi="宋体" w:cs="宋体" w:hint="eastAsia"/>
          <w:color w:val="000000"/>
          <w:szCs w:val="21"/>
        </w:rPr>
        <w:t>本人</w:t>
      </w:r>
      <w:r>
        <w:rPr>
          <w:rFonts w:ascii="宋体" w:hAnsi="宋体" w:cs="宋体" w:hint="eastAsia"/>
          <w:color w:val="000000"/>
          <w:szCs w:val="21"/>
          <w:u w:val="single"/>
        </w:rPr>
        <w:t xml:space="preserve">         </w:t>
      </w:r>
      <w:r>
        <w:rPr>
          <w:rFonts w:ascii="宋体" w:hAnsi="宋体" w:cs="宋体" w:hint="eastAsia"/>
          <w:color w:val="000000"/>
          <w:szCs w:val="21"/>
        </w:rPr>
        <w:t>（姓名）系</w:t>
      </w:r>
      <w:r>
        <w:rPr>
          <w:rFonts w:ascii="宋体" w:hAnsi="宋体" w:cs="宋体" w:hint="eastAsia"/>
          <w:color w:val="000000"/>
          <w:szCs w:val="21"/>
          <w:u w:val="single"/>
        </w:rPr>
        <w:t xml:space="preserve">            </w:t>
      </w:r>
      <w:r>
        <w:rPr>
          <w:rFonts w:ascii="宋体" w:hAnsi="宋体" w:cs="宋体" w:hint="eastAsia"/>
          <w:color w:val="000000"/>
          <w:szCs w:val="21"/>
        </w:rPr>
        <w:t>（谈判响应人名称）的负责人，现委托</w:t>
      </w:r>
      <w:r>
        <w:rPr>
          <w:rFonts w:ascii="宋体" w:hAnsi="宋体" w:cs="宋体" w:hint="eastAsia"/>
          <w:color w:val="000000"/>
          <w:szCs w:val="21"/>
          <w:u w:val="single"/>
        </w:rPr>
        <w:t xml:space="preserve">        </w:t>
      </w:r>
      <w:r>
        <w:rPr>
          <w:rFonts w:ascii="宋体" w:hAnsi="宋体" w:cs="宋体" w:hint="eastAsia"/>
          <w:color w:val="000000"/>
          <w:szCs w:val="21"/>
        </w:rPr>
        <w:t>（姓名）为我方委托代理人。委托代理人根据授权，以我方名义处理</w:t>
      </w:r>
      <w:r>
        <w:rPr>
          <w:rFonts w:ascii="宋体" w:hAnsi="宋体" w:cs="宋体" w:hint="eastAsia"/>
          <w:color w:val="000000"/>
          <w:szCs w:val="21"/>
          <w:u w:val="single"/>
        </w:rPr>
        <w:t xml:space="preserve">                           </w:t>
      </w:r>
      <w:r>
        <w:rPr>
          <w:rFonts w:ascii="宋体" w:hAnsi="宋体" w:cs="宋体" w:hint="eastAsia"/>
          <w:color w:val="000000"/>
          <w:szCs w:val="21"/>
        </w:rPr>
        <w:t>（项目名称）的谈判响应一切事宜，其法律后果由我方承担。</w:t>
      </w:r>
    </w:p>
    <w:p w14:paraId="213142D9" w14:textId="77777777" w:rsidR="00112264" w:rsidRDefault="00AC4ADA">
      <w:pPr>
        <w:wordWrap w:val="0"/>
        <w:spacing w:line="360" w:lineRule="auto"/>
        <w:ind w:firstLineChars="300" w:firstLine="630"/>
        <w:rPr>
          <w:rFonts w:ascii="宋体" w:hAnsi="宋体" w:cs="宋体"/>
          <w:color w:val="000000"/>
          <w:szCs w:val="21"/>
        </w:rPr>
      </w:pPr>
      <w:r>
        <w:rPr>
          <w:rFonts w:ascii="宋体" w:hAnsi="宋体" w:cs="宋体" w:hint="eastAsia"/>
          <w:color w:val="000000"/>
          <w:szCs w:val="21"/>
        </w:rPr>
        <w:t>委托期限：</w:t>
      </w:r>
      <w:r>
        <w:rPr>
          <w:rFonts w:ascii="宋体" w:hAnsi="宋体" w:cs="宋体" w:hint="eastAsia"/>
          <w:color w:val="000000"/>
          <w:szCs w:val="21"/>
          <w:u w:val="single"/>
        </w:rPr>
        <w:t xml:space="preserve">                </w:t>
      </w:r>
      <w:r>
        <w:rPr>
          <w:rFonts w:ascii="宋体" w:hAnsi="宋体" w:cs="宋体" w:hint="eastAsia"/>
          <w:color w:val="000000"/>
          <w:szCs w:val="21"/>
        </w:rPr>
        <w:t>。</w:t>
      </w:r>
    </w:p>
    <w:p w14:paraId="79DE53DF" w14:textId="77777777" w:rsidR="00112264" w:rsidRDefault="00AC4ADA">
      <w:pPr>
        <w:wordWrap w:val="0"/>
        <w:spacing w:line="360" w:lineRule="auto"/>
        <w:ind w:firstLineChars="300" w:firstLine="630"/>
        <w:rPr>
          <w:rFonts w:ascii="宋体" w:hAnsi="宋体" w:cs="宋体"/>
          <w:color w:val="000000"/>
          <w:szCs w:val="21"/>
        </w:rPr>
      </w:pPr>
      <w:r>
        <w:rPr>
          <w:rFonts w:ascii="宋体" w:hAnsi="宋体" w:cs="宋体" w:hint="eastAsia"/>
          <w:color w:val="000000"/>
          <w:szCs w:val="21"/>
        </w:rPr>
        <w:t>委托代理人无转委托权，特此委托。</w:t>
      </w:r>
    </w:p>
    <w:p w14:paraId="6144986E" w14:textId="77777777" w:rsidR="00112264" w:rsidRDefault="00AC4ADA">
      <w:pPr>
        <w:wordWrap w:val="0"/>
        <w:spacing w:line="360" w:lineRule="auto"/>
        <w:ind w:firstLineChars="300" w:firstLine="630"/>
        <w:rPr>
          <w:rFonts w:ascii="宋体" w:hAnsi="宋体" w:cs="宋体"/>
          <w:color w:val="000000"/>
          <w:szCs w:val="21"/>
          <w:u w:val="single"/>
        </w:rPr>
      </w:pPr>
      <w:r>
        <w:rPr>
          <w:rFonts w:ascii="宋体" w:hAnsi="宋体" w:cs="宋体" w:hint="eastAsia"/>
          <w:color w:val="000000"/>
          <w:szCs w:val="21"/>
        </w:rPr>
        <w:t>委托代理人：</w:t>
      </w:r>
      <w:r>
        <w:rPr>
          <w:rFonts w:ascii="宋体" w:hAnsi="宋体" w:cs="宋体" w:hint="eastAsia"/>
          <w:color w:val="000000"/>
          <w:szCs w:val="21"/>
          <w:u w:val="single"/>
        </w:rPr>
        <w:t xml:space="preserve">              </w:t>
      </w:r>
      <w:r>
        <w:rPr>
          <w:rFonts w:ascii="宋体" w:hAnsi="宋体" w:cs="宋体" w:hint="eastAsia"/>
          <w:color w:val="000000"/>
          <w:szCs w:val="21"/>
        </w:rPr>
        <w:t>性别 ：</w:t>
      </w:r>
      <w:r>
        <w:rPr>
          <w:rFonts w:ascii="宋体" w:hAnsi="宋体" w:cs="宋体" w:hint="eastAsia"/>
          <w:color w:val="000000"/>
          <w:szCs w:val="21"/>
          <w:u w:val="single"/>
        </w:rPr>
        <w:t xml:space="preserve">            </w:t>
      </w:r>
      <w:r>
        <w:rPr>
          <w:rFonts w:ascii="宋体" w:hAnsi="宋体" w:cs="宋体" w:hint="eastAsia"/>
          <w:color w:val="000000"/>
          <w:szCs w:val="21"/>
        </w:rPr>
        <w:t>年龄：_______</w:t>
      </w:r>
    </w:p>
    <w:p w14:paraId="1F98AF12" w14:textId="77777777" w:rsidR="00112264" w:rsidRDefault="00AC4ADA">
      <w:pPr>
        <w:wordWrap w:val="0"/>
        <w:spacing w:line="360" w:lineRule="auto"/>
        <w:ind w:firstLineChars="300" w:firstLine="630"/>
        <w:rPr>
          <w:rFonts w:ascii="宋体" w:hAnsi="宋体" w:cs="宋体"/>
          <w:color w:val="000000"/>
          <w:szCs w:val="21"/>
          <w:u w:val="single"/>
        </w:rPr>
      </w:pPr>
      <w:r>
        <w:rPr>
          <w:rFonts w:ascii="宋体" w:hAnsi="宋体" w:cs="宋体" w:hint="eastAsia"/>
          <w:color w:val="000000"/>
          <w:szCs w:val="21"/>
        </w:rPr>
        <w:t>身份证号码：</w:t>
      </w:r>
      <w:r>
        <w:rPr>
          <w:rFonts w:ascii="宋体" w:hAnsi="宋体" w:cs="宋体" w:hint="eastAsia"/>
          <w:color w:val="000000"/>
          <w:szCs w:val="21"/>
          <w:u w:val="single"/>
        </w:rPr>
        <w:t xml:space="preserve">                         </w:t>
      </w:r>
      <w:r>
        <w:rPr>
          <w:rFonts w:ascii="宋体" w:hAnsi="宋体" w:cs="宋体" w:hint="eastAsia"/>
          <w:color w:val="000000"/>
          <w:szCs w:val="21"/>
        </w:rPr>
        <w:t>职务：</w:t>
      </w:r>
      <w:r>
        <w:rPr>
          <w:rFonts w:ascii="宋体" w:hAnsi="宋体" w:cs="宋体" w:hint="eastAsia"/>
          <w:color w:val="000000"/>
          <w:szCs w:val="21"/>
          <w:u w:val="single"/>
        </w:rPr>
        <w:t xml:space="preserve">               </w:t>
      </w:r>
    </w:p>
    <w:p w14:paraId="3F8109B9" w14:textId="77777777" w:rsidR="00112264" w:rsidRDefault="00AC4ADA">
      <w:pPr>
        <w:wordWrap w:val="0"/>
        <w:spacing w:line="360" w:lineRule="auto"/>
        <w:ind w:firstLineChars="300" w:firstLine="630"/>
        <w:rPr>
          <w:rFonts w:ascii="宋体" w:hAnsi="宋体" w:cs="宋体"/>
          <w:color w:val="000000"/>
          <w:szCs w:val="21"/>
        </w:rPr>
      </w:pPr>
      <w:r>
        <w:rPr>
          <w:rFonts w:ascii="宋体" w:hAnsi="宋体" w:cs="宋体" w:hint="eastAsia"/>
          <w:color w:val="000000"/>
          <w:szCs w:val="21"/>
        </w:rPr>
        <w:t>谈判响应人：</w:t>
      </w:r>
      <w:r>
        <w:rPr>
          <w:rFonts w:ascii="宋体" w:hAnsi="宋体" w:cs="宋体" w:hint="eastAsia"/>
          <w:color w:val="000000"/>
          <w:szCs w:val="21"/>
          <w:u w:val="single"/>
        </w:rPr>
        <w:t xml:space="preserve">                                  （盖章）</w:t>
      </w:r>
    </w:p>
    <w:p w14:paraId="545EE349" w14:textId="77777777" w:rsidR="00112264" w:rsidRDefault="00AC4ADA">
      <w:pPr>
        <w:wordWrap w:val="0"/>
        <w:spacing w:line="360" w:lineRule="auto"/>
        <w:ind w:firstLineChars="300" w:firstLine="630"/>
        <w:rPr>
          <w:rFonts w:ascii="宋体" w:hAnsi="宋体" w:cs="宋体"/>
          <w:color w:val="000000"/>
          <w:szCs w:val="21"/>
        </w:rPr>
      </w:pPr>
      <w:r>
        <w:rPr>
          <w:rFonts w:ascii="宋体" w:hAnsi="宋体" w:cs="宋体" w:hint="eastAsia"/>
          <w:color w:val="000000"/>
          <w:szCs w:val="21"/>
        </w:rPr>
        <w:t>负责人：</w:t>
      </w:r>
      <w:r>
        <w:rPr>
          <w:rFonts w:ascii="宋体" w:hAnsi="宋体" w:cs="宋体" w:hint="eastAsia"/>
          <w:color w:val="000000"/>
          <w:szCs w:val="21"/>
          <w:u w:val="single"/>
        </w:rPr>
        <w:t xml:space="preserve">                                      （盖章）</w:t>
      </w:r>
    </w:p>
    <w:p w14:paraId="574242A2" w14:textId="77777777" w:rsidR="00112264" w:rsidRDefault="00AC4ADA">
      <w:pPr>
        <w:wordWrap w:val="0"/>
        <w:spacing w:line="360" w:lineRule="auto"/>
        <w:ind w:right="480" w:firstLineChars="300" w:firstLine="630"/>
        <w:rPr>
          <w:rFonts w:ascii="宋体" w:hAnsi="宋体" w:cs="宋体"/>
          <w:color w:val="000000"/>
          <w:szCs w:val="21"/>
        </w:rPr>
      </w:pPr>
      <w:r>
        <w:rPr>
          <w:rFonts w:ascii="宋体" w:hAnsi="宋体" w:cs="宋体" w:hint="eastAsia"/>
          <w:color w:val="000000"/>
          <w:szCs w:val="21"/>
        </w:rPr>
        <w:t>授权委托日期：</w:t>
      </w:r>
      <w:r>
        <w:rPr>
          <w:rFonts w:ascii="宋体" w:hAnsi="宋体" w:cs="宋体" w:hint="eastAsia"/>
          <w:color w:val="000000"/>
          <w:szCs w:val="21"/>
          <w:u w:val="single"/>
        </w:rPr>
        <w:t xml:space="preserve">     </w:t>
      </w:r>
      <w:r>
        <w:rPr>
          <w:rFonts w:ascii="宋体" w:hAnsi="宋体" w:cs="宋体" w:hint="eastAsia"/>
          <w:color w:val="000000"/>
          <w:szCs w:val="21"/>
        </w:rPr>
        <w:t xml:space="preserve">年 </w:t>
      </w:r>
      <w:r>
        <w:rPr>
          <w:rFonts w:ascii="宋体" w:hAnsi="宋体" w:cs="宋体" w:hint="eastAsia"/>
          <w:color w:val="000000"/>
          <w:szCs w:val="21"/>
          <w:u w:val="single"/>
        </w:rPr>
        <w:t xml:space="preserve">    </w:t>
      </w:r>
      <w:r>
        <w:rPr>
          <w:rFonts w:ascii="宋体" w:hAnsi="宋体" w:cs="宋体" w:hint="eastAsia"/>
          <w:color w:val="000000"/>
          <w:szCs w:val="21"/>
        </w:rPr>
        <w:t>月</w:t>
      </w:r>
      <w:r>
        <w:rPr>
          <w:rFonts w:ascii="宋体" w:hAnsi="宋体" w:cs="宋体" w:hint="eastAsia"/>
          <w:color w:val="000000"/>
          <w:szCs w:val="21"/>
          <w:u w:val="single"/>
        </w:rPr>
        <w:t xml:space="preserve">     </w:t>
      </w:r>
      <w:r>
        <w:rPr>
          <w:rFonts w:ascii="宋体" w:hAnsi="宋体" w:cs="宋体" w:hint="eastAsia"/>
          <w:color w:val="000000"/>
          <w:szCs w:val="21"/>
        </w:rPr>
        <w:t>日</w:t>
      </w:r>
    </w:p>
    <w:sectPr w:rsidR="00112264">
      <w:headerReference w:type="default" r:id="rId15"/>
      <w:footerReference w:type="default" r:id="rId16"/>
      <w:pgSz w:w="11906" w:h="16838"/>
      <w:pgMar w:top="1417" w:right="1418" w:bottom="1417" w:left="1418" w:header="680" w:footer="68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D14F" w14:textId="77777777" w:rsidR="00E32678" w:rsidRDefault="00E32678">
      <w:r>
        <w:separator/>
      </w:r>
    </w:p>
  </w:endnote>
  <w:endnote w:type="continuationSeparator" w:id="0">
    <w:p w14:paraId="2B32B02E" w14:textId="77777777" w:rsidR="00E32678" w:rsidRDefault="00E3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AC72" w14:textId="2AB40099" w:rsidR="00112264" w:rsidRDefault="00000000">
    <w:pPr>
      <w:pStyle w:val="af2"/>
      <w:pBdr>
        <w:top w:val="single" w:sz="4" w:space="1" w:color="auto"/>
      </w:pBdr>
      <w:jc w:val="center"/>
    </w:pPr>
    <w:r>
      <w:rPr>
        <w:noProof/>
      </w:rPr>
      <w:pict w14:anchorId="0CAB8257">
        <v:shapetype id="_x0000_t202" coordsize="21600,21600" o:spt="202" path="m,l,21600r21600,l21600,xe">
          <v:stroke joinstyle="miter"/>
          <v:path gradientshapeok="t" o:connecttype="rect"/>
        </v:shapetype>
        <v:shape id="Text Box 6" o:spid="_x0000_s1025" type="#_x0000_t202" style="position:absolute;left:0;text-align:left;margin-left:0;margin-top:0;width:72.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" filled="f" stroked="f" strokeweight="1.25pt">
          <v:textbox style="mso-fit-shape-to-text:t" inset="0,0,0,0">
            <w:txbxContent>
              <w:p w14:paraId="7908CC6B" w14:textId="77777777" w:rsidR="00112264" w:rsidRDefault="00AC4ADA">
                <w:pPr>
                  <w:pStyle w:val="af2"/>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r>
                  <w:rPr>
                    <w:rFonts w:hint="eastAsia"/>
                  </w:rPr>
                  <w:t>43</w:t>
                </w:r>
                <w:r>
                  <w:t xml:space="preserve"> </w:t>
                </w:r>
                <w: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F3F38" w14:textId="77777777" w:rsidR="00E32678" w:rsidRDefault="00E32678">
      <w:r>
        <w:separator/>
      </w:r>
    </w:p>
  </w:footnote>
  <w:footnote w:type="continuationSeparator" w:id="0">
    <w:p w14:paraId="2150D3BB" w14:textId="77777777" w:rsidR="00E32678" w:rsidRDefault="00E32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01D4" w14:textId="77777777" w:rsidR="00112264" w:rsidRDefault="00AC4ADA">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DC86" w14:textId="23915396" w:rsidR="00112264" w:rsidRDefault="00AC4ADA">
    <w:pPr>
      <w:pStyle w:val="af4"/>
      <w:ind w:right="30"/>
      <w:rPr>
        <w:szCs w:val="21"/>
      </w:rPr>
    </w:pPr>
    <w:r>
      <w:rPr>
        <w:rFonts w:hint="eastAsia"/>
        <w:szCs w:val="21"/>
      </w:rPr>
      <w:t xml:space="preserve">                                                  202</w:t>
    </w:r>
    <w:r w:rsidR="007D366A">
      <w:rPr>
        <w:szCs w:val="21"/>
      </w:rPr>
      <w:t>4</w:t>
    </w:r>
    <w:r>
      <w:rPr>
        <w:rFonts w:hint="eastAsia"/>
        <w:szCs w:val="21"/>
      </w:rPr>
      <w:t>年度市血防所专科医院化验试剂采购项目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3E94"/>
    <w:multiLevelType w:val="multilevel"/>
    <w:tmpl w:val="04E43E94"/>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321BFE5"/>
    <w:multiLevelType w:val="singleLevel"/>
    <w:tmpl w:val="2321BFE5"/>
    <w:lvl w:ilvl="0">
      <w:start w:val="1"/>
      <w:numFmt w:val="decimal"/>
      <w:suff w:val="nothing"/>
      <w:lvlText w:val="%1、"/>
      <w:lvlJc w:val="left"/>
    </w:lvl>
  </w:abstractNum>
  <w:abstractNum w:abstractNumId="2" w15:restartNumberingAfterBreak="0">
    <w:nsid w:val="58D9DD69"/>
    <w:multiLevelType w:val="singleLevel"/>
    <w:tmpl w:val="58D9DD69"/>
    <w:lvl w:ilvl="0">
      <w:start w:val="3"/>
      <w:numFmt w:val="decimal"/>
      <w:suff w:val="nothing"/>
      <w:lvlText w:val="%1、"/>
      <w:lvlJc w:val="left"/>
    </w:lvl>
  </w:abstractNum>
  <w:abstractNum w:abstractNumId="3" w15:restartNumberingAfterBreak="0">
    <w:nsid w:val="58DB728B"/>
    <w:multiLevelType w:val="singleLevel"/>
    <w:tmpl w:val="58DB728B"/>
    <w:lvl w:ilvl="0">
      <w:start w:val="1"/>
      <w:numFmt w:val="decimal"/>
      <w:suff w:val="nothing"/>
      <w:lvlText w:val="%1、"/>
      <w:lvlJc w:val="left"/>
    </w:lvl>
  </w:abstractNum>
  <w:abstractNum w:abstractNumId="4" w15:restartNumberingAfterBreak="0">
    <w:nsid w:val="58DE129E"/>
    <w:multiLevelType w:val="singleLevel"/>
    <w:tmpl w:val="58DE129E"/>
    <w:lvl w:ilvl="0">
      <w:start w:val="4"/>
      <w:numFmt w:val="chineseCounting"/>
      <w:suff w:val="nothing"/>
      <w:lvlText w:val="%1、"/>
      <w:lvlJc w:val="left"/>
    </w:lvl>
  </w:abstractNum>
  <w:abstractNum w:abstractNumId="5" w15:restartNumberingAfterBreak="0">
    <w:nsid w:val="590BEEFE"/>
    <w:multiLevelType w:val="singleLevel"/>
    <w:tmpl w:val="590BEEFE"/>
    <w:lvl w:ilvl="0">
      <w:start w:val="13"/>
      <w:numFmt w:val="decimal"/>
      <w:suff w:val="nothing"/>
      <w:lvlText w:val="%1、"/>
      <w:lvlJc w:val="left"/>
    </w:lvl>
  </w:abstractNum>
  <w:num w:numId="1" w16cid:durableId="29187183">
    <w:abstractNumId w:val="3"/>
  </w:num>
  <w:num w:numId="2" w16cid:durableId="203907838">
    <w:abstractNumId w:val="5"/>
  </w:num>
  <w:num w:numId="3" w16cid:durableId="1768035632">
    <w:abstractNumId w:val="4"/>
  </w:num>
  <w:num w:numId="4" w16cid:durableId="1574269791">
    <w:abstractNumId w:val="1"/>
  </w:num>
  <w:num w:numId="5" w16cid:durableId="353583276">
    <w:abstractNumId w:val="0"/>
  </w:num>
  <w:num w:numId="6" w16cid:durableId="1430539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50" strokecolor="#739cc3">
      <v:fill angle="90" type="gradient">
        <o:fill v:ext="view" type="gradientUnscaled"/>
      </v:fill>
      <v:stroke color="#739cc3" weight="1.25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72A27"/>
    <w:rsid w:val="00000A6A"/>
    <w:rsid w:val="00000C17"/>
    <w:rsid w:val="0000107A"/>
    <w:rsid w:val="000011BE"/>
    <w:rsid w:val="000042D3"/>
    <w:rsid w:val="00005133"/>
    <w:rsid w:val="00005466"/>
    <w:rsid w:val="00006A92"/>
    <w:rsid w:val="00006AF1"/>
    <w:rsid w:val="00007032"/>
    <w:rsid w:val="00007320"/>
    <w:rsid w:val="000073FC"/>
    <w:rsid w:val="00007515"/>
    <w:rsid w:val="00007AA3"/>
    <w:rsid w:val="000126E1"/>
    <w:rsid w:val="0001415D"/>
    <w:rsid w:val="00014258"/>
    <w:rsid w:val="000149A1"/>
    <w:rsid w:val="000155EA"/>
    <w:rsid w:val="00015E04"/>
    <w:rsid w:val="00016F43"/>
    <w:rsid w:val="00017071"/>
    <w:rsid w:val="00021D7E"/>
    <w:rsid w:val="00022253"/>
    <w:rsid w:val="00023297"/>
    <w:rsid w:val="00023BBF"/>
    <w:rsid w:val="00023C13"/>
    <w:rsid w:val="00023C3C"/>
    <w:rsid w:val="000242F3"/>
    <w:rsid w:val="0002603D"/>
    <w:rsid w:val="0002701D"/>
    <w:rsid w:val="0003013D"/>
    <w:rsid w:val="000319DA"/>
    <w:rsid w:val="000319EE"/>
    <w:rsid w:val="000337C8"/>
    <w:rsid w:val="00034253"/>
    <w:rsid w:val="00034AAF"/>
    <w:rsid w:val="00035299"/>
    <w:rsid w:val="000358D5"/>
    <w:rsid w:val="00035F36"/>
    <w:rsid w:val="0004043A"/>
    <w:rsid w:val="0004104A"/>
    <w:rsid w:val="000417F5"/>
    <w:rsid w:val="000417F8"/>
    <w:rsid w:val="0004231F"/>
    <w:rsid w:val="00045045"/>
    <w:rsid w:val="0004516A"/>
    <w:rsid w:val="000455DA"/>
    <w:rsid w:val="00045DB5"/>
    <w:rsid w:val="00047F3E"/>
    <w:rsid w:val="00050835"/>
    <w:rsid w:val="00050A83"/>
    <w:rsid w:val="000511CB"/>
    <w:rsid w:val="000512EC"/>
    <w:rsid w:val="000518DE"/>
    <w:rsid w:val="00053412"/>
    <w:rsid w:val="00053D7B"/>
    <w:rsid w:val="0005429F"/>
    <w:rsid w:val="00055074"/>
    <w:rsid w:val="000559BC"/>
    <w:rsid w:val="0005704C"/>
    <w:rsid w:val="00057F18"/>
    <w:rsid w:val="000608AB"/>
    <w:rsid w:val="00060E7B"/>
    <w:rsid w:val="00061608"/>
    <w:rsid w:val="00061B81"/>
    <w:rsid w:val="00061E14"/>
    <w:rsid w:val="00062251"/>
    <w:rsid w:val="000624B1"/>
    <w:rsid w:val="00062968"/>
    <w:rsid w:val="00062AFA"/>
    <w:rsid w:val="00063D98"/>
    <w:rsid w:val="00064343"/>
    <w:rsid w:val="000649C8"/>
    <w:rsid w:val="00064D1E"/>
    <w:rsid w:val="00065803"/>
    <w:rsid w:val="000669F8"/>
    <w:rsid w:val="00066BD7"/>
    <w:rsid w:val="00066C1D"/>
    <w:rsid w:val="00070CBB"/>
    <w:rsid w:val="00071752"/>
    <w:rsid w:val="000727F7"/>
    <w:rsid w:val="00073DC2"/>
    <w:rsid w:val="00074E8A"/>
    <w:rsid w:val="00075D27"/>
    <w:rsid w:val="00076BB9"/>
    <w:rsid w:val="000776CC"/>
    <w:rsid w:val="0008079C"/>
    <w:rsid w:val="00081AFC"/>
    <w:rsid w:val="00083019"/>
    <w:rsid w:val="000847F5"/>
    <w:rsid w:val="00084F13"/>
    <w:rsid w:val="000853BB"/>
    <w:rsid w:val="000855F2"/>
    <w:rsid w:val="000867D9"/>
    <w:rsid w:val="000911C6"/>
    <w:rsid w:val="00091459"/>
    <w:rsid w:val="00091872"/>
    <w:rsid w:val="0009213F"/>
    <w:rsid w:val="000921B8"/>
    <w:rsid w:val="00092463"/>
    <w:rsid w:val="00092644"/>
    <w:rsid w:val="00094CE2"/>
    <w:rsid w:val="00095BBF"/>
    <w:rsid w:val="000961D5"/>
    <w:rsid w:val="0009665A"/>
    <w:rsid w:val="00096958"/>
    <w:rsid w:val="00097945"/>
    <w:rsid w:val="00097DCE"/>
    <w:rsid w:val="000A0289"/>
    <w:rsid w:val="000A0E57"/>
    <w:rsid w:val="000A0F30"/>
    <w:rsid w:val="000A285D"/>
    <w:rsid w:val="000A3717"/>
    <w:rsid w:val="000A3A67"/>
    <w:rsid w:val="000A4773"/>
    <w:rsid w:val="000A5063"/>
    <w:rsid w:val="000A5517"/>
    <w:rsid w:val="000A5B59"/>
    <w:rsid w:val="000A6279"/>
    <w:rsid w:val="000A69D2"/>
    <w:rsid w:val="000A6C9F"/>
    <w:rsid w:val="000A788F"/>
    <w:rsid w:val="000B0CC0"/>
    <w:rsid w:val="000B2118"/>
    <w:rsid w:val="000B2843"/>
    <w:rsid w:val="000B34B1"/>
    <w:rsid w:val="000B3ACE"/>
    <w:rsid w:val="000B47EC"/>
    <w:rsid w:val="000B506D"/>
    <w:rsid w:val="000B7D6E"/>
    <w:rsid w:val="000C02F8"/>
    <w:rsid w:val="000C0991"/>
    <w:rsid w:val="000C09D7"/>
    <w:rsid w:val="000C09EA"/>
    <w:rsid w:val="000C0E18"/>
    <w:rsid w:val="000C1E8C"/>
    <w:rsid w:val="000C383F"/>
    <w:rsid w:val="000C4BBE"/>
    <w:rsid w:val="000C6EB4"/>
    <w:rsid w:val="000C7057"/>
    <w:rsid w:val="000C75DF"/>
    <w:rsid w:val="000D1369"/>
    <w:rsid w:val="000D291C"/>
    <w:rsid w:val="000D3B07"/>
    <w:rsid w:val="000D4A10"/>
    <w:rsid w:val="000D51D6"/>
    <w:rsid w:val="000D71D5"/>
    <w:rsid w:val="000D7CAD"/>
    <w:rsid w:val="000E04AF"/>
    <w:rsid w:val="000E0905"/>
    <w:rsid w:val="000E139D"/>
    <w:rsid w:val="000E1BDD"/>
    <w:rsid w:val="000E2B02"/>
    <w:rsid w:val="000E4988"/>
    <w:rsid w:val="000E517E"/>
    <w:rsid w:val="000E657B"/>
    <w:rsid w:val="000E7179"/>
    <w:rsid w:val="000E7913"/>
    <w:rsid w:val="000F1962"/>
    <w:rsid w:val="000F280E"/>
    <w:rsid w:val="000F2E4F"/>
    <w:rsid w:val="000F38FE"/>
    <w:rsid w:val="000F40D5"/>
    <w:rsid w:val="000F4F6F"/>
    <w:rsid w:val="000F51A9"/>
    <w:rsid w:val="000F5B5A"/>
    <w:rsid w:val="000F5E01"/>
    <w:rsid w:val="000F6EB4"/>
    <w:rsid w:val="000F72A8"/>
    <w:rsid w:val="0010403A"/>
    <w:rsid w:val="00104A68"/>
    <w:rsid w:val="001073FE"/>
    <w:rsid w:val="00107DF9"/>
    <w:rsid w:val="00111443"/>
    <w:rsid w:val="00111841"/>
    <w:rsid w:val="00112063"/>
    <w:rsid w:val="00112264"/>
    <w:rsid w:val="001167E5"/>
    <w:rsid w:val="001174A5"/>
    <w:rsid w:val="00117808"/>
    <w:rsid w:val="00117938"/>
    <w:rsid w:val="001179CE"/>
    <w:rsid w:val="00120DED"/>
    <w:rsid w:val="001220D1"/>
    <w:rsid w:val="00122412"/>
    <w:rsid w:val="00122B92"/>
    <w:rsid w:val="00122D8B"/>
    <w:rsid w:val="00122E55"/>
    <w:rsid w:val="00123858"/>
    <w:rsid w:val="001243CD"/>
    <w:rsid w:val="00125299"/>
    <w:rsid w:val="0012549C"/>
    <w:rsid w:val="00126D2E"/>
    <w:rsid w:val="0012736F"/>
    <w:rsid w:val="001277D9"/>
    <w:rsid w:val="001278DE"/>
    <w:rsid w:val="001305FC"/>
    <w:rsid w:val="00130E6F"/>
    <w:rsid w:val="001314BB"/>
    <w:rsid w:val="001322AD"/>
    <w:rsid w:val="0013246E"/>
    <w:rsid w:val="00132D2A"/>
    <w:rsid w:val="00133087"/>
    <w:rsid w:val="0013382F"/>
    <w:rsid w:val="001350CE"/>
    <w:rsid w:val="001356F1"/>
    <w:rsid w:val="0013594E"/>
    <w:rsid w:val="001369BD"/>
    <w:rsid w:val="00136B11"/>
    <w:rsid w:val="00136F8C"/>
    <w:rsid w:val="00140063"/>
    <w:rsid w:val="001406AE"/>
    <w:rsid w:val="00140F4F"/>
    <w:rsid w:val="001439B9"/>
    <w:rsid w:val="00144054"/>
    <w:rsid w:val="001444AB"/>
    <w:rsid w:val="00144C8F"/>
    <w:rsid w:val="00145333"/>
    <w:rsid w:val="00145F07"/>
    <w:rsid w:val="00146EFE"/>
    <w:rsid w:val="00146F98"/>
    <w:rsid w:val="00151DD7"/>
    <w:rsid w:val="001549DF"/>
    <w:rsid w:val="00155B7A"/>
    <w:rsid w:val="0015661A"/>
    <w:rsid w:val="0015796F"/>
    <w:rsid w:val="00160DD3"/>
    <w:rsid w:val="001650C9"/>
    <w:rsid w:val="00172A27"/>
    <w:rsid w:val="00172FCE"/>
    <w:rsid w:val="0017392F"/>
    <w:rsid w:val="00174DB7"/>
    <w:rsid w:val="0017554C"/>
    <w:rsid w:val="00176D3D"/>
    <w:rsid w:val="00177B22"/>
    <w:rsid w:val="00180BE2"/>
    <w:rsid w:val="00181646"/>
    <w:rsid w:val="00181AD1"/>
    <w:rsid w:val="00182186"/>
    <w:rsid w:val="00182637"/>
    <w:rsid w:val="0018463C"/>
    <w:rsid w:val="00184E4B"/>
    <w:rsid w:val="00185E8F"/>
    <w:rsid w:val="00186A2C"/>
    <w:rsid w:val="00190A74"/>
    <w:rsid w:val="00190B4B"/>
    <w:rsid w:val="00190C28"/>
    <w:rsid w:val="001922E2"/>
    <w:rsid w:val="00193311"/>
    <w:rsid w:val="00193408"/>
    <w:rsid w:val="00194AA6"/>
    <w:rsid w:val="00194AE3"/>
    <w:rsid w:val="00194DF9"/>
    <w:rsid w:val="00194E42"/>
    <w:rsid w:val="001951BE"/>
    <w:rsid w:val="0019606E"/>
    <w:rsid w:val="00197C1C"/>
    <w:rsid w:val="00197C9D"/>
    <w:rsid w:val="001A093D"/>
    <w:rsid w:val="001A16A2"/>
    <w:rsid w:val="001A1819"/>
    <w:rsid w:val="001A1F8A"/>
    <w:rsid w:val="001A2133"/>
    <w:rsid w:val="001A29CA"/>
    <w:rsid w:val="001A4873"/>
    <w:rsid w:val="001A7223"/>
    <w:rsid w:val="001A77ED"/>
    <w:rsid w:val="001A7825"/>
    <w:rsid w:val="001A7D51"/>
    <w:rsid w:val="001B04B2"/>
    <w:rsid w:val="001B32F6"/>
    <w:rsid w:val="001B67A1"/>
    <w:rsid w:val="001C0361"/>
    <w:rsid w:val="001C1352"/>
    <w:rsid w:val="001C200B"/>
    <w:rsid w:val="001C292B"/>
    <w:rsid w:val="001C3C00"/>
    <w:rsid w:val="001C583F"/>
    <w:rsid w:val="001D05C7"/>
    <w:rsid w:val="001D0B74"/>
    <w:rsid w:val="001D0E65"/>
    <w:rsid w:val="001D18E8"/>
    <w:rsid w:val="001D1A63"/>
    <w:rsid w:val="001D4553"/>
    <w:rsid w:val="001D4B3E"/>
    <w:rsid w:val="001D4FDA"/>
    <w:rsid w:val="001D65D5"/>
    <w:rsid w:val="001D673B"/>
    <w:rsid w:val="001D6E9C"/>
    <w:rsid w:val="001E1B69"/>
    <w:rsid w:val="001E221F"/>
    <w:rsid w:val="001E2320"/>
    <w:rsid w:val="001E2757"/>
    <w:rsid w:val="001E3BB5"/>
    <w:rsid w:val="001E5D62"/>
    <w:rsid w:val="001E638F"/>
    <w:rsid w:val="001E6D51"/>
    <w:rsid w:val="001E783B"/>
    <w:rsid w:val="001E7A5A"/>
    <w:rsid w:val="001E7C14"/>
    <w:rsid w:val="001E7E18"/>
    <w:rsid w:val="001E7E1E"/>
    <w:rsid w:val="001F00B9"/>
    <w:rsid w:val="001F05E7"/>
    <w:rsid w:val="001F1CF5"/>
    <w:rsid w:val="001F1F69"/>
    <w:rsid w:val="001F29E8"/>
    <w:rsid w:val="001F2E32"/>
    <w:rsid w:val="001F4221"/>
    <w:rsid w:val="001F59C8"/>
    <w:rsid w:val="001F5A3C"/>
    <w:rsid w:val="00200675"/>
    <w:rsid w:val="00201B80"/>
    <w:rsid w:val="0020331E"/>
    <w:rsid w:val="002033F7"/>
    <w:rsid w:val="00204105"/>
    <w:rsid w:val="002042AE"/>
    <w:rsid w:val="002046D4"/>
    <w:rsid w:val="00204C8D"/>
    <w:rsid w:val="00205937"/>
    <w:rsid w:val="00205E17"/>
    <w:rsid w:val="00206B65"/>
    <w:rsid w:val="0020732D"/>
    <w:rsid w:val="00207FED"/>
    <w:rsid w:val="002114E2"/>
    <w:rsid w:val="00211B1D"/>
    <w:rsid w:val="002125D8"/>
    <w:rsid w:val="00212CF6"/>
    <w:rsid w:val="0021414F"/>
    <w:rsid w:val="00214600"/>
    <w:rsid w:val="00214AEF"/>
    <w:rsid w:val="00214CF3"/>
    <w:rsid w:val="002155D4"/>
    <w:rsid w:val="002163E0"/>
    <w:rsid w:val="00216845"/>
    <w:rsid w:val="00217292"/>
    <w:rsid w:val="002173FD"/>
    <w:rsid w:val="0022151F"/>
    <w:rsid w:val="00221E15"/>
    <w:rsid w:val="00222221"/>
    <w:rsid w:val="00230744"/>
    <w:rsid w:val="00230AB4"/>
    <w:rsid w:val="00231320"/>
    <w:rsid w:val="00231B07"/>
    <w:rsid w:val="002326A0"/>
    <w:rsid w:val="002326D3"/>
    <w:rsid w:val="00233012"/>
    <w:rsid w:val="0023410B"/>
    <w:rsid w:val="002345F1"/>
    <w:rsid w:val="00235BC7"/>
    <w:rsid w:val="00237F01"/>
    <w:rsid w:val="002425BE"/>
    <w:rsid w:val="00243666"/>
    <w:rsid w:val="002440C0"/>
    <w:rsid w:val="00244DB8"/>
    <w:rsid w:val="00244EF5"/>
    <w:rsid w:val="002459A4"/>
    <w:rsid w:val="00247C71"/>
    <w:rsid w:val="00247CEA"/>
    <w:rsid w:val="0025135B"/>
    <w:rsid w:val="002527A5"/>
    <w:rsid w:val="00255576"/>
    <w:rsid w:val="00255C1E"/>
    <w:rsid w:val="0025625B"/>
    <w:rsid w:val="00256A21"/>
    <w:rsid w:val="00260D0E"/>
    <w:rsid w:val="002613B1"/>
    <w:rsid w:val="00265EB2"/>
    <w:rsid w:val="0026687E"/>
    <w:rsid w:val="00266DCC"/>
    <w:rsid w:val="00270AC3"/>
    <w:rsid w:val="00271174"/>
    <w:rsid w:val="0027263E"/>
    <w:rsid w:val="00272B6E"/>
    <w:rsid w:val="00275943"/>
    <w:rsid w:val="00276566"/>
    <w:rsid w:val="002766F3"/>
    <w:rsid w:val="00276D8D"/>
    <w:rsid w:val="0028005C"/>
    <w:rsid w:val="00280759"/>
    <w:rsid w:val="00280852"/>
    <w:rsid w:val="00282F8A"/>
    <w:rsid w:val="00283554"/>
    <w:rsid w:val="00284586"/>
    <w:rsid w:val="002845ED"/>
    <w:rsid w:val="002849FE"/>
    <w:rsid w:val="002861C0"/>
    <w:rsid w:val="00286683"/>
    <w:rsid w:val="00286742"/>
    <w:rsid w:val="00286CDE"/>
    <w:rsid w:val="0029008F"/>
    <w:rsid w:val="0029062C"/>
    <w:rsid w:val="00292182"/>
    <w:rsid w:val="00294433"/>
    <w:rsid w:val="00296882"/>
    <w:rsid w:val="002A1B49"/>
    <w:rsid w:val="002A1D01"/>
    <w:rsid w:val="002A3645"/>
    <w:rsid w:val="002A369D"/>
    <w:rsid w:val="002A4102"/>
    <w:rsid w:val="002A575B"/>
    <w:rsid w:val="002A5B81"/>
    <w:rsid w:val="002A6A11"/>
    <w:rsid w:val="002A7E1D"/>
    <w:rsid w:val="002A7F1D"/>
    <w:rsid w:val="002B0331"/>
    <w:rsid w:val="002B11F0"/>
    <w:rsid w:val="002B2BFF"/>
    <w:rsid w:val="002B2E4D"/>
    <w:rsid w:val="002B4F15"/>
    <w:rsid w:val="002B50D0"/>
    <w:rsid w:val="002B5642"/>
    <w:rsid w:val="002B6124"/>
    <w:rsid w:val="002C0A12"/>
    <w:rsid w:val="002C28C0"/>
    <w:rsid w:val="002C2D23"/>
    <w:rsid w:val="002C3C38"/>
    <w:rsid w:val="002C6397"/>
    <w:rsid w:val="002C6C59"/>
    <w:rsid w:val="002C7488"/>
    <w:rsid w:val="002C7962"/>
    <w:rsid w:val="002D07E7"/>
    <w:rsid w:val="002D0B16"/>
    <w:rsid w:val="002D0E95"/>
    <w:rsid w:val="002D1D09"/>
    <w:rsid w:val="002D2367"/>
    <w:rsid w:val="002D418A"/>
    <w:rsid w:val="002D5D36"/>
    <w:rsid w:val="002D65D7"/>
    <w:rsid w:val="002D72D5"/>
    <w:rsid w:val="002E0B8B"/>
    <w:rsid w:val="002E1B58"/>
    <w:rsid w:val="002E25B3"/>
    <w:rsid w:val="002E27C0"/>
    <w:rsid w:val="002E2C59"/>
    <w:rsid w:val="002E3CB8"/>
    <w:rsid w:val="002E3F09"/>
    <w:rsid w:val="002E424C"/>
    <w:rsid w:val="002E52E5"/>
    <w:rsid w:val="002E6C5D"/>
    <w:rsid w:val="002E715D"/>
    <w:rsid w:val="002E7435"/>
    <w:rsid w:val="002F0350"/>
    <w:rsid w:val="002F03A1"/>
    <w:rsid w:val="002F05C8"/>
    <w:rsid w:val="002F2319"/>
    <w:rsid w:val="002F28F8"/>
    <w:rsid w:val="002F308D"/>
    <w:rsid w:val="002F4ABE"/>
    <w:rsid w:val="002F59BB"/>
    <w:rsid w:val="002F5A02"/>
    <w:rsid w:val="002F6889"/>
    <w:rsid w:val="002F7E6A"/>
    <w:rsid w:val="00300194"/>
    <w:rsid w:val="0030099E"/>
    <w:rsid w:val="00300AA1"/>
    <w:rsid w:val="00302892"/>
    <w:rsid w:val="0030348E"/>
    <w:rsid w:val="00304FDC"/>
    <w:rsid w:val="00306350"/>
    <w:rsid w:val="00307001"/>
    <w:rsid w:val="003073E6"/>
    <w:rsid w:val="00307F39"/>
    <w:rsid w:val="003105F8"/>
    <w:rsid w:val="00312AAD"/>
    <w:rsid w:val="00312BC9"/>
    <w:rsid w:val="00313A96"/>
    <w:rsid w:val="00314160"/>
    <w:rsid w:val="003145C8"/>
    <w:rsid w:val="00315C72"/>
    <w:rsid w:val="00316951"/>
    <w:rsid w:val="00316B60"/>
    <w:rsid w:val="00316F87"/>
    <w:rsid w:val="003175FC"/>
    <w:rsid w:val="003176F3"/>
    <w:rsid w:val="003178D4"/>
    <w:rsid w:val="00317E42"/>
    <w:rsid w:val="00320D6B"/>
    <w:rsid w:val="00321A54"/>
    <w:rsid w:val="00321F80"/>
    <w:rsid w:val="003229B4"/>
    <w:rsid w:val="00323E88"/>
    <w:rsid w:val="00325642"/>
    <w:rsid w:val="00326011"/>
    <w:rsid w:val="003267C0"/>
    <w:rsid w:val="003270C1"/>
    <w:rsid w:val="003272E2"/>
    <w:rsid w:val="00327C33"/>
    <w:rsid w:val="003304EC"/>
    <w:rsid w:val="003305C2"/>
    <w:rsid w:val="00332823"/>
    <w:rsid w:val="00334A1C"/>
    <w:rsid w:val="00334D04"/>
    <w:rsid w:val="00336A95"/>
    <w:rsid w:val="00336B7E"/>
    <w:rsid w:val="0034005F"/>
    <w:rsid w:val="00340598"/>
    <w:rsid w:val="00340CA3"/>
    <w:rsid w:val="00340FD1"/>
    <w:rsid w:val="00341C40"/>
    <w:rsid w:val="00341EEE"/>
    <w:rsid w:val="0034207C"/>
    <w:rsid w:val="0034236A"/>
    <w:rsid w:val="00342431"/>
    <w:rsid w:val="00342CC5"/>
    <w:rsid w:val="0034330A"/>
    <w:rsid w:val="00343F0C"/>
    <w:rsid w:val="003442F8"/>
    <w:rsid w:val="003449F5"/>
    <w:rsid w:val="00344FF1"/>
    <w:rsid w:val="0034561D"/>
    <w:rsid w:val="0034584A"/>
    <w:rsid w:val="00346695"/>
    <w:rsid w:val="003468DA"/>
    <w:rsid w:val="00347599"/>
    <w:rsid w:val="00347746"/>
    <w:rsid w:val="003530B9"/>
    <w:rsid w:val="003536F9"/>
    <w:rsid w:val="003579E9"/>
    <w:rsid w:val="00357AB1"/>
    <w:rsid w:val="00357E4A"/>
    <w:rsid w:val="00360A48"/>
    <w:rsid w:val="00360E8B"/>
    <w:rsid w:val="00361082"/>
    <w:rsid w:val="00361E42"/>
    <w:rsid w:val="00363941"/>
    <w:rsid w:val="003641A6"/>
    <w:rsid w:val="00365242"/>
    <w:rsid w:val="00365A37"/>
    <w:rsid w:val="0037074E"/>
    <w:rsid w:val="003716BD"/>
    <w:rsid w:val="0037200A"/>
    <w:rsid w:val="00373768"/>
    <w:rsid w:val="00373E20"/>
    <w:rsid w:val="00374088"/>
    <w:rsid w:val="00374B64"/>
    <w:rsid w:val="00375424"/>
    <w:rsid w:val="003759E3"/>
    <w:rsid w:val="00375EF7"/>
    <w:rsid w:val="0037685F"/>
    <w:rsid w:val="00377217"/>
    <w:rsid w:val="003805B8"/>
    <w:rsid w:val="00380BEC"/>
    <w:rsid w:val="00380E97"/>
    <w:rsid w:val="00381547"/>
    <w:rsid w:val="003843B4"/>
    <w:rsid w:val="0038522C"/>
    <w:rsid w:val="00385457"/>
    <w:rsid w:val="00386506"/>
    <w:rsid w:val="003915D6"/>
    <w:rsid w:val="00393E8C"/>
    <w:rsid w:val="0039408B"/>
    <w:rsid w:val="003941D5"/>
    <w:rsid w:val="003945A8"/>
    <w:rsid w:val="003955F0"/>
    <w:rsid w:val="00395EE5"/>
    <w:rsid w:val="003961A6"/>
    <w:rsid w:val="0039711A"/>
    <w:rsid w:val="0039724E"/>
    <w:rsid w:val="003A115D"/>
    <w:rsid w:val="003A1DB6"/>
    <w:rsid w:val="003A2157"/>
    <w:rsid w:val="003A23CD"/>
    <w:rsid w:val="003A2404"/>
    <w:rsid w:val="003A2A7F"/>
    <w:rsid w:val="003A32D5"/>
    <w:rsid w:val="003A3ED5"/>
    <w:rsid w:val="003A3F01"/>
    <w:rsid w:val="003A5005"/>
    <w:rsid w:val="003A5C2F"/>
    <w:rsid w:val="003A6424"/>
    <w:rsid w:val="003A6E78"/>
    <w:rsid w:val="003B099F"/>
    <w:rsid w:val="003B1083"/>
    <w:rsid w:val="003B1698"/>
    <w:rsid w:val="003B19DA"/>
    <w:rsid w:val="003B2A11"/>
    <w:rsid w:val="003B4548"/>
    <w:rsid w:val="003B47F2"/>
    <w:rsid w:val="003B4B7F"/>
    <w:rsid w:val="003B561C"/>
    <w:rsid w:val="003B67A4"/>
    <w:rsid w:val="003B6D46"/>
    <w:rsid w:val="003C0512"/>
    <w:rsid w:val="003C0A80"/>
    <w:rsid w:val="003C36D7"/>
    <w:rsid w:val="003C409B"/>
    <w:rsid w:val="003C47B2"/>
    <w:rsid w:val="003C48FC"/>
    <w:rsid w:val="003C4A00"/>
    <w:rsid w:val="003C5067"/>
    <w:rsid w:val="003C5C6B"/>
    <w:rsid w:val="003C67C0"/>
    <w:rsid w:val="003C697E"/>
    <w:rsid w:val="003C69AC"/>
    <w:rsid w:val="003C7232"/>
    <w:rsid w:val="003C73A6"/>
    <w:rsid w:val="003C7F3A"/>
    <w:rsid w:val="003D15B6"/>
    <w:rsid w:val="003D1DD8"/>
    <w:rsid w:val="003D218C"/>
    <w:rsid w:val="003D325F"/>
    <w:rsid w:val="003D3BEF"/>
    <w:rsid w:val="003D3DB8"/>
    <w:rsid w:val="003D572F"/>
    <w:rsid w:val="003D6CB6"/>
    <w:rsid w:val="003D6CCA"/>
    <w:rsid w:val="003D7269"/>
    <w:rsid w:val="003D758D"/>
    <w:rsid w:val="003D7DEF"/>
    <w:rsid w:val="003E0064"/>
    <w:rsid w:val="003E0718"/>
    <w:rsid w:val="003E0B1F"/>
    <w:rsid w:val="003E2AA0"/>
    <w:rsid w:val="003E2FA7"/>
    <w:rsid w:val="003E5522"/>
    <w:rsid w:val="003E55CD"/>
    <w:rsid w:val="003E6179"/>
    <w:rsid w:val="003E62ED"/>
    <w:rsid w:val="003E71B7"/>
    <w:rsid w:val="003E75FA"/>
    <w:rsid w:val="003F006A"/>
    <w:rsid w:val="003F1A87"/>
    <w:rsid w:val="003F273D"/>
    <w:rsid w:val="003F28C5"/>
    <w:rsid w:val="003F393F"/>
    <w:rsid w:val="003F3D8A"/>
    <w:rsid w:val="003F455E"/>
    <w:rsid w:val="003F5214"/>
    <w:rsid w:val="003F585F"/>
    <w:rsid w:val="003F7074"/>
    <w:rsid w:val="0040086F"/>
    <w:rsid w:val="00400CBB"/>
    <w:rsid w:val="00400DAB"/>
    <w:rsid w:val="00402A2D"/>
    <w:rsid w:val="00402E6A"/>
    <w:rsid w:val="00403EAD"/>
    <w:rsid w:val="00404D84"/>
    <w:rsid w:val="0040723C"/>
    <w:rsid w:val="00407A49"/>
    <w:rsid w:val="00407C07"/>
    <w:rsid w:val="00407E6B"/>
    <w:rsid w:val="00411907"/>
    <w:rsid w:val="00411D59"/>
    <w:rsid w:val="00412536"/>
    <w:rsid w:val="00412E67"/>
    <w:rsid w:val="00414D20"/>
    <w:rsid w:val="00414F6C"/>
    <w:rsid w:val="00415C9B"/>
    <w:rsid w:val="0041659E"/>
    <w:rsid w:val="00417819"/>
    <w:rsid w:val="004201E3"/>
    <w:rsid w:val="00420311"/>
    <w:rsid w:val="00424053"/>
    <w:rsid w:val="004254B5"/>
    <w:rsid w:val="0042571B"/>
    <w:rsid w:val="0042595C"/>
    <w:rsid w:val="00425E93"/>
    <w:rsid w:val="00426978"/>
    <w:rsid w:val="00426C42"/>
    <w:rsid w:val="004275A9"/>
    <w:rsid w:val="004277D1"/>
    <w:rsid w:val="004279C2"/>
    <w:rsid w:val="00430C4F"/>
    <w:rsid w:val="00430DEA"/>
    <w:rsid w:val="00430E81"/>
    <w:rsid w:val="004334A0"/>
    <w:rsid w:val="004335E2"/>
    <w:rsid w:val="00433E00"/>
    <w:rsid w:val="00434058"/>
    <w:rsid w:val="00436245"/>
    <w:rsid w:val="00436C49"/>
    <w:rsid w:val="00437C5C"/>
    <w:rsid w:val="00440244"/>
    <w:rsid w:val="00440C28"/>
    <w:rsid w:val="00440ED3"/>
    <w:rsid w:val="00441772"/>
    <w:rsid w:val="00442507"/>
    <w:rsid w:val="00442AEE"/>
    <w:rsid w:val="00442E0F"/>
    <w:rsid w:val="004430A8"/>
    <w:rsid w:val="00444F11"/>
    <w:rsid w:val="004477AB"/>
    <w:rsid w:val="0045018C"/>
    <w:rsid w:val="00450FEB"/>
    <w:rsid w:val="00451CD3"/>
    <w:rsid w:val="00451EDD"/>
    <w:rsid w:val="004525DA"/>
    <w:rsid w:val="0045369F"/>
    <w:rsid w:val="00453EB5"/>
    <w:rsid w:val="00454783"/>
    <w:rsid w:val="00455D85"/>
    <w:rsid w:val="004571E9"/>
    <w:rsid w:val="00457437"/>
    <w:rsid w:val="004612AE"/>
    <w:rsid w:val="00462405"/>
    <w:rsid w:val="00462666"/>
    <w:rsid w:val="00462838"/>
    <w:rsid w:val="00462B5A"/>
    <w:rsid w:val="00463218"/>
    <w:rsid w:val="004635A3"/>
    <w:rsid w:val="0046404A"/>
    <w:rsid w:val="00464597"/>
    <w:rsid w:val="00464AD4"/>
    <w:rsid w:val="004655A4"/>
    <w:rsid w:val="00466C75"/>
    <w:rsid w:val="00466F5F"/>
    <w:rsid w:val="00470781"/>
    <w:rsid w:val="004711DD"/>
    <w:rsid w:val="004717B9"/>
    <w:rsid w:val="00471DFC"/>
    <w:rsid w:val="0047330F"/>
    <w:rsid w:val="00473846"/>
    <w:rsid w:val="00473B85"/>
    <w:rsid w:val="00474693"/>
    <w:rsid w:val="00474BF2"/>
    <w:rsid w:val="004754F6"/>
    <w:rsid w:val="00475F53"/>
    <w:rsid w:val="0047615D"/>
    <w:rsid w:val="004771E0"/>
    <w:rsid w:val="004776EB"/>
    <w:rsid w:val="00477B6E"/>
    <w:rsid w:val="00481043"/>
    <w:rsid w:val="004814CE"/>
    <w:rsid w:val="00481C54"/>
    <w:rsid w:val="0048238A"/>
    <w:rsid w:val="00482DC6"/>
    <w:rsid w:val="00483014"/>
    <w:rsid w:val="004830AC"/>
    <w:rsid w:val="004848A8"/>
    <w:rsid w:val="00484CAA"/>
    <w:rsid w:val="004850C6"/>
    <w:rsid w:val="00485F30"/>
    <w:rsid w:val="00486F8F"/>
    <w:rsid w:val="00487C08"/>
    <w:rsid w:val="004902C4"/>
    <w:rsid w:val="00490340"/>
    <w:rsid w:val="004908EE"/>
    <w:rsid w:val="00491353"/>
    <w:rsid w:val="00493072"/>
    <w:rsid w:val="004932AA"/>
    <w:rsid w:val="00494526"/>
    <w:rsid w:val="004947C9"/>
    <w:rsid w:val="00494BB8"/>
    <w:rsid w:val="00495507"/>
    <w:rsid w:val="004960B4"/>
    <w:rsid w:val="00496636"/>
    <w:rsid w:val="00496712"/>
    <w:rsid w:val="004A17F3"/>
    <w:rsid w:val="004A3CD1"/>
    <w:rsid w:val="004A42EC"/>
    <w:rsid w:val="004A4519"/>
    <w:rsid w:val="004A4C87"/>
    <w:rsid w:val="004A4D80"/>
    <w:rsid w:val="004A53A0"/>
    <w:rsid w:val="004B1334"/>
    <w:rsid w:val="004B137A"/>
    <w:rsid w:val="004B29ED"/>
    <w:rsid w:val="004B2F53"/>
    <w:rsid w:val="004B4C44"/>
    <w:rsid w:val="004B6646"/>
    <w:rsid w:val="004B7954"/>
    <w:rsid w:val="004B7E43"/>
    <w:rsid w:val="004C1804"/>
    <w:rsid w:val="004C44B6"/>
    <w:rsid w:val="004C7336"/>
    <w:rsid w:val="004D01D5"/>
    <w:rsid w:val="004D109E"/>
    <w:rsid w:val="004D1740"/>
    <w:rsid w:val="004D2935"/>
    <w:rsid w:val="004D2AF5"/>
    <w:rsid w:val="004D2E16"/>
    <w:rsid w:val="004D38F9"/>
    <w:rsid w:val="004D51D6"/>
    <w:rsid w:val="004D5B27"/>
    <w:rsid w:val="004D6D03"/>
    <w:rsid w:val="004E0EAA"/>
    <w:rsid w:val="004E177E"/>
    <w:rsid w:val="004E3F70"/>
    <w:rsid w:val="004E48A9"/>
    <w:rsid w:val="004E67F0"/>
    <w:rsid w:val="004E740F"/>
    <w:rsid w:val="004F0AF1"/>
    <w:rsid w:val="004F0AF5"/>
    <w:rsid w:val="004F1C57"/>
    <w:rsid w:val="004F21AA"/>
    <w:rsid w:val="004F321C"/>
    <w:rsid w:val="004F357E"/>
    <w:rsid w:val="004F391B"/>
    <w:rsid w:val="004F3EF0"/>
    <w:rsid w:val="004F4148"/>
    <w:rsid w:val="004F4C6B"/>
    <w:rsid w:val="004F555F"/>
    <w:rsid w:val="004F5D55"/>
    <w:rsid w:val="004F5D6D"/>
    <w:rsid w:val="004F5E6E"/>
    <w:rsid w:val="004F617B"/>
    <w:rsid w:val="004F77FD"/>
    <w:rsid w:val="004F78AA"/>
    <w:rsid w:val="004F7971"/>
    <w:rsid w:val="0050055B"/>
    <w:rsid w:val="005009BC"/>
    <w:rsid w:val="0050100C"/>
    <w:rsid w:val="005013D8"/>
    <w:rsid w:val="00501705"/>
    <w:rsid w:val="00501EEE"/>
    <w:rsid w:val="005023F9"/>
    <w:rsid w:val="00502B96"/>
    <w:rsid w:val="00502D82"/>
    <w:rsid w:val="00503EDB"/>
    <w:rsid w:val="00503FFA"/>
    <w:rsid w:val="00504102"/>
    <w:rsid w:val="0050460A"/>
    <w:rsid w:val="0050509E"/>
    <w:rsid w:val="0051011A"/>
    <w:rsid w:val="0051089F"/>
    <w:rsid w:val="00510DE4"/>
    <w:rsid w:val="00512A20"/>
    <w:rsid w:val="00515095"/>
    <w:rsid w:val="005150A2"/>
    <w:rsid w:val="00515719"/>
    <w:rsid w:val="005157BF"/>
    <w:rsid w:val="0051711F"/>
    <w:rsid w:val="005204F4"/>
    <w:rsid w:val="0052089E"/>
    <w:rsid w:val="005208E7"/>
    <w:rsid w:val="005213A2"/>
    <w:rsid w:val="0052199A"/>
    <w:rsid w:val="00526EC2"/>
    <w:rsid w:val="005310FD"/>
    <w:rsid w:val="00531FB1"/>
    <w:rsid w:val="00533ABC"/>
    <w:rsid w:val="00534B9F"/>
    <w:rsid w:val="00534ECE"/>
    <w:rsid w:val="0053529B"/>
    <w:rsid w:val="00535F7C"/>
    <w:rsid w:val="0054028E"/>
    <w:rsid w:val="00540574"/>
    <w:rsid w:val="00540A01"/>
    <w:rsid w:val="00540E57"/>
    <w:rsid w:val="005416D2"/>
    <w:rsid w:val="00542EB0"/>
    <w:rsid w:val="00543E12"/>
    <w:rsid w:val="00544666"/>
    <w:rsid w:val="0054573A"/>
    <w:rsid w:val="00545D58"/>
    <w:rsid w:val="00547F73"/>
    <w:rsid w:val="0055013A"/>
    <w:rsid w:val="00550CB9"/>
    <w:rsid w:val="00551694"/>
    <w:rsid w:val="00552F4F"/>
    <w:rsid w:val="005530A2"/>
    <w:rsid w:val="005548B0"/>
    <w:rsid w:val="00555612"/>
    <w:rsid w:val="005563E8"/>
    <w:rsid w:val="005569C0"/>
    <w:rsid w:val="00556B98"/>
    <w:rsid w:val="00557248"/>
    <w:rsid w:val="00557742"/>
    <w:rsid w:val="00557B54"/>
    <w:rsid w:val="00557C37"/>
    <w:rsid w:val="00560010"/>
    <w:rsid w:val="0056045A"/>
    <w:rsid w:val="00560A1D"/>
    <w:rsid w:val="00562062"/>
    <w:rsid w:val="00564741"/>
    <w:rsid w:val="00564C60"/>
    <w:rsid w:val="00564C7F"/>
    <w:rsid w:val="0056686C"/>
    <w:rsid w:val="00567F1C"/>
    <w:rsid w:val="005702CF"/>
    <w:rsid w:val="00570C4D"/>
    <w:rsid w:val="00570EB7"/>
    <w:rsid w:val="00571033"/>
    <w:rsid w:val="0057199E"/>
    <w:rsid w:val="00571CCA"/>
    <w:rsid w:val="00571E5B"/>
    <w:rsid w:val="0057208B"/>
    <w:rsid w:val="00572FB2"/>
    <w:rsid w:val="00576304"/>
    <w:rsid w:val="005778CA"/>
    <w:rsid w:val="00577E85"/>
    <w:rsid w:val="00580FCF"/>
    <w:rsid w:val="00581045"/>
    <w:rsid w:val="005811AC"/>
    <w:rsid w:val="00582B61"/>
    <w:rsid w:val="00583EF3"/>
    <w:rsid w:val="00585029"/>
    <w:rsid w:val="0058661D"/>
    <w:rsid w:val="00590276"/>
    <w:rsid w:val="005909F8"/>
    <w:rsid w:val="0059245A"/>
    <w:rsid w:val="0059278E"/>
    <w:rsid w:val="00592AEB"/>
    <w:rsid w:val="00592DED"/>
    <w:rsid w:val="00593B13"/>
    <w:rsid w:val="0059427F"/>
    <w:rsid w:val="00594AA9"/>
    <w:rsid w:val="005950D8"/>
    <w:rsid w:val="00595666"/>
    <w:rsid w:val="00596035"/>
    <w:rsid w:val="005961B3"/>
    <w:rsid w:val="005A07E5"/>
    <w:rsid w:val="005A0D86"/>
    <w:rsid w:val="005A1303"/>
    <w:rsid w:val="005A2FE1"/>
    <w:rsid w:val="005A45DD"/>
    <w:rsid w:val="005A4BAC"/>
    <w:rsid w:val="005A6284"/>
    <w:rsid w:val="005A6940"/>
    <w:rsid w:val="005A6CB5"/>
    <w:rsid w:val="005A6FB7"/>
    <w:rsid w:val="005A7CD8"/>
    <w:rsid w:val="005B0DDA"/>
    <w:rsid w:val="005B1193"/>
    <w:rsid w:val="005B1F74"/>
    <w:rsid w:val="005B217C"/>
    <w:rsid w:val="005B3501"/>
    <w:rsid w:val="005B3CFC"/>
    <w:rsid w:val="005B3E17"/>
    <w:rsid w:val="005B70E6"/>
    <w:rsid w:val="005B7CCF"/>
    <w:rsid w:val="005C05F6"/>
    <w:rsid w:val="005C0847"/>
    <w:rsid w:val="005C0A40"/>
    <w:rsid w:val="005C0D8E"/>
    <w:rsid w:val="005C29F5"/>
    <w:rsid w:val="005C2C6E"/>
    <w:rsid w:val="005C2E40"/>
    <w:rsid w:val="005C320A"/>
    <w:rsid w:val="005C3220"/>
    <w:rsid w:val="005C49F1"/>
    <w:rsid w:val="005C549E"/>
    <w:rsid w:val="005C55F3"/>
    <w:rsid w:val="005C61F5"/>
    <w:rsid w:val="005C6465"/>
    <w:rsid w:val="005C6EC1"/>
    <w:rsid w:val="005C7231"/>
    <w:rsid w:val="005D0C7C"/>
    <w:rsid w:val="005D4C42"/>
    <w:rsid w:val="005D5165"/>
    <w:rsid w:val="005D6DB7"/>
    <w:rsid w:val="005D7CDC"/>
    <w:rsid w:val="005E1581"/>
    <w:rsid w:val="005E173A"/>
    <w:rsid w:val="005E17E9"/>
    <w:rsid w:val="005E30CD"/>
    <w:rsid w:val="005E3CFF"/>
    <w:rsid w:val="005E3FF1"/>
    <w:rsid w:val="005E4AF7"/>
    <w:rsid w:val="005E4C4D"/>
    <w:rsid w:val="005E6BE3"/>
    <w:rsid w:val="005E72FE"/>
    <w:rsid w:val="005E78F7"/>
    <w:rsid w:val="005E7A69"/>
    <w:rsid w:val="005E7EDD"/>
    <w:rsid w:val="005F19DA"/>
    <w:rsid w:val="005F1EE6"/>
    <w:rsid w:val="005F23AC"/>
    <w:rsid w:val="005F245E"/>
    <w:rsid w:val="005F2782"/>
    <w:rsid w:val="005F2A35"/>
    <w:rsid w:val="005F3C04"/>
    <w:rsid w:val="005F4DBF"/>
    <w:rsid w:val="005F6E6B"/>
    <w:rsid w:val="005F6F5B"/>
    <w:rsid w:val="005F73D4"/>
    <w:rsid w:val="00601110"/>
    <w:rsid w:val="0060129B"/>
    <w:rsid w:val="00602156"/>
    <w:rsid w:val="00602572"/>
    <w:rsid w:val="00602AE4"/>
    <w:rsid w:val="00602D48"/>
    <w:rsid w:val="00603163"/>
    <w:rsid w:val="006034C2"/>
    <w:rsid w:val="00603597"/>
    <w:rsid w:val="00604BD4"/>
    <w:rsid w:val="00604ECC"/>
    <w:rsid w:val="006052CB"/>
    <w:rsid w:val="006062FD"/>
    <w:rsid w:val="00607D22"/>
    <w:rsid w:val="006111F9"/>
    <w:rsid w:val="00613A29"/>
    <w:rsid w:val="00616647"/>
    <w:rsid w:val="00617DA4"/>
    <w:rsid w:val="00620B6C"/>
    <w:rsid w:val="006224A1"/>
    <w:rsid w:val="006224D2"/>
    <w:rsid w:val="00622C4D"/>
    <w:rsid w:val="006235ED"/>
    <w:rsid w:val="00625136"/>
    <w:rsid w:val="00625881"/>
    <w:rsid w:val="00625D58"/>
    <w:rsid w:val="00630419"/>
    <w:rsid w:val="006305FB"/>
    <w:rsid w:val="00630BFB"/>
    <w:rsid w:val="00630CDE"/>
    <w:rsid w:val="006323AB"/>
    <w:rsid w:val="00633411"/>
    <w:rsid w:val="00633645"/>
    <w:rsid w:val="00634FEC"/>
    <w:rsid w:val="00636352"/>
    <w:rsid w:val="00636A78"/>
    <w:rsid w:val="00636EF9"/>
    <w:rsid w:val="00637858"/>
    <w:rsid w:val="00641B1F"/>
    <w:rsid w:val="00641B23"/>
    <w:rsid w:val="00641CA8"/>
    <w:rsid w:val="0064228F"/>
    <w:rsid w:val="00642761"/>
    <w:rsid w:val="00642CDB"/>
    <w:rsid w:val="00642F00"/>
    <w:rsid w:val="006437A6"/>
    <w:rsid w:val="00643B92"/>
    <w:rsid w:val="00650A19"/>
    <w:rsid w:val="00651002"/>
    <w:rsid w:val="00651696"/>
    <w:rsid w:val="006541A1"/>
    <w:rsid w:val="0065461A"/>
    <w:rsid w:val="006614AF"/>
    <w:rsid w:val="006617FB"/>
    <w:rsid w:val="006633DB"/>
    <w:rsid w:val="006634B3"/>
    <w:rsid w:val="00664042"/>
    <w:rsid w:val="00670706"/>
    <w:rsid w:val="0067172F"/>
    <w:rsid w:val="00671FD6"/>
    <w:rsid w:val="00672BFD"/>
    <w:rsid w:val="0067489E"/>
    <w:rsid w:val="006778B6"/>
    <w:rsid w:val="006816DC"/>
    <w:rsid w:val="00682527"/>
    <w:rsid w:val="00682B0F"/>
    <w:rsid w:val="00682D4F"/>
    <w:rsid w:val="0068346E"/>
    <w:rsid w:val="00685456"/>
    <w:rsid w:val="00686A8C"/>
    <w:rsid w:val="00687B99"/>
    <w:rsid w:val="00687F72"/>
    <w:rsid w:val="00693A66"/>
    <w:rsid w:val="006950AF"/>
    <w:rsid w:val="00695298"/>
    <w:rsid w:val="006958FB"/>
    <w:rsid w:val="00696FCE"/>
    <w:rsid w:val="0069773A"/>
    <w:rsid w:val="006A09C6"/>
    <w:rsid w:val="006A0F4C"/>
    <w:rsid w:val="006A1046"/>
    <w:rsid w:val="006A251F"/>
    <w:rsid w:val="006A2A53"/>
    <w:rsid w:val="006A32F1"/>
    <w:rsid w:val="006A51A0"/>
    <w:rsid w:val="006A56B2"/>
    <w:rsid w:val="006A65B6"/>
    <w:rsid w:val="006A7D7C"/>
    <w:rsid w:val="006B0CF4"/>
    <w:rsid w:val="006B1143"/>
    <w:rsid w:val="006B1BF5"/>
    <w:rsid w:val="006B20BA"/>
    <w:rsid w:val="006B2969"/>
    <w:rsid w:val="006B2C0A"/>
    <w:rsid w:val="006B2E21"/>
    <w:rsid w:val="006B3EA8"/>
    <w:rsid w:val="006B3F1A"/>
    <w:rsid w:val="006B424E"/>
    <w:rsid w:val="006B44A6"/>
    <w:rsid w:val="006B4971"/>
    <w:rsid w:val="006B5A51"/>
    <w:rsid w:val="006B5ECA"/>
    <w:rsid w:val="006B5F5F"/>
    <w:rsid w:val="006B6C33"/>
    <w:rsid w:val="006B6CC1"/>
    <w:rsid w:val="006B6F3B"/>
    <w:rsid w:val="006B7B1B"/>
    <w:rsid w:val="006C4A12"/>
    <w:rsid w:val="006C4DB8"/>
    <w:rsid w:val="006C4E9D"/>
    <w:rsid w:val="006C52FF"/>
    <w:rsid w:val="006C57B8"/>
    <w:rsid w:val="006C57C1"/>
    <w:rsid w:val="006C5A77"/>
    <w:rsid w:val="006C64FE"/>
    <w:rsid w:val="006C6BBF"/>
    <w:rsid w:val="006C70B8"/>
    <w:rsid w:val="006D1388"/>
    <w:rsid w:val="006D1598"/>
    <w:rsid w:val="006D1E5B"/>
    <w:rsid w:val="006D1F2C"/>
    <w:rsid w:val="006D2021"/>
    <w:rsid w:val="006D2619"/>
    <w:rsid w:val="006D29E2"/>
    <w:rsid w:val="006D29EF"/>
    <w:rsid w:val="006D2A12"/>
    <w:rsid w:val="006D3270"/>
    <w:rsid w:val="006D3704"/>
    <w:rsid w:val="006D3E86"/>
    <w:rsid w:val="006D4246"/>
    <w:rsid w:val="006D451A"/>
    <w:rsid w:val="006D46A5"/>
    <w:rsid w:val="006D51F3"/>
    <w:rsid w:val="006D5AE3"/>
    <w:rsid w:val="006E1CDE"/>
    <w:rsid w:val="006E34B7"/>
    <w:rsid w:val="006E3C35"/>
    <w:rsid w:val="006E615D"/>
    <w:rsid w:val="006E6F15"/>
    <w:rsid w:val="006F02BB"/>
    <w:rsid w:val="006F0341"/>
    <w:rsid w:val="006F066C"/>
    <w:rsid w:val="006F119B"/>
    <w:rsid w:val="006F1F3E"/>
    <w:rsid w:val="006F42F6"/>
    <w:rsid w:val="006F4930"/>
    <w:rsid w:val="006F527B"/>
    <w:rsid w:val="006F52BE"/>
    <w:rsid w:val="006F5E1A"/>
    <w:rsid w:val="006F6236"/>
    <w:rsid w:val="007004A3"/>
    <w:rsid w:val="007011C9"/>
    <w:rsid w:val="007022D4"/>
    <w:rsid w:val="00702707"/>
    <w:rsid w:val="00702D56"/>
    <w:rsid w:val="00703448"/>
    <w:rsid w:val="00703C70"/>
    <w:rsid w:val="007045C6"/>
    <w:rsid w:val="00704F31"/>
    <w:rsid w:val="00705B92"/>
    <w:rsid w:val="00706002"/>
    <w:rsid w:val="007061AB"/>
    <w:rsid w:val="00706A0B"/>
    <w:rsid w:val="007079E1"/>
    <w:rsid w:val="0071210F"/>
    <w:rsid w:val="00712A2E"/>
    <w:rsid w:val="00713338"/>
    <w:rsid w:val="007133A5"/>
    <w:rsid w:val="00713DAF"/>
    <w:rsid w:val="00714041"/>
    <w:rsid w:val="00715747"/>
    <w:rsid w:val="007167DA"/>
    <w:rsid w:val="00716B32"/>
    <w:rsid w:val="00717429"/>
    <w:rsid w:val="00717EE0"/>
    <w:rsid w:val="00720516"/>
    <w:rsid w:val="00722E6E"/>
    <w:rsid w:val="00723A1B"/>
    <w:rsid w:val="00725A52"/>
    <w:rsid w:val="0072634A"/>
    <w:rsid w:val="00726847"/>
    <w:rsid w:val="00726BBF"/>
    <w:rsid w:val="00727B55"/>
    <w:rsid w:val="00727FC5"/>
    <w:rsid w:val="007314C9"/>
    <w:rsid w:val="007315BC"/>
    <w:rsid w:val="00732C48"/>
    <w:rsid w:val="00733BA3"/>
    <w:rsid w:val="00733D41"/>
    <w:rsid w:val="00736D07"/>
    <w:rsid w:val="00737737"/>
    <w:rsid w:val="007378C7"/>
    <w:rsid w:val="007400AD"/>
    <w:rsid w:val="007409EC"/>
    <w:rsid w:val="00740DA4"/>
    <w:rsid w:val="0074127D"/>
    <w:rsid w:val="00743861"/>
    <w:rsid w:val="00743BA2"/>
    <w:rsid w:val="007460E0"/>
    <w:rsid w:val="00746152"/>
    <w:rsid w:val="00747EBF"/>
    <w:rsid w:val="00751178"/>
    <w:rsid w:val="00751D40"/>
    <w:rsid w:val="00752AF1"/>
    <w:rsid w:val="00753B04"/>
    <w:rsid w:val="00754C10"/>
    <w:rsid w:val="00754FE2"/>
    <w:rsid w:val="00756161"/>
    <w:rsid w:val="0075685F"/>
    <w:rsid w:val="00756AFF"/>
    <w:rsid w:val="007600D6"/>
    <w:rsid w:val="007604F0"/>
    <w:rsid w:val="007606B5"/>
    <w:rsid w:val="007608E9"/>
    <w:rsid w:val="00760BE3"/>
    <w:rsid w:val="00760FA3"/>
    <w:rsid w:val="00762802"/>
    <w:rsid w:val="00762AE6"/>
    <w:rsid w:val="00763F74"/>
    <w:rsid w:val="00766C87"/>
    <w:rsid w:val="00767347"/>
    <w:rsid w:val="00767FDF"/>
    <w:rsid w:val="0077212B"/>
    <w:rsid w:val="00772E6C"/>
    <w:rsid w:val="00773097"/>
    <w:rsid w:val="0077445B"/>
    <w:rsid w:val="00775755"/>
    <w:rsid w:val="007760C9"/>
    <w:rsid w:val="007801A7"/>
    <w:rsid w:val="0078149C"/>
    <w:rsid w:val="00781A8B"/>
    <w:rsid w:val="00782018"/>
    <w:rsid w:val="00782AEF"/>
    <w:rsid w:val="00785FAA"/>
    <w:rsid w:val="0078607D"/>
    <w:rsid w:val="00787366"/>
    <w:rsid w:val="00790E08"/>
    <w:rsid w:val="00790F89"/>
    <w:rsid w:val="007918E8"/>
    <w:rsid w:val="00793DB2"/>
    <w:rsid w:val="00796BAD"/>
    <w:rsid w:val="00796E8C"/>
    <w:rsid w:val="00796FEB"/>
    <w:rsid w:val="007A0DA8"/>
    <w:rsid w:val="007A1740"/>
    <w:rsid w:val="007A1F5C"/>
    <w:rsid w:val="007A296E"/>
    <w:rsid w:val="007A34F5"/>
    <w:rsid w:val="007A3B2E"/>
    <w:rsid w:val="007A4CE6"/>
    <w:rsid w:val="007A5AE3"/>
    <w:rsid w:val="007A69A5"/>
    <w:rsid w:val="007A6E6E"/>
    <w:rsid w:val="007A7941"/>
    <w:rsid w:val="007B037C"/>
    <w:rsid w:val="007B1B91"/>
    <w:rsid w:val="007B2229"/>
    <w:rsid w:val="007B2547"/>
    <w:rsid w:val="007B2913"/>
    <w:rsid w:val="007B4441"/>
    <w:rsid w:val="007B4B2F"/>
    <w:rsid w:val="007B5797"/>
    <w:rsid w:val="007B5D98"/>
    <w:rsid w:val="007B6184"/>
    <w:rsid w:val="007B7441"/>
    <w:rsid w:val="007B7A3C"/>
    <w:rsid w:val="007C0351"/>
    <w:rsid w:val="007C0481"/>
    <w:rsid w:val="007C0719"/>
    <w:rsid w:val="007C11CC"/>
    <w:rsid w:val="007C18ED"/>
    <w:rsid w:val="007C1AF5"/>
    <w:rsid w:val="007C1CB4"/>
    <w:rsid w:val="007C1FBD"/>
    <w:rsid w:val="007C2DE7"/>
    <w:rsid w:val="007C34DB"/>
    <w:rsid w:val="007C4778"/>
    <w:rsid w:val="007C5256"/>
    <w:rsid w:val="007C6136"/>
    <w:rsid w:val="007C7979"/>
    <w:rsid w:val="007C7B2B"/>
    <w:rsid w:val="007D0391"/>
    <w:rsid w:val="007D09FA"/>
    <w:rsid w:val="007D0D7B"/>
    <w:rsid w:val="007D12DC"/>
    <w:rsid w:val="007D2637"/>
    <w:rsid w:val="007D29C4"/>
    <w:rsid w:val="007D2C6F"/>
    <w:rsid w:val="007D2C99"/>
    <w:rsid w:val="007D2E77"/>
    <w:rsid w:val="007D366A"/>
    <w:rsid w:val="007D39FC"/>
    <w:rsid w:val="007D3BB5"/>
    <w:rsid w:val="007D4916"/>
    <w:rsid w:val="007D4AFD"/>
    <w:rsid w:val="007D4F72"/>
    <w:rsid w:val="007D6F86"/>
    <w:rsid w:val="007E07AF"/>
    <w:rsid w:val="007E16C6"/>
    <w:rsid w:val="007E24DC"/>
    <w:rsid w:val="007E2D91"/>
    <w:rsid w:val="007E5693"/>
    <w:rsid w:val="007E61B8"/>
    <w:rsid w:val="007E6628"/>
    <w:rsid w:val="007E6981"/>
    <w:rsid w:val="007E6DC2"/>
    <w:rsid w:val="007E6F65"/>
    <w:rsid w:val="007E7578"/>
    <w:rsid w:val="007E7E9D"/>
    <w:rsid w:val="007F1525"/>
    <w:rsid w:val="007F2592"/>
    <w:rsid w:val="007F2926"/>
    <w:rsid w:val="007F2A29"/>
    <w:rsid w:val="007F3BC3"/>
    <w:rsid w:val="007F5F26"/>
    <w:rsid w:val="007F63DD"/>
    <w:rsid w:val="007F6A54"/>
    <w:rsid w:val="007F7602"/>
    <w:rsid w:val="007F7855"/>
    <w:rsid w:val="008012BD"/>
    <w:rsid w:val="00801516"/>
    <w:rsid w:val="00801DDA"/>
    <w:rsid w:val="00802B5F"/>
    <w:rsid w:val="00803B86"/>
    <w:rsid w:val="008050CA"/>
    <w:rsid w:val="00805492"/>
    <w:rsid w:val="00806600"/>
    <w:rsid w:val="00806A32"/>
    <w:rsid w:val="00810059"/>
    <w:rsid w:val="00814431"/>
    <w:rsid w:val="0081510C"/>
    <w:rsid w:val="0081602A"/>
    <w:rsid w:val="00816886"/>
    <w:rsid w:val="0081708C"/>
    <w:rsid w:val="008177C6"/>
    <w:rsid w:val="00817A30"/>
    <w:rsid w:val="00817F47"/>
    <w:rsid w:val="0082110D"/>
    <w:rsid w:val="0082146C"/>
    <w:rsid w:val="00821D04"/>
    <w:rsid w:val="00821F2E"/>
    <w:rsid w:val="008233A0"/>
    <w:rsid w:val="0082391C"/>
    <w:rsid w:val="00824CE1"/>
    <w:rsid w:val="008255D7"/>
    <w:rsid w:val="008255DF"/>
    <w:rsid w:val="008260C7"/>
    <w:rsid w:val="00826F2F"/>
    <w:rsid w:val="00827F30"/>
    <w:rsid w:val="00834408"/>
    <w:rsid w:val="008369C6"/>
    <w:rsid w:val="00840E5F"/>
    <w:rsid w:val="00841652"/>
    <w:rsid w:val="008439D6"/>
    <w:rsid w:val="00843BBC"/>
    <w:rsid w:val="00844117"/>
    <w:rsid w:val="008446B2"/>
    <w:rsid w:val="00844EFD"/>
    <w:rsid w:val="00845D19"/>
    <w:rsid w:val="00845FEF"/>
    <w:rsid w:val="0084608F"/>
    <w:rsid w:val="00846DBE"/>
    <w:rsid w:val="0085129B"/>
    <w:rsid w:val="008515A5"/>
    <w:rsid w:val="00852413"/>
    <w:rsid w:val="008543C1"/>
    <w:rsid w:val="00854558"/>
    <w:rsid w:val="00854E4C"/>
    <w:rsid w:val="00856378"/>
    <w:rsid w:val="00857FE9"/>
    <w:rsid w:val="008618B5"/>
    <w:rsid w:val="00862850"/>
    <w:rsid w:val="00863239"/>
    <w:rsid w:val="00863283"/>
    <w:rsid w:val="00863526"/>
    <w:rsid w:val="0086494B"/>
    <w:rsid w:val="00864C72"/>
    <w:rsid w:val="008659CD"/>
    <w:rsid w:val="00865AF9"/>
    <w:rsid w:val="0086627F"/>
    <w:rsid w:val="008702FB"/>
    <w:rsid w:val="008704F4"/>
    <w:rsid w:val="0087073E"/>
    <w:rsid w:val="00871239"/>
    <w:rsid w:val="00872421"/>
    <w:rsid w:val="00872FFC"/>
    <w:rsid w:val="00874489"/>
    <w:rsid w:val="008749D4"/>
    <w:rsid w:val="0087585B"/>
    <w:rsid w:val="0087715B"/>
    <w:rsid w:val="00880370"/>
    <w:rsid w:val="00880E47"/>
    <w:rsid w:val="0088213A"/>
    <w:rsid w:val="00882854"/>
    <w:rsid w:val="00885105"/>
    <w:rsid w:val="008857E6"/>
    <w:rsid w:val="00886B07"/>
    <w:rsid w:val="00886DB8"/>
    <w:rsid w:val="008927CB"/>
    <w:rsid w:val="00895455"/>
    <w:rsid w:val="00897C82"/>
    <w:rsid w:val="008A06AC"/>
    <w:rsid w:val="008A0F95"/>
    <w:rsid w:val="008A19D3"/>
    <w:rsid w:val="008A3DBC"/>
    <w:rsid w:val="008A3F23"/>
    <w:rsid w:val="008A490B"/>
    <w:rsid w:val="008B0F63"/>
    <w:rsid w:val="008B1B93"/>
    <w:rsid w:val="008B1E15"/>
    <w:rsid w:val="008B24A8"/>
    <w:rsid w:val="008B3235"/>
    <w:rsid w:val="008B36EA"/>
    <w:rsid w:val="008B70DB"/>
    <w:rsid w:val="008C0760"/>
    <w:rsid w:val="008C1595"/>
    <w:rsid w:val="008C1F7E"/>
    <w:rsid w:val="008C313F"/>
    <w:rsid w:val="008C3B98"/>
    <w:rsid w:val="008C41B1"/>
    <w:rsid w:val="008C4CFC"/>
    <w:rsid w:val="008C5053"/>
    <w:rsid w:val="008C515F"/>
    <w:rsid w:val="008C56B1"/>
    <w:rsid w:val="008C5B1A"/>
    <w:rsid w:val="008C5F14"/>
    <w:rsid w:val="008C5F96"/>
    <w:rsid w:val="008D11A2"/>
    <w:rsid w:val="008D1D66"/>
    <w:rsid w:val="008D22CB"/>
    <w:rsid w:val="008D2C49"/>
    <w:rsid w:val="008D4407"/>
    <w:rsid w:val="008D48E8"/>
    <w:rsid w:val="008D4917"/>
    <w:rsid w:val="008D4BE5"/>
    <w:rsid w:val="008D5A78"/>
    <w:rsid w:val="008D6990"/>
    <w:rsid w:val="008E0FDF"/>
    <w:rsid w:val="008E14B0"/>
    <w:rsid w:val="008E1B5A"/>
    <w:rsid w:val="008E206E"/>
    <w:rsid w:val="008E251F"/>
    <w:rsid w:val="008E26AF"/>
    <w:rsid w:val="008E3A50"/>
    <w:rsid w:val="008E472A"/>
    <w:rsid w:val="008E4E0D"/>
    <w:rsid w:val="008E53B9"/>
    <w:rsid w:val="008E588E"/>
    <w:rsid w:val="008E5AC8"/>
    <w:rsid w:val="008E5F8E"/>
    <w:rsid w:val="008E61E3"/>
    <w:rsid w:val="008F01C7"/>
    <w:rsid w:val="008F1866"/>
    <w:rsid w:val="008F32E8"/>
    <w:rsid w:val="008F4316"/>
    <w:rsid w:val="008F5151"/>
    <w:rsid w:val="008F5B79"/>
    <w:rsid w:val="008F5CF7"/>
    <w:rsid w:val="008F644D"/>
    <w:rsid w:val="008F776A"/>
    <w:rsid w:val="0090135C"/>
    <w:rsid w:val="00901526"/>
    <w:rsid w:val="009018FD"/>
    <w:rsid w:val="00902566"/>
    <w:rsid w:val="00902ADF"/>
    <w:rsid w:val="00904AD6"/>
    <w:rsid w:val="00904CFA"/>
    <w:rsid w:val="00904D03"/>
    <w:rsid w:val="00905D36"/>
    <w:rsid w:val="0090625F"/>
    <w:rsid w:val="009063A8"/>
    <w:rsid w:val="00910786"/>
    <w:rsid w:val="00910D82"/>
    <w:rsid w:val="00911581"/>
    <w:rsid w:val="009118A8"/>
    <w:rsid w:val="00911D78"/>
    <w:rsid w:val="0091214F"/>
    <w:rsid w:val="0091241D"/>
    <w:rsid w:val="00912B35"/>
    <w:rsid w:val="00913AA0"/>
    <w:rsid w:val="00913AFA"/>
    <w:rsid w:val="00913B99"/>
    <w:rsid w:val="00913D54"/>
    <w:rsid w:val="009162EC"/>
    <w:rsid w:val="00916362"/>
    <w:rsid w:val="009170B3"/>
    <w:rsid w:val="00917491"/>
    <w:rsid w:val="00922083"/>
    <w:rsid w:val="00922457"/>
    <w:rsid w:val="00922EC2"/>
    <w:rsid w:val="0092503F"/>
    <w:rsid w:val="00925855"/>
    <w:rsid w:val="00926A14"/>
    <w:rsid w:val="00926E95"/>
    <w:rsid w:val="009278B5"/>
    <w:rsid w:val="009308F4"/>
    <w:rsid w:val="00931E0E"/>
    <w:rsid w:val="00933881"/>
    <w:rsid w:val="00933EA0"/>
    <w:rsid w:val="009357C9"/>
    <w:rsid w:val="009370C2"/>
    <w:rsid w:val="009372FA"/>
    <w:rsid w:val="00937CCC"/>
    <w:rsid w:val="00937ECB"/>
    <w:rsid w:val="00941DA3"/>
    <w:rsid w:val="00944A12"/>
    <w:rsid w:val="00945087"/>
    <w:rsid w:val="00945321"/>
    <w:rsid w:val="00946D72"/>
    <w:rsid w:val="00950986"/>
    <w:rsid w:val="00950EF5"/>
    <w:rsid w:val="009510A4"/>
    <w:rsid w:val="009530F9"/>
    <w:rsid w:val="00953241"/>
    <w:rsid w:val="0095349A"/>
    <w:rsid w:val="009545D0"/>
    <w:rsid w:val="00956204"/>
    <w:rsid w:val="00956293"/>
    <w:rsid w:val="00956BD4"/>
    <w:rsid w:val="00957A79"/>
    <w:rsid w:val="0096030D"/>
    <w:rsid w:val="009604EF"/>
    <w:rsid w:val="009618E5"/>
    <w:rsid w:val="0096206D"/>
    <w:rsid w:val="0096250B"/>
    <w:rsid w:val="00962BFF"/>
    <w:rsid w:val="009633CD"/>
    <w:rsid w:val="00964201"/>
    <w:rsid w:val="00964A89"/>
    <w:rsid w:val="00965C37"/>
    <w:rsid w:val="009664CD"/>
    <w:rsid w:val="009665EB"/>
    <w:rsid w:val="00966DB1"/>
    <w:rsid w:val="00967409"/>
    <w:rsid w:val="00967C8B"/>
    <w:rsid w:val="00970448"/>
    <w:rsid w:val="00970517"/>
    <w:rsid w:val="00970D25"/>
    <w:rsid w:val="00971545"/>
    <w:rsid w:val="009718A8"/>
    <w:rsid w:val="0097198E"/>
    <w:rsid w:val="00971AA5"/>
    <w:rsid w:val="00971C1E"/>
    <w:rsid w:val="00971DC4"/>
    <w:rsid w:val="009724DB"/>
    <w:rsid w:val="00972524"/>
    <w:rsid w:val="009732BE"/>
    <w:rsid w:val="00973CCB"/>
    <w:rsid w:val="00974843"/>
    <w:rsid w:val="0097504F"/>
    <w:rsid w:val="00975466"/>
    <w:rsid w:val="00976053"/>
    <w:rsid w:val="00976165"/>
    <w:rsid w:val="00977275"/>
    <w:rsid w:val="0098065E"/>
    <w:rsid w:val="009810CE"/>
    <w:rsid w:val="00981831"/>
    <w:rsid w:val="00981A88"/>
    <w:rsid w:val="009827C9"/>
    <w:rsid w:val="0098386F"/>
    <w:rsid w:val="009838FF"/>
    <w:rsid w:val="00983D9C"/>
    <w:rsid w:val="00983E27"/>
    <w:rsid w:val="0098533F"/>
    <w:rsid w:val="0098549D"/>
    <w:rsid w:val="00985DAD"/>
    <w:rsid w:val="00986DDB"/>
    <w:rsid w:val="00990304"/>
    <w:rsid w:val="009913CE"/>
    <w:rsid w:val="00992125"/>
    <w:rsid w:val="0099217C"/>
    <w:rsid w:val="009923E6"/>
    <w:rsid w:val="00992C8D"/>
    <w:rsid w:val="00993972"/>
    <w:rsid w:val="00993DBC"/>
    <w:rsid w:val="00994797"/>
    <w:rsid w:val="00994AD4"/>
    <w:rsid w:val="00996432"/>
    <w:rsid w:val="009968AC"/>
    <w:rsid w:val="00997BC9"/>
    <w:rsid w:val="009A03B1"/>
    <w:rsid w:val="009A1D0B"/>
    <w:rsid w:val="009A2022"/>
    <w:rsid w:val="009A3E50"/>
    <w:rsid w:val="009A5653"/>
    <w:rsid w:val="009A62D5"/>
    <w:rsid w:val="009A6D8F"/>
    <w:rsid w:val="009B0503"/>
    <w:rsid w:val="009B235F"/>
    <w:rsid w:val="009B374A"/>
    <w:rsid w:val="009B5960"/>
    <w:rsid w:val="009B5A0D"/>
    <w:rsid w:val="009B5CC3"/>
    <w:rsid w:val="009C0047"/>
    <w:rsid w:val="009C321F"/>
    <w:rsid w:val="009C3C31"/>
    <w:rsid w:val="009C4510"/>
    <w:rsid w:val="009C57DD"/>
    <w:rsid w:val="009C688A"/>
    <w:rsid w:val="009C6C18"/>
    <w:rsid w:val="009C76D0"/>
    <w:rsid w:val="009D069F"/>
    <w:rsid w:val="009D0F87"/>
    <w:rsid w:val="009D2EFB"/>
    <w:rsid w:val="009D33BC"/>
    <w:rsid w:val="009D4121"/>
    <w:rsid w:val="009D4C76"/>
    <w:rsid w:val="009D6123"/>
    <w:rsid w:val="009D6ECC"/>
    <w:rsid w:val="009D720A"/>
    <w:rsid w:val="009E0A07"/>
    <w:rsid w:val="009E0E5A"/>
    <w:rsid w:val="009E1524"/>
    <w:rsid w:val="009E15EC"/>
    <w:rsid w:val="009E2017"/>
    <w:rsid w:val="009E20B6"/>
    <w:rsid w:val="009E2133"/>
    <w:rsid w:val="009E41DC"/>
    <w:rsid w:val="009E4A4E"/>
    <w:rsid w:val="009F161E"/>
    <w:rsid w:val="009F2CEE"/>
    <w:rsid w:val="009F3361"/>
    <w:rsid w:val="009F3B70"/>
    <w:rsid w:val="009F44B9"/>
    <w:rsid w:val="009F6C7D"/>
    <w:rsid w:val="009F6E60"/>
    <w:rsid w:val="00A00976"/>
    <w:rsid w:val="00A02119"/>
    <w:rsid w:val="00A02455"/>
    <w:rsid w:val="00A026DB"/>
    <w:rsid w:val="00A02DB2"/>
    <w:rsid w:val="00A031DD"/>
    <w:rsid w:val="00A04CC2"/>
    <w:rsid w:val="00A04E96"/>
    <w:rsid w:val="00A07192"/>
    <w:rsid w:val="00A0764A"/>
    <w:rsid w:val="00A07704"/>
    <w:rsid w:val="00A1196C"/>
    <w:rsid w:val="00A12255"/>
    <w:rsid w:val="00A13350"/>
    <w:rsid w:val="00A13F9B"/>
    <w:rsid w:val="00A144BD"/>
    <w:rsid w:val="00A151E3"/>
    <w:rsid w:val="00A155EE"/>
    <w:rsid w:val="00A163A7"/>
    <w:rsid w:val="00A17075"/>
    <w:rsid w:val="00A17723"/>
    <w:rsid w:val="00A17C57"/>
    <w:rsid w:val="00A21EE6"/>
    <w:rsid w:val="00A222A2"/>
    <w:rsid w:val="00A240F4"/>
    <w:rsid w:val="00A2577A"/>
    <w:rsid w:val="00A26B44"/>
    <w:rsid w:val="00A26F4C"/>
    <w:rsid w:val="00A3095E"/>
    <w:rsid w:val="00A317EF"/>
    <w:rsid w:val="00A32865"/>
    <w:rsid w:val="00A362FF"/>
    <w:rsid w:val="00A363AA"/>
    <w:rsid w:val="00A366F0"/>
    <w:rsid w:val="00A36A4B"/>
    <w:rsid w:val="00A36E02"/>
    <w:rsid w:val="00A37148"/>
    <w:rsid w:val="00A372C0"/>
    <w:rsid w:val="00A374A3"/>
    <w:rsid w:val="00A4085C"/>
    <w:rsid w:val="00A423D0"/>
    <w:rsid w:val="00A43D1B"/>
    <w:rsid w:val="00A45963"/>
    <w:rsid w:val="00A51159"/>
    <w:rsid w:val="00A524DF"/>
    <w:rsid w:val="00A54A17"/>
    <w:rsid w:val="00A55405"/>
    <w:rsid w:val="00A5568C"/>
    <w:rsid w:val="00A55CF7"/>
    <w:rsid w:val="00A5776D"/>
    <w:rsid w:val="00A603B5"/>
    <w:rsid w:val="00A61C0E"/>
    <w:rsid w:val="00A61C0F"/>
    <w:rsid w:val="00A6412E"/>
    <w:rsid w:val="00A64825"/>
    <w:rsid w:val="00A655C4"/>
    <w:rsid w:val="00A65A85"/>
    <w:rsid w:val="00A6764E"/>
    <w:rsid w:val="00A67A45"/>
    <w:rsid w:val="00A71996"/>
    <w:rsid w:val="00A71ACC"/>
    <w:rsid w:val="00A73A4D"/>
    <w:rsid w:val="00A745AF"/>
    <w:rsid w:val="00A818D7"/>
    <w:rsid w:val="00A819B8"/>
    <w:rsid w:val="00A83BF2"/>
    <w:rsid w:val="00A84CBE"/>
    <w:rsid w:val="00A853D4"/>
    <w:rsid w:val="00A854D4"/>
    <w:rsid w:val="00A85741"/>
    <w:rsid w:val="00A85F45"/>
    <w:rsid w:val="00A86F1B"/>
    <w:rsid w:val="00A87506"/>
    <w:rsid w:val="00A87D3F"/>
    <w:rsid w:val="00A91464"/>
    <w:rsid w:val="00A9249F"/>
    <w:rsid w:val="00A9263B"/>
    <w:rsid w:val="00A92D92"/>
    <w:rsid w:val="00A92EB5"/>
    <w:rsid w:val="00A931BC"/>
    <w:rsid w:val="00A933D1"/>
    <w:rsid w:val="00A94682"/>
    <w:rsid w:val="00A94988"/>
    <w:rsid w:val="00A94C08"/>
    <w:rsid w:val="00A96A78"/>
    <w:rsid w:val="00AA121E"/>
    <w:rsid w:val="00AA1E9F"/>
    <w:rsid w:val="00AA28B1"/>
    <w:rsid w:val="00AA4361"/>
    <w:rsid w:val="00AA46CC"/>
    <w:rsid w:val="00AA4A4B"/>
    <w:rsid w:val="00AA5983"/>
    <w:rsid w:val="00AA5ED2"/>
    <w:rsid w:val="00AA6045"/>
    <w:rsid w:val="00AA698A"/>
    <w:rsid w:val="00AA7868"/>
    <w:rsid w:val="00AA7A83"/>
    <w:rsid w:val="00AB0265"/>
    <w:rsid w:val="00AB24EB"/>
    <w:rsid w:val="00AB30C5"/>
    <w:rsid w:val="00AB4F18"/>
    <w:rsid w:val="00AB5469"/>
    <w:rsid w:val="00AB5CE2"/>
    <w:rsid w:val="00AB67A1"/>
    <w:rsid w:val="00AB6B22"/>
    <w:rsid w:val="00AC0188"/>
    <w:rsid w:val="00AC05D7"/>
    <w:rsid w:val="00AC2FB6"/>
    <w:rsid w:val="00AC35CD"/>
    <w:rsid w:val="00AC3F23"/>
    <w:rsid w:val="00AC4ADA"/>
    <w:rsid w:val="00AD1CCE"/>
    <w:rsid w:val="00AD2C9A"/>
    <w:rsid w:val="00AD2ECF"/>
    <w:rsid w:val="00AD3B8F"/>
    <w:rsid w:val="00AD4396"/>
    <w:rsid w:val="00AD57BA"/>
    <w:rsid w:val="00AD7988"/>
    <w:rsid w:val="00AD7FE9"/>
    <w:rsid w:val="00AE1CB1"/>
    <w:rsid w:val="00AE217E"/>
    <w:rsid w:val="00AE2E5A"/>
    <w:rsid w:val="00AE3993"/>
    <w:rsid w:val="00AE5884"/>
    <w:rsid w:val="00AE770F"/>
    <w:rsid w:val="00AF0AF0"/>
    <w:rsid w:val="00AF24D2"/>
    <w:rsid w:val="00AF3A54"/>
    <w:rsid w:val="00AF4487"/>
    <w:rsid w:val="00AF46D2"/>
    <w:rsid w:val="00AF4BE9"/>
    <w:rsid w:val="00B0172B"/>
    <w:rsid w:val="00B022D4"/>
    <w:rsid w:val="00B038C2"/>
    <w:rsid w:val="00B050BF"/>
    <w:rsid w:val="00B05455"/>
    <w:rsid w:val="00B054B1"/>
    <w:rsid w:val="00B05692"/>
    <w:rsid w:val="00B1086A"/>
    <w:rsid w:val="00B10CE4"/>
    <w:rsid w:val="00B11352"/>
    <w:rsid w:val="00B12954"/>
    <w:rsid w:val="00B13584"/>
    <w:rsid w:val="00B13768"/>
    <w:rsid w:val="00B1386B"/>
    <w:rsid w:val="00B1422B"/>
    <w:rsid w:val="00B142DA"/>
    <w:rsid w:val="00B1578B"/>
    <w:rsid w:val="00B172D3"/>
    <w:rsid w:val="00B17C07"/>
    <w:rsid w:val="00B20DAF"/>
    <w:rsid w:val="00B22B91"/>
    <w:rsid w:val="00B25673"/>
    <w:rsid w:val="00B2587D"/>
    <w:rsid w:val="00B2595C"/>
    <w:rsid w:val="00B25BD7"/>
    <w:rsid w:val="00B26894"/>
    <w:rsid w:val="00B26B2F"/>
    <w:rsid w:val="00B26C14"/>
    <w:rsid w:val="00B27087"/>
    <w:rsid w:val="00B27F94"/>
    <w:rsid w:val="00B31FB3"/>
    <w:rsid w:val="00B33E57"/>
    <w:rsid w:val="00B33F43"/>
    <w:rsid w:val="00B3486C"/>
    <w:rsid w:val="00B34AA8"/>
    <w:rsid w:val="00B3522C"/>
    <w:rsid w:val="00B36404"/>
    <w:rsid w:val="00B37114"/>
    <w:rsid w:val="00B37F3A"/>
    <w:rsid w:val="00B42124"/>
    <w:rsid w:val="00B43F1C"/>
    <w:rsid w:val="00B44239"/>
    <w:rsid w:val="00B4523B"/>
    <w:rsid w:val="00B45297"/>
    <w:rsid w:val="00B454CD"/>
    <w:rsid w:val="00B47355"/>
    <w:rsid w:val="00B47606"/>
    <w:rsid w:val="00B47A28"/>
    <w:rsid w:val="00B50366"/>
    <w:rsid w:val="00B514E4"/>
    <w:rsid w:val="00B51561"/>
    <w:rsid w:val="00B51A8E"/>
    <w:rsid w:val="00B51B0F"/>
    <w:rsid w:val="00B52962"/>
    <w:rsid w:val="00B54CC9"/>
    <w:rsid w:val="00B55BC5"/>
    <w:rsid w:val="00B5639C"/>
    <w:rsid w:val="00B564A3"/>
    <w:rsid w:val="00B565B2"/>
    <w:rsid w:val="00B56B89"/>
    <w:rsid w:val="00B57302"/>
    <w:rsid w:val="00B57666"/>
    <w:rsid w:val="00B577CD"/>
    <w:rsid w:val="00B60463"/>
    <w:rsid w:val="00B60F15"/>
    <w:rsid w:val="00B61652"/>
    <w:rsid w:val="00B6184A"/>
    <w:rsid w:val="00B61923"/>
    <w:rsid w:val="00B63105"/>
    <w:rsid w:val="00B658F8"/>
    <w:rsid w:val="00B65A9C"/>
    <w:rsid w:val="00B65D44"/>
    <w:rsid w:val="00B71944"/>
    <w:rsid w:val="00B73C40"/>
    <w:rsid w:val="00B7409B"/>
    <w:rsid w:val="00B74285"/>
    <w:rsid w:val="00B74637"/>
    <w:rsid w:val="00B74650"/>
    <w:rsid w:val="00B75ADA"/>
    <w:rsid w:val="00B75F44"/>
    <w:rsid w:val="00B76B83"/>
    <w:rsid w:val="00B77006"/>
    <w:rsid w:val="00B80F9D"/>
    <w:rsid w:val="00B83AEF"/>
    <w:rsid w:val="00B84B5E"/>
    <w:rsid w:val="00B84F95"/>
    <w:rsid w:val="00B854C0"/>
    <w:rsid w:val="00B8583F"/>
    <w:rsid w:val="00B86104"/>
    <w:rsid w:val="00B869E2"/>
    <w:rsid w:val="00B86B27"/>
    <w:rsid w:val="00B87152"/>
    <w:rsid w:val="00B87E6C"/>
    <w:rsid w:val="00B90722"/>
    <w:rsid w:val="00B9238D"/>
    <w:rsid w:val="00B92855"/>
    <w:rsid w:val="00B93836"/>
    <w:rsid w:val="00B93D48"/>
    <w:rsid w:val="00B944CE"/>
    <w:rsid w:val="00B95CCB"/>
    <w:rsid w:val="00B96215"/>
    <w:rsid w:val="00B971FF"/>
    <w:rsid w:val="00B977BA"/>
    <w:rsid w:val="00BA1804"/>
    <w:rsid w:val="00BA27EA"/>
    <w:rsid w:val="00BA3378"/>
    <w:rsid w:val="00BA38E3"/>
    <w:rsid w:val="00BA4D8A"/>
    <w:rsid w:val="00BA6521"/>
    <w:rsid w:val="00BA7F26"/>
    <w:rsid w:val="00BB1000"/>
    <w:rsid w:val="00BB1515"/>
    <w:rsid w:val="00BB2E79"/>
    <w:rsid w:val="00BB3202"/>
    <w:rsid w:val="00BB3C8E"/>
    <w:rsid w:val="00BB40A0"/>
    <w:rsid w:val="00BB41DC"/>
    <w:rsid w:val="00BB45C7"/>
    <w:rsid w:val="00BB7153"/>
    <w:rsid w:val="00BB7222"/>
    <w:rsid w:val="00BB7CD8"/>
    <w:rsid w:val="00BB7E88"/>
    <w:rsid w:val="00BC0472"/>
    <w:rsid w:val="00BC23D3"/>
    <w:rsid w:val="00BC2545"/>
    <w:rsid w:val="00BC27C4"/>
    <w:rsid w:val="00BC375E"/>
    <w:rsid w:val="00BC43CE"/>
    <w:rsid w:val="00BC4D6F"/>
    <w:rsid w:val="00BC610E"/>
    <w:rsid w:val="00BC6BF2"/>
    <w:rsid w:val="00BC720D"/>
    <w:rsid w:val="00BC7D35"/>
    <w:rsid w:val="00BD011A"/>
    <w:rsid w:val="00BD183E"/>
    <w:rsid w:val="00BD26D3"/>
    <w:rsid w:val="00BD2F94"/>
    <w:rsid w:val="00BD3055"/>
    <w:rsid w:val="00BD4003"/>
    <w:rsid w:val="00BD46DA"/>
    <w:rsid w:val="00BD4723"/>
    <w:rsid w:val="00BD5589"/>
    <w:rsid w:val="00BD56A1"/>
    <w:rsid w:val="00BD5E99"/>
    <w:rsid w:val="00BD6D39"/>
    <w:rsid w:val="00BD7172"/>
    <w:rsid w:val="00BD734E"/>
    <w:rsid w:val="00BE1D98"/>
    <w:rsid w:val="00BE2547"/>
    <w:rsid w:val="00BE4148"/>
    <w:rsid w:val="00BE4657"/>
    <w:rsid w:val="00BE5879"/>
    <w:rsid w:val="00BE6542"/>
    <w:rsid w:val="00BE6A7E"/>
    <w:rsid w:val="00BF05EB"/>
    <w:rsid w:val="00BF06E3"/>
    <w:rsid w:val="00BF0CA2"/>
    <w:rsid w:val="00BF264A"/>
    <w:rsid w:val="00C0024B"/>
    <w:rsid w:val="00C0056C"/>
    <w:rsid w:val="00C00A05"/>
    <w:rsid w:val="00C0180A"/>
    <w:rsid w:val="00C0293E"/>
    <w:rsid w:val="00C03DFD"/>
    <w:rsid w:val="00C04BA8"/>
    <w:rsid w:val="00C0640C"/>
    <w:rsid w:val="00C066E7"/>
    <w:rsid w:val="00C10F63"/>
    <w:rsid w:val="00C1170D"/>
    <w:rsid w:val="00C118E5"/>
    <w:rsid w:val="00C118FA"/>
    <w:rsid w:val="00C13E9A"/>
    <w:rsid w:val="00C14045"/>
    <w:rsid w:val="00C14B6D"/>
    <w:rsid w:val="00C14F1D"/>
    <w:rsid w:val="00C155FE"/>
    <w:rsid w:val="00C21753"/>
    <w:rsid w:val="00C21BA3"/>
    <w:rsid w:val="00C2206D"/>
    <w:rsid w:val="00C2224E"/>
    <w:rsid w:val="00C2310E"/>
    <w:rsid w:val="00C25455"/>
    <w:rsid w:val="00C2581C"/>
    <w:rsid w:val="00C2641B"/>
    <w:rsid w:val="00C26979"/>
    <w:rsid w:val="00C32190"/>
    <w:rsid w:val="00C341A5"/>
    <w:rsid w:val="00C361D7"/>
    <w:rsid w:val="00C36714"/>
    <w:rsid w:val="00C4123E"/>
    <w:rsid w:val="00C41A3A"/>
    <w:rsid w:val="00C42100"/>
    <w:rsid w:val="00C470F7"/>
    <w:rsid w:val="00C52244"/>
    <w:rsid w:val="00C52EDD"/>
    <w:rsid w:val="00C52F08"/>
    <w:rsid w:val="00C536CA"/>
    <w:rsid w:val="00C53CB1"/>
    <w:rsid w:val="00C54E59"/>
    <w:rsid w:val="00C553BB"/>
    <w:rsid w:val="00C55549"/>
    <w:rsid w:val="00C6123A"/>
    <w:rsid w:val="00C61BFF"/>
    <w:rsid w:val="00C6236D"/>
    <w:rsid w:val="00C629CF"/>
    <w:rsid w:val="00C62D5D"/>
    <w:rsid w:val="00C631C9"/>
    <w:rsid w:val="00C63B81"/>
    <w:rsid w:val="00C64796"/>
    <w:rsid w:val="00C64D9E"/>
    <w:rsid w:val="00C65182"/>
    <w:rsid w:val="00C65468"/>
    <w:rsid w:val="00C65F31"/>
    <w:rsid w:val="00C677C9"/>
    <w:rsid w:val="00C67B8B"/>
    <w:rsid w:val="00C713AA"/>
    <w:rsid w:val="00C72532"/>
    <w:rsid w:val="00C7272F"/>
    <w:rsid w:val="00C72ABF"/>
    <w:rsid w:val="00C72D19"/>
    <w:rsid w:val="00C75255"/>
    <w:rsid w:val="00C7539B"/>
    <w:rsid w:val="00C762FC"/>
    <w:rsid w:val="00C77708"/>
    <w:rsid w:val="00C8099E"/>
    <w:rsid w:val="00C81093"/>
    <w:rsid w:val="00C822C2"/>
    <w:rsid w:val="00C83744"/>
    <w:rsid w:val="00C84939"/>
    <w:rsid w:val="00C853A2"/>
    <w:rsid w:val="00C85A64"/>
    <w:rsid w:val="00C862FF"/>
    <w:rsid w:val="00C87328"/>
    <w:rsid w:val="00C87A59"/>
    <w:rsid w:val="00C9038D"/>
    <w:rsid w:val="00C90558"/>
    <w:rsid w:val="00C9074A"/>
    <w:rsid w:val="00C91E01"/>
    <w:rsid w:val="00C91E77"/>
    <w:rsid w:val="00C92E96"/>
    <w:rsid w:val="00C93028"/>
    <w:rsid w:val="00C9375B"/>
    <w:rsid w:val="00C9544B"/>
    <w:rsid w:val="00C95C56"/>
    <w:rsid w:val="00CA1E64"/>
    <w:rsid w:val="00CA325A"/>
    <w:rsid w:val="00CA3453"/>
    <w:rsid w:val="00CA421C"/>
    <w:rsid w:val="00CA430A"/>
    <w:rsid w:val="00CA4870"/>
    <w:rsid w:val="00CA4AB4"/>
    <w:rsid w:val="00CA4EA1"/>
    <w:rsid w:val="00CA6BE4"/>
    <w:rsid w:val="00CA740C"/>
    <w:rsid w:val="00CB06EF"/>
    <w:rsid w:val="00CB1B3B"/>
    <w:rsid w:val="00CB1C66"/>
    <w:rsid w:val="00CB2243"/>
    <w:rsid w:val="00CB28C9"/>
    <w:rsid w:val="00CB45AC"/>
    <w:rsid w:val="00CB4BC9"/>
    <w:rsid w:val="00CB4D21"/>
    <w:rsid w:val="00CB5311"/>
    <w:rsid w:val="00CB6BAD"/>
    <w:rsid w:val="00CB6E46"/>
    <w:rsid w:val="00CC1191"/>
    <w:rsid w:val="00CC1399"/>
    <w:rsid w:val="00CC1AFF"/>
    <w:rsid w:val="00CC2769"/>
    <w:rsid w:val="00CC40C2"/>
    <w:rsid w:val="00CC4547"/>
    <w:rsid w:val="00CC5850"/>
    <w:rsid w:val="00CC6EA0"/>
    <w:rsid w:val="00CC77E8"/>
    <w:rsid w:val="00CC7AA2"/>
    <w:rsid w:val="00CD0096"/>
    <w:rsid w:val="00CD192A"/>
    <w:rsid w:val="00CD1FC3"/>
    <w:rsid w:val="00CD2D48"/>
    <w:rsid w:val="00CD394C"/>
    <w:rsid w:val="00CD3E61"/>
    <w:rsid w:val="00CE052A"/>
    <w:rsid w:val="00CE0B7A"/>
    <w:rsid w:val="00CE491D"/>
    <w:rsid w:val="00CE4AD7"/>
    <w:rsid w:val="00CE7D56"/>
    <w:rsid w:val="00CF09A8"/>
    <w:rsid w:val="00CF0FDA"/>
    <w:rsid w:val="00CF29D4"/>
    <w:rsid w:val="00CF2ABA"/>
    <w:rsid w:val="00CF3652"/>
    <w:rsid w:val="00CF5227"/>
    <w:rsid w:val="00CF53C6"/>
    <w:rsid w:val="00CF6381"/>
    <w:rsid w:val="00CF6DC8"/>
    <w:rsid w:val="00CF7556"/>
    <w:rsid w:val="00D0092A"/>
    <w:rsid w:val="00D01011"/>
    <w:rsid w:val="00D027AF"/>
    <w:rsid w:val="00D02A56"/>
    <w:rsid w:val="00D0346F"/>
    <w:rsid w:val="00D03D80"/>
    <w:rsid w:val="00D04521"/>
    <w:rsid w:val="00D04A1A"/>
    <w:rsid w:val="00D05984"/>
    <w:rsid w:val="00D07260"/>
    <w:rsid w:val="00D12EFF"/>
    <w:rsid w:val="00D1365C"/>
    <w:rsid w:val="00D13E8A"/>
    <w:rsid w:val="00D14F7D"/>
    <w:rsid w:val="00D17162"/>
    <w:rsid w:val="00D17535"/>
    <w:rsid w:val="00D17AEC"/>
    <w:rsid w:val="00D17B30"/>
    <w:rsid w:val="00D22AC3"/>
    <w:rsid w:val="00D23502"/>
    <w:rsid w:val="00D23ADF"/>
    <w:rsid w:val="00D23B19"/>
    <w:rsid w:val="00D25D5C"/>
    <w:rsid w:val="00D26670"/>
    <w:rsid w:val="00D307FA"/>
    <w:rsid w:val="00D309AB"/>
    <w:rsid w:val="00D33CB3"/>
    <w:rsid w:val="00D33E89"/>
    <w:rsid w:val="00D3648B"/>
    <w:rsid w:val="00D372C5"/>
    <w:rsid w:val="00D3741E"/>
    <w:rsid w:val="00D4057D"/>
    <w:rsid w:val="00D40759"/>
    <w:rsid w:val="00D40C65"/>
    <w:rsid w:val="00D43607"/>
    <w:rsid w:val="00D43967"/>
    <w:rsid w:val="00D4429D"/>
    <w:rsid w:val="00D44948"/>
    <w:rsid w:val="00D44D0C"/>
    <w:rsid w:val="00D4507A"/>
    <w:rsid w:val="00D45776"/>
    <w:rsid w:val="00D458F5"/>
    <w:rsid w:val="00D45FF8"/>
    <w:rsid w:val="00D46F5F"/>
    <w:rsid w:val="00D476BE"/>
    <w:rsid w:val="00D51597"/>
    <w:rsid w:val="00D516AA"/>
    <w:rsid w:val="00D518AF"/>
    <w:rsid w:val="00D51AAC"/>
    <w:rsid w:val="00D525E5"/>
    <w:rsid w:val="00D53DDF"/>
    <w:rsid w:val="00D5465B"/>
    <w:rsid w:val="00D556D7"/>
    <w:rsid w:val="00D56365"/>
    <w:rsid w:val="00D5655E"/>
    <w:rsid w:val="00D56FDB"/>
    <w:rsid w:val="00D57566"/>
    <w:rsid w:val="00D610F8"/>
    <w:rsid w:val="00D6186B"/>
    <w:rsid w:val="00D63214"/>
    <w:rsid w:val="00D6344E"/>
    <w:rsid w:val="00D6725E"/>
    <w:rsid w:val="00D676F4"/>
    <w:rsid w:val="00D71EEB"/>
    <w:rsid w:val="00D72CBE"/>
    <w:rsid w:val="00D733DF"/>
    <w:rsid w:val="00D73BCC"/>
    <w:rsid w:val="00D75BED"/>
    <w:rsid w:val="00D76D43"/>
    <w:rsid w:val="00D775E6"/>
    <w:rsid w:val="00D800DD"/>
    <w:rsid w:val="00D8109F"/>
    <w:rsid w:val="00D810B3"/>
    <w:rsid w:val="00D8119D"/>
    <w:rsid w:val="00D81A78"/>
    <w:rsid w:val="00D834FE"/>
    <w:rsid w:val="00D8531D"/>
    <w:rsid w:val="00D85595"/>
    <w:rsid w:val="00D86347"/>
    <w:rsid w:val="00D87EF5"/>
    <w:rsid w:val="00D905FB"/>
    <w:rsid w:val="00D91D6F"/>
    <w:rsid w:val="00D92BB1"/>
    <w:rsid w:val="00D93F02"/>
    <w:rsid w:val="00D94E84"/>
    <w:rsid w:val="00D94F7B"/>
    <w:rsid w:val="00D955E6"/>
    <w:rsid w:val="00D9581A"/>
    <w:rsid w:val="00D96B16"/>
    <w:rsid w:val="00D96CA1"/>
    <w:rsid w:val="00D96DB6"/>
    <w:rsid w:val="00D972F7"/>
    <w:rsid w:val="00DA0FB9"/>
    <w:rsid w:val="00DA1AC1"/>
    <w:rsid w:val="00DA2205"/>
    <w:rsid w:val="00DA26A7"/>
    <w:rsid w:val="00DA2A11"/>
    <w:rsid w:val="00DA2E4C"/>
    <w:rsid w:val="00DA3290"/>
    <w:rsid w:val="00DA388C"/>
    <w:rsid w:val="00DA4FCD"/>
    <w:rsid w:val="00DA5236"/>
    <w:rsid w:val="00DA65D0"/>
    <w:rsid w:val="00DA7149"/>
    <w:rsid w:val="00DA750E"/>
    <w:rsid w:val="00DA7945"/>
    <w:rsid w:val="00DB06DF"/>
    <w:rsid w:val="00DB1090"/>
    <w:rsid w:val="00DB17AB"/>
    <w:rsid w:val="00DB36B2"/>
    <w:rsid w:val="00DB37A3"/>
    <w:rsid w:val="00DB38FC"/>
    <w:rsid w:val="00DB3EA8"/>
    <w:rsid w:val="00DB5B47"/>
    <w:rsid w:val="00DB654B"/>
    <w:rsid w:val="00DB66FB"/>
    <w:rsid w:val="00DC023B"/>
    <w:rsid w:val="00DC1ABD"/>
    <w:rsid w:val="00DC209A"/>
    <w:rsid w:val="00DC3331"/>
    <w:rsid w:val="00DC3BE3"/>
    <w:rsid w:val="00DC656C"/>
    <w:rsid w:val="00DC76B4"/>
    <w:rsid w:val="00DC7EF4"/>
    <w:rsid w:val="00DD131B"/>
    <w:rsid w:val="00DD1C8F"/>
    <w:rsid w:val="00DD2032"/>
    <w:rsid w:val="00DD3628"/>
    <w:rsid w:val="00DD3726"/>
    <w:rsid w:val="00DD691D"/>
    <w:rsid w:val="00DD7502"/>
    <w:rsid w:val="00DE03D0"/>
    <w:rsid w:val="00DE13A3"/>
    <w:rsid w:val="00DE1E96"/>
    <w:rsid w:val="00DE22E8"/>
    <w:rsid w:val="00DE2B2B"/>
    <w:rsid w:val="00DE5495"/>
    <w:rsid w:val="00DE5868"/>
    <w:rsid w:val="00DE5ABF"/>
    <w:rsid w:val="00DE7899"/>
    <w:rsid w:val="00DF1E2C"/>
    <w:rsid w:val="00DF1EF5"/>
    <w:rsid w:val="00DF5E9B"/>
    <w:rsid w:val="00DF6342"/>
    <w:rsid w:val="00DF67E9"/>
    <w:rsid w:val="00E006EF"/>
    <w:rsid w:val="00E00782"/>
    <w:rsid w:val="00E00E23"/>
    <w:rsid w:val="00E017DF"/>
    <w:rsid w:val="00E02CD1"/>
    <w:rsid w:val="00E04844"/>
    <w:rsid w:val="00E05A4A"/>
    <w:rsid w:val="00E05B2B"/>
    <w:rsid w:val="00E106FC"/>
    <w:rsid w:val="00E107F4"/>
    <w:rsid w:val="00E110F8"/>
    <w:rsid w:val="00E1212B"/>
    <w:rsid w:val="00E13444"/>
    <w:rsid w:val="00E13FE8"/>
    <w:rsid w:val="00E145F0"/>
    <w:rsid w:val="00E14C86"/>
    <w:rsid w:val="00E15EB7"/>
    <w:rsid w:val="00E164BA"/>
    <w:rsid w:val="00E16FA0"/>
    <w:rsid w:val="00E17889"/>
    <w:rsid w:val="00E20081"/>
    <w:rsid w:val="00E21472"/>
    <w:rsid w:val="00E230DE"/>
    <w:rsid w:val="00E23763"/>
    <w:rsid w:val="00E24DB4"/>
    <w:rsid w:val="00E25863"/>
    <w:rsid w:val="00E25A5A"/>
    <w:rsid w:val="00E267E9"/>
    <w:rsid w:val="00E27268"/>
    <w:rsid w:val="00E27D3A"/>
    <w:rsid w:val="00E27E46"/>
    <w:rsid w:val="00E30F13"/>
    <w:rsid w:val="00E3187B"/>
    <w:rsid w:val="00E32114"/>
    <w:rsid w:val="00E323DC"/>
    <w:rsid w:val="00E32678"/>
    <w:rsid w:val="00E33578"/>
    <w:rsid w:val="00E335CD"/>
    <w:rsid w:val="00E33788"/>
    <w:rsid w:val="00E344E6"/>
    <w:rsid w:val="00E3470B"/>
    <w:rsid w:val="00E34C8D"/>
    <w:rsid w:val="00E34D5D"/>
    <w:rsid w:val="00E3534E"/>
    <w:rsid w:val="00E35D86"/>
    <w:rsid w:val="00E36502"/>
    <w:rsid w:val="00E37EC9"/>
    <w:rsid w:val="00E40D55"/>
    <w:rsid w:val="00E4104E"/>
    <w:rsid w:val="00E413DF"/>
    <w:rsid w:val="00E45791"/>
    <w:rsid w:val="00E4747C"/>
    <w:rsid w:val="00E51278"/>
    <w:rsid w:val="00E51AD5"/>
    <w:rsid w:val="00E51ED8"/>
    <w:rsid w:val="00E520D7"/>
    <w:rsid w:val="00E52143"/>
    <w:rsid w:val="00E535DB"/>
    <w:rsid w:val="00E542C7"/>
    <w:rsid w:val="00E54F98"/>
    <w:rsid w:val="00E55085"/>
    <w:rsid w:val="00E56811"/>
    <w:rsid w:val="00E5722C"/>
    <w:rsid w:val="00E577DD"/>
    <w:rsid w:val="00E61B04"/>
    <w:rsid w:val="00E61D42"/>
    <w:rsid w:val="00E62412"/>
    <w:rsid w:val="00E62EC1"/>
    <w:rsid w:val="00E64078"/>
    <w:rsid w:val="00E6445D"/>
    <w:rsid w:val="00E651BE"/>
    <w:rsid w:val="00E65F8C"/>
    <w:rsid w:val="00E65FA9"/>
    <w:rsid w:val="00E67F96"/>
    <w:rsid w:val="00E70017"/>
    <w:rsid w:val="00E70513"/>
    <w:rsid w:val="00E70922"/>
    <w:rsid w:val="00E70B42"/>
    <w:rsid w:val="00E70F47"/>
    <w:rsid w:val="00E71792"/>
    <w:rsid w:val="00E71D0C"/>
    <w:rsid w:val="00E7210A"/>
    <w:rsid w:val="00E7233C"/>
    <w:rsid w:val="00E72532"/>
    <w:rsid w:val="00E73D8A"/>
    <w:rsid w:val="00E74964"/>
    <w:rsid w:val="00E75A99"/>
    <w:rsid w:val="00E76253"/>
    <w:rsid w:val="00E77123"/>
    <w:rsid w:val="00E80106"/>
    <w:rsid w:val="00E807AE"/>
    <w:rsid w:val="00E80F48"/>
    <w:rsid w:val="00E8277B"/>
    <w:rsid w:val="00E82A95"/>
    <w:rsid w:val="00E8394D"/>
    <w:rsid w:val="00E8451A"/>
    <w:rsid w:val="00E86176"/>
    <w:rsid w:val="00E8625C"/>
    <w:rsid w:val="00E864DE"/>
    <w:rsid w:val="00E86571"/>
    <w:rsid w:val="00E8683D"/>
    <w:rsid w:val="00E8714A"/>
    <w:rsid w:val="00E871EE"/>
    <w:rsid w:val="00E9045D"/>
    <w:rsid w:val="00E90BA5"/>
    <w:rsid w:val="00E90E70"/>
    <w:rsid w:val="00E922CA"/>
    <w:rsid w:val="00E93829"/>
    <w:rsid w:val="00E93D81"/>
    <w:rsid w:val="00E93EF3"/>
    <w:rsid w:val="00E95BE7"/>
    <w:rsid w:val="00E96D16"/>
    <w:rsid w:val="00E97B38"/>
    <w:rsid w:val="00E97BFC"/>
    <w:rsid w:val="00EA07FA"/>
    <w:rsid w:val="00EA0879"/>
    <w:rsid w:val="00EA12B3"/>
    <w:rsid w:val="00EA2379"/>
    <w:rsid w:val="00EA2D63"/>
    <w:rsid w:val="00EA3280"/>
    <w:rsid w:val="00EA3A6B"/>
    <w:rsid w:val="00EA4583"/>
    <w:rsid w:val="00EA4962"/>
    <w:rsid w:val="00EA5627"/>
    <w:rsid w:val="00EA599C"/>
    <w:rsid w:val="00EA61A7"/>
    <w:rsid w:val="00EA6426"/>
    <w:rsid w:val="00EA6659"/>
    <w:rsid w:val="00EA7364"/>
    <w:rsid w:val="00EB02AE"/>
    <w:rsid w:val="00EB1587"/>
    <w:rsid w:val="00EB2862"/>
    <w:rsid w:val="00EB34AD"/>
    <w:rsid w:val="00EB40F7"/>
    <w:rsid w:val="00EB4C07"/>
    <w:rsid w:val="00EB5548"/>
    <w:rsid w:val="00EB555A"/>
    <w:rsid w:val="00EB70CF"/>
    <w:rsid w:val="00EB7E2A"/>
    <w:rsid w:val="00EC043A"/>
    <w:rsid w:val="00EC0DC3"/>
    <w:rsid w:val="00EC0FC4"/>
    <w:rsid w:val="00EC17D5"/>
    <w:rsid w:val="00EC1E68"/>
    <w:rsid w:val="00EC3DA0"/>
    <w:rsid w:val="00EC413A"/>
    <w:rsid w:val="00EC454B"/>
    <w:rsid w:val="00EC4647"/>
    <w:rsid w:val="00EC4C00"/>
    <w:rsid w:val="00EC542B"/>
    <w:rsid w:val="00EC5A81"/>
    <w:rsid w:val="00ED0839"/>
    <w:rsid w:val="00ED0B94"/>
    <w:rsid w:val="00ED0C82"/>
    <w:rsid w:val="00ED1705"/>
    <w:rsid w:val="00ED1F70"/>
    <w:rsid w:val="00ED2BDE"/>
    <w:rsid w:val="00ED3E55"/>
    <w:rsid w:val="00ED5794"/>
    <w:rsid w:val="00EE0051"/>
    <w:rsid w:val="00EE107D"/>
    <w:rsid w:val="00EE148E"/>
    <w:rsid w:val="00EE1B55"/>
    <w:rsid w:val="00EE1D12"/>
    <w:rsid w:val="00EE283E"/>
    <w:rsid w:val="00EE2A4D"/>
    <w:rsid w:val="00EE46EE"/>
    <w:rsid w:val="00EE4F0D"/>
    <w:rsid w:val="00EE7BA1"/>
    <w:rsid w:val="00EF07FA"/>
    <w:rsid w:val="00EF114A"/>
    <w:rsid w:val="00EF2486"/>
    <w:rsid w:val="00EF407F"/>
    <w:rsid w:val="00EF44AF"/>
    <w:rsid w:val="00EF4D92"/>
    <w:rsid w:val="00EF4F48"/>
    <w:rsid w:val="00EF5565"/>
    <w:rsid w:val="00EF5688"/>
    <w:rsid w:val="00EF5EB3"/>
    <w:rsid w:val="00EF6541"/>
    <w:rsid w:val="00EF7DF2"/>
    <w:rsid w:val="00F02114"/>
    <w:rsid w:val="00F02EC5"/>
    <w:rsid w:val="00F0538F"/>
    <w:rsid w:val="00F05D0F"/>
    <w:rsid w:val="00F05DDD"/>
    <w:rsid w:val="00F061A7"/>
    <w:rsid w:val="00F0668F"/>
    <w:rsid w:val="00F06CDF"/>
    <w:rsid w:val="00F076B1"/>
    <w:rsid w:val="00F077EB"/>
    <w:rsid w:val="00F10A18"/>
    <w:rsid w:val="00F1146F"/>
    <w:rsid w:val="00F12605"/>
    <w:rsid w:val="00F1588D"/>
    <w:rsid w:val="00F16658"/>
    <w:rsid w:val="00F16F72"/>
    <w:rsid w:val="00F17B25"/>
    <w:rsid w:val="00F209B9"/>
    <w:rsid w:val="00F221AF"/>
    <w:rsid w:val="00F223FF"/>
    <w:rsid w:val="00F22585"/>
    <w:rsid w:val="00F2277B"/>
    <w:rsid w:val="00F22821"/>
    <w:rsid w:val="00F22C00"/>
    <w:rsid w:val="00F22EF0"/>
    <w:rsid w:val="00F2593C"/>
    <w:rsid w:val="00F26CC8"/>
    <w:rsid w:val="00F271CF"/>
    <w:rsid w:val="00F27DAB"/>
    <w:rsid w:val="00F30F6A"/>
    <w:rsid w:val="00F31D48"/>
    <w:rsid w:val="00F31EE2"/>
    <w:rsid w:val="00F32191"/>
    <w:rsid w:val="00F321C4"/>
    <w:rsid w:val="00F323BA"/>
    <w:rsid w:val="00F341A8"/>
    <w:rsid w:val="00F35069"/>
    <w:rsid w:val="00F3555B"/>
    <w:rsid w:val="00F35674"/>
    <w:rsid w:val="00F35C9F"/>
    <w:rsid w:val="00F3685D"/>
    <w:rsid w:val="00F40E91"/>
    <w:rsid w:val="00F41A4A"/>
    <w:rsid w:val="00F43271"/>
    <w:rsid w:val="00F4330A"/>
    <w:rsid w:val="00F44396"/>
    <w:rsid w:val="00F448C3"/>
    <w:rsid w:val="00F44C94"/>
    <w:rsid w:val="00F44D2E"/>
    <w:rsid w:val="00F455EB"/>
    <w:rsid w:val="00F460F9"/>
    <w:rsid w:val="00F46130"/>
    <w:rsid w:val="00F473C2"/>
    <w:rsid w:val="00F474A7"/>
    <w:rsid w:val="00F5176A"/>
    <w:rsid w:val="00F51CFD"/>
    <w:rsid w:val="00F51D8D"/>
    <w:rsid w:val="00F51E35"/>
    <w:rsid w:val="00F55580"/>
    <w:rsid w:val="00F61383"/>
    <w:rsid w:val="00F61E09"/>
    <w:rsid w:val="00F61FF8"/>
    <w:rsid w:val="00F6226E"/>
    <w:rsid w:val="00F63116"/>
    <w:rsid w:val="00F632AC"/>
    <w:rsid w:val="00F632C4"/>
    <w:rsid w:val="00F642DE"/>
    <w:rsid w:val="00F64394"/>
    <w:rsid w:val="00F67767"/>
    <w:rsid w:val="00F7005D"/>
    <w:rsid w:val="00F71599"/>
    <w:rsid w:val="00F71E84"/>
    <w:rsid w:val="00F72957"/>
    <w:rsid w:val="00F72CF4"/>
    <w:rsid w:val="00F74C30"/>
    <w:rsid w:val="00F74EED"/>
    <w:rsid w:val="00F804AA"/>
    <w:rsid w:val="00F80E90"/>
    <w:rsid w:val="00F80ED2"/>
    <w:rsid w:val="00F817B0"/>
    <w:rsid w:val="00F8310A"/>
    <w:rsid w:val="00F8371C"/>
    <w:rsid w:val="00F8382D"/>
    <w:rsid w:val="00F849D4"/>
    <w:rsid w:val="00F857A3"/>
    <w:rsid w:val="00F85FC2"/>
    <w:rsid w:val="00F86BDB"/>
    <w:rsid w:val="00F87667"/>
    <w:rsid w:val="00F87C83"/>
    <w:rsid w:val="00F9059E"/>
    <w:rsid w:val="00F90823"/>
    <w:rsid w:val="00F91633"/>
    <w:rsid w:val="00F917B3"/>
    <w:rsid w:val="00F92539"/>
    <w:rsid w:val="00F949C7"/>
    <w:rsid w:val="00F94AEB"/>
    <w:rsid w:val="00F96CC9"/>
    <w:rsid w:val="00F97950"/>
    <w:rsid w:val="00FA0332"/>
    <w:rsid w:val="00FA05ED"/>
    <w:rsid w:val="00FA126F"/>
    <w:rsid w:val="00FA1727"/>
    <w:rsid w:val="00FA3259"/>
    <w:rsid w:val="00FA3715"/>
    <w:rsid w:val="00FA39CF"/>
    <w:rsid w:val="00FA5AB1"/>
    <w:rsid w:val="00FA6042"/>
    <w:rsid w:val="00FA636B"/>
    <w:rsid w:val="00FB31FE"/>
    <w:rsid w:val="00FB5E6C"/>
    <w:rsid w:val="00FB6374"/>
    <w:rsid w:val="00FB6CB4"/>
    <w:rsid w:val="00FB6D76"/>
    <w:rsid w:val="00FB6FD8"/>
    <w:rsid w:val="00FC1314"/>
    <w:rsid w:val="00FC2B71"/>
    <w:rsid w:val="00FC4A40"/>
    <w:rsid w:val="00FC557F"/>
    <w:rsid w:val="00FC6DB7"/>
    <w:rsid w:val="00FC776F"/>
    <w:rsid w:val="00FD1C30"/>
    <w:rsid w:val="00FD1E1A"/>
    <w:rsid w:val="00FD250B"/>
    <w:rsid w:val="00FD2F1C"/>
    <w:rsid w:val="00FD39EA"/>
    <w:rsid w:val="00FD59BD"/>
    <w:rsid w:val="00FD7D0B"/>
    <w:rsid w:val="00FE0741"/>
    <w:rsid w:val="00FE0DE7"/>
    <w:rsid w:val="00FE218B"/>
    <w:rsid w:val="00FE270F"/>
    <w:rsid w:val="00FE3B3A"/>
    <w:rsid w:val="00FE405B"/>
    <w:rsid w:val="00FE529E"/>
    <w:rsid w:val="00FE59A2"/>
    <w:rsid w:val="00FE6BB9"/>
    <w:rsid w:val="00FE6D02"/>
    <w:rsid w:val="00FE79F7"/>
    <w:rsid w:val="00FF12A0"/>
    <w:rsid w:val="00FF1385"/>
    <w:rsid w:val="00FF1732"/>
    <w:rsid w:val="00FF1AD7"/>
    <w:rsid w:val="00FF3AD2"/>
    <w:rsid w:val="00FF3E04"/>
    <w:rsid w:val="00FF53E8"/>
    <w:rsid w:val="00FF6A5A"/>
    <w:rsid w:val="00FF762C"/>
    <w:rsid w:val="00FF79C6"/>
    <w:rsid w:val="018A44B4"/>
    <w:rsid w:val="01922DC9"/>
    <w:rsid w:val="019924DC"/>
    <w:rsid w:val="021A1EAD"/>
    <w:rsid w:val="02316790"/>
    <w:rsid w:val="023E4914"/>
    <w:rsid w:val="02606320"/>
    <w:rsid w:val="02734C55"/>
    <w:rsid w:val="02E9052A"/>
    <w:rsid w:val="02F10E60"/>
    <w:rsid w:val="03387229"/>
    <w:rsid w:val="03443A6F"/>
    <w:rsid w:val="03724537"/>
    <w:rsid w:val="03851ED2"/>
    <w:rsid w:val="03A96165"/>
    <w:rsid w:val="03F44933"/>
    <w:rsid w:val="04043AA5"/>
    <w:rsid w:val="041E7ACD"/>
    <w:rsid w:val="04201B8B"/>
    <w:rsid w:val="04382BE0"/>
    <w:rsid w:val="043E7102"/>
    <w:rsid w:val="045E7194"/>
    <w:rsid w:val="0477350E"/>
    <w:rsid w:val="048D42C4"/>
    <w:rsid w:val="04A006E1"/>
    <w:rsid w:val="051A65C3"/>
    <w:rsid w:val="052E1C9F"/>
    <w:rsid w:val="0531200C"/>
    <w:rsid w:val="053E109C"/>
    <w:rsid w:val="054C6411"/>
    <w:rsid w:val="05E002BE"/>
    <w:rsid w:val="05E35B59"/>
    <w:rsid w:val="06481AD4"/>
    <w:rsid w:val="06521913"/>
    <w:rsid w:val="06567772"/>
    <w:rsid w:val="06805122"/>
    <w:rsid w:val="069353D8"/>
    <w:rsid w:val="06952ADA"/>
    <w:rsid w:val="06DF7532"/>
    <w:rsid w:val="06F36A08"/>
    <w:rsid w:val="071B4038"/>
    <w:rsid w:val="07422C6F"/>
    <w:rsid w:val="07655DB3"/>
    <w:rsid w:val="07DA0583"/>
    <w:rsid w:val="0838737A"/>
    <w:rsid w:val="08444D9F"/>
    <w:rsid w:val="086E097F"/>
    <w:rsid w:val="088A4392"/>
    <w:rsid w:val="089935B7"/>
    <w:rsid w:val="08AA4743"/>
    <w:rsid w:val="08D12404"/>
    <w:rsid w:val="08DA0D79"/>
    <w:rsid w:val="0927319F"/>
    <w:rsid w:val="092B3141"/>
    <w:rsid w:val="0955371C"/>
    <w:rsid w:val="097517AF"/>
    <w:rsid w:val="097A7948"/>
    <w:rsid w:val="098C68F8"/>
    <w:rsid w:val="09AC4724"/>
    <w:rsid w:val="09B87F24"/>
    <w:rsid w:val="09F95F96"/>
    <w:rsid w:val="0A0334B3"/>
    <w:rsid w:val="0A3C1CA7"/>
    <w:rsid w:val="0A461924"/>
    <w:rsid w:val="0A901CC5"/>
    <w:rsid w:val="0B072024"/>
    <w:rsid w:val="0B0914F5"/>
    <w:rsid w:val="0B110D86"/>
    <w:rsid w:val="0B2916C2"/>
    <w:rsid w:val="0B817B2B"/>
    <w:rsid w:val="0B91761E"/>
    <w:rsid w:val="0BCA33E7"/>
    <w:rsid w:val="0BE77B0B"/>
    <w:rsid w:val="0C83295D"/>
    <w:rsid w:val="0C89471E"/>
    <w:rsid w:val="0CAE5CFF"/>
    <w:rsid w:val="0D3E4270"/>
    <w:rsid w:val="0D494161"/>
    <w:rsid w:val="0D4F57E4"/>
    <w:rsid w:val="0D6669BD"/>
    <w:rsid w:val="0DC64678"/>
    <w:rsid w:val="0DCB05AE"/>
    <w:rsid w:val="0DF70178"/>
    <w:rsid w:val="0DF94899"/>
    <w:rsid w:val="0DFA1324"/>
    <w:rsid w:val="0E32410D"/>
    <w:rsid w:val="0E901E60"/>
    <w:rsid w:val="0EA86D69"/>
    <w:rsid w:val="0EB14180"/>
    <w:rsid w:val="0EBC4E69"/>
    <w:rsid w:val="0EDD408A"/>
    <w:rsid w:val="0EF64818"/>
    <w:rsid w:val="0EFB37A0"/>
    <w:rsid w:val="0F3D389D"/>
    <w:rsid w:val="0F434292"/>
    <w:rsid w:val="0F8236D5"/>
    <w:rsid w:val="0FA65B55"/>
    <w:rsid w:val="0FC55235"/>
    <w:rsid w:val="1009280B"/>
    <w:rsid w:val="100E134E"/>
    <w:rsid w:val="10264018"/>
    <w:rsid w:val="1050087E"/>
    <w:rsid w:val="10B2256F"/>
    <w:rsid w:val="10C17787"/>
    <w:rsid w:val="10C64A93"/>
    <w:rsid w:val="10DC68D5"/>
    <w:rsid w:val="11330875"/>
    <w:rsid w:val="11803EC2"/>
    <w:rsid w:val="11AC730F"/>
    <w:rsid w:val="11BC1C1F"/>
    <w:rsid w:val="11CF1EF1"/>
    <w:rsid w:val="11EA2CE5"/>
    <w:rsid w:val="121A40C0"/>
    <w:rsid w:val="126D2AE8"/>
    <w:rsid w:val="12994AF8"/>
    <w:rsid w:val="12AE6B32"/>
    <w:rsid w:val="12C43EF0"/>
    <w:rsid w:val="12C4475B"/>
    <w:rsid w:val="12D6647C"/>
    <w:rsid w:val="132B46CB"/>
    <w:rsid w:val="1347382D"/>
    <w:rsid w:val="135421F8"/>
    <w:rsid w:val="13616BDF"/>
    <w:rsid w:val="13753967"/>
    <w:rsid w:val="13A1080A"/>
    <w:rsid w:val="13DF2D80"/>
    <w:rsid w:val="13EB17D3"/>
    <w:rsid w:val="142A4E08"/>
    <w:rsid w:val="146B3973"/>
    <w:rsid w:val="14D8207C"/>
    <w:rsid w:val="14DA386A"/>
    <w:rsid w:val="14E42898"/>
    <w:rsid w:val="14F224D3"/>
    <w:rsid w:val="15073605"/>
    <w:rsid w:val="152A4236"/>
    <w:rsid w:val="155807CF"/>
    <w:rsid w:val="15786FC5"/>
    <w:rsid w:val="15FA4347"/>
    <w:rsid w:val="162701DA"/>
    <w:rsid w:val="162B22EC"/>
    <w:rsid w:val="164C31F0"/>
    <w:rsid w:val="164D4538"/>
    <w:rsid w:val="16AA643D"/>
    <w:rsid w:val="16C16894"/>
    <w:rsid w:val="16E62698"/>
    <w:rsid w:val="170B2AE0"/>
    <w:rsid w:val="170C2076"/>
    <w:rsid w:val="171347E8"/>
    <w:rsid w:val="171F0553"/>
    <w:rsid w:val="17656EC7"/>
    <w:rsid w:val="17865E6F"/>
    <w:rsid w:val="178B2FCA"/>
    <w:rsid w:val="17D73777"/>
    <w:rsid w:val="183A16EE"/>
    <w:rsid w:val="188859CE"/>
    <w:rsid w:val="189F55F4"/>
    <w:rsid w:val="18F273A6"/>
    <w:rsid w:val="192A68C8"/>
    <w:rsid w:val="196E49C7"/>
    <w:rsid w:val="199F5019"/>
    <w:rsid w:val="19C84130"/>
    <w:rsid w:val="19DF13F6"/>
    <w:rsid w:val="1A390864"/>
    <w:rsid w:val="1A6A324A"/>
    <w:rsid w:val="1AC77936"/>
    <w:rsid w:val="1B06535A"/>
    <w:rsid w:val="1B181533"/>
    <w:rsid w:val="1BA7556B"/>
    <w:rsid w:val="1BDE1760"/>
    <w:rsid w:val="1C1318B7"/>
    <w:rsid w:val="1C2551E1"/>
    <w:rsid w:val="1C4B349A"/>
    <w:rsid w:val="1C656F34"/>
    <w:rsid w:val="1C946602"/>
    <w:rsid w:val="1CA232AC"/>
    <w:rsid w:val="1CCA7376"/>
    <w:rsid w:val="1D0B7287"/>
    <w:rsid w:val="1D0E5817"/>
    <w:rsid w:val="1DA03128"/>
    <w:rsid w:val="1DA05131"/>
    <w:rsid w:val="1DB25B96"/>
    <w:rsid w:val="1DC52A30"/>
    <w:rsid w:val="1DC65517"/>
    <w:rsid w:val="1DD66520"/>
    <w:rsid w:val="1DE870A5"/>
    <w:rsid w:val="1E16127D"/>
    <w:rsid w:val="1E2A33E0"/>
    <w:rsid w:val="1E465BA2"/>
    <w:rsid w:val="1E5E47E0"/>
    <w:rsid w:val="1E65548D"/>
    <w:rsid w:val="1E6A5CCC"/>
    <w:rsid w:val="1E84689A"/>
    <w:rsid w:val="1F1555E0"/>
    <w:rsid w:val="1F5472F6"/>
    <w:rsid w:val="1F663A3C"/>
    <w:rsid w:val="1F6E7EA0"/>
    <w:rsid w:val="1F805BBC"/>
    <w:rsid w:val="1FE73C5F"/>
    <w:rsid w:val="1FF877BF"/>
    <w:rsid w:val="202915A2"/>
    <w:rsid w:val="2038536A"/>
    <w:rsid w:val="204539A1"/>
    <w:rsid w:val="207019F5"/>
    <w:rsid w:val="20DD7A52"/>
    <w:rsid w:val="21087874"/>
    <w:rsid w:val="21346507"/>
    <w:rsid w:val="21435719"/>
    <w:rsid w:val="21457AA6"/>
    <w:rsid w:val="2184057F"/>
    <w:rsid w:val="219C4AB4"/>
    <w:rsid w:val="21B76AE0"/>
    <w:rsid w:val="223C008F"/>
    <w:rsid w:val="22472B4C"/>
    <w:rsid w:val="22643497"/>
    <w:rsid w:val="22794F14"/>
    <w:rsid w:val="227F77DE"/>
    <w:rsid w:val="229442B5"/>
    <w:rsid w:val="22C67959"/>
    <w:rsid w:val="22FB0688"/>
    <w:rsid w:val="23144AA7"/>
    <w:rsid w:val="231C0C23"/>
    <w:rsid w:val="232063A6"/>
    <w:rsid w:val="23635693"/>
    <w:rsid w:val="239F4B3B"/>
    <w:rsid w:val="23B76FD3"/>
    <w:rsid w:val="23C44AC9"/>
    <w:rsid w:val="23ED7ADD"/>
    <w:rsid w:val="240C6AFA"/>
    <w:rsid w:val="2448342E"/>
    <w:rsid w:val="245C48D7"/>
    <w:rsid w:val="246E108F"/>
    <w:rsid w:val="24A249FE"/>
    <w:rsid w:val="25066EF6"/>
    <w:rsid w:val="2518296A"/>
    <w:rsid w:val="26066D6F"/>
    <w:rsid w:val="26235A5B"/>
    <w:rsid w:val="262E24B2"/>
    <w:rsid w:val="268B284C"/>
    <w:rsid w:val="26A26BEE"/>
    <w:rsid w:val="26C7367F"/>
    <w:rsid w:val="26CD70F0"/>
    <w:rsid w:val="26FE1742"/>
    <w:rsid w:val="26FF1B22"/>
    <w:rsid w:val="2701248A"/>
    <w:rsid w:val="27015D0E"/>
    <w:rsid w:val="272B4880"/>
    <w:rsid w:val="274F6261"/>
    <w:rsid w:val="277A093D"/>
    <w:rsid w:val="278241BD"/>
    <w:rsid w:val="27881738"/>
    <w:rsid w:val="27971706"/>
    <w:rsid w:val="279767AD"/>
    <w:rsid w:val="280755BB"/>
    <w:rsid w:val="286D29E1"/>
    <w:rsid w:val="288714FD"/>
    <w:rsid w:val="28CC3AA7"/>
    <w:rsid w:val="28EA436C"/>
    <w:rsid w:val="29215BA4"/>
    <w:rsid w:val="29660000"/>
    <w:rsid w:val="298A5CBE"/>
    <w:rsid w:val="29A65A1D"/>
    <w:rsid w:val="29AF38AF"/>
    <w:rsid w:val="29B4634A"/>
    <w:rsid w:val="29EA6C76"/>
    <w:rsid w:val="29F10992"/>
    <w:rsid w:val="2A2E1289"/>
    <w:rsid w:val="2A792CCC"/>
    <w:rsid w:val="2A8229CD"/>
    <w:rsid w:val="2A8453B1"/>
    <w:rsid w:val="2A863051"/>
    <w:rsid w:val="2A9920D3"/>
    <w:rsid w:val="2AA56CCB"/>
    <w:rsid w:val="2AE37315"/>
    <w:rsid w:val="2B2412CD"/>
    <w:rsid w:val="2B2433DD"/>
    <w:rsid w:val="2B7045BE"/>
    <w:rsid w:val="2B9D7C99"/>
    <w:rsid w:val="2BA90F52"/>
    <w:rsid w:val="2BAB53B1"/>
    <w:rsid w:val="2BB51544"/>
    <w:rsid w:val="2BC346BE"/>
    <w:rsid w:val="2BE16598"/>
    <w:rsid w:val="2BF269A7"/>
    <w:rsid w:val="2C1C696A"/>
    <w:rsid w:val="2C5174E0"/>
    <w:rsid w:val="2C5618F8"/>
    <w:rsid w:val="2C6A365C"/>
    <w:rsid w:val="2C877A43"/>
    <w:rsid w:val="2C8F59B2"/>
    <w:rsid w:val="2CA075A9"/>
    <w:rsid w:val="2CE22AB5"/>
    <w:rsid w:val="2D845825"/>
    <w:rsid w:val="2D9A7120"/>
    <w:rsid w:val="2DC50F24"/>
    <w:rsid w:val="2DE435D2"/>
    <w:rsid w:val="2DF36570"/>
    <w:rsid w:val="2E235B1A"/>
    <w:rsid w:val="2E2D4D5E"/>
    <w:rsid w:val="2E3512B9"/>
    <w:rsid w:val="2ECF2A5B"/>
    <w:rsid w:val="2F2D4173"/>
    <w:rsid w:val="2F3C308F"/>
    <w:rsid w:val="2F8278DB"/>
    <w:rsid w:val="2F9C7A54"/>
    <w:rsid w:val="2F9D6043"/>
    <w:rsid w:val="2FC04163"/>
    <w:rsid w:val="2FD71C09"/>
    <w:rsid w:val="3006129D"/>
    <w:rsid w:val="30B5333E"/>
    <w:rsid w:val="30F90549"/>
    <w:rsid w:val="313C614E"/>
    <w:rsid w:val="31505DAD"/>
    <w:rsid w:val="31532F2D"/>
    <w:rsid w:val="318320A8"/>
    <w:rsid w:val="31A40879"/>
    <w:rsid w:val="31C1309B"/>
    <w:rsid w:val="31CD7106"/>
    <w:rsid w:val="31F57EDC"/>
    <w:rsid w:val="320C1BA8"/>
    <w:rsid w:val="32AA5A6C"/>
    <w:rsid w:val="32B56792"/>
    <w:rsid w:val="32BC30EA"/>
    <w:rsid w:val="32C51192"/>
    <w:rsid w:val="32CD43F3"/>
    <w:rsid w:val="32EE7C35"/>
    <w:rsid w:val="332848FF"/>
    <w:rsid w:val="33B33591"/>
    <w:rsid w:val="33C40DAF"/>
    <w:rsid w:val="33CB50F6"/>
    <w:rsid w:val="33EA5773"/>
    <w:rsid w:val="34156596"/>
    <w:rsid w:val="341579FF"/>
    <w:rsid w:val="343B1E3D"/>
    <w:rsid w:val="347B2C27"/>
    <w:rsid w:val="3480762C"/>
    <w:rsid w:val="34B563E2"/>
    <w:rsid w:val="34C71782"/>
    <w:rsid w:val="34CA2810"/>
    <w:rsid w:val="34F73875"/>
    <w:rsid w:val="35033E04"/>
    <w:rsid w:val="350A1874"/>
    <w:rsid w:val="350C4714"/>
    <w:rsid w:val="351A087B"/>
    <w:rsid w:val="35270B41"/>
    <w:rsid w:val="353323D5"/>
    <w:rsid w:val="35925C72"/>
    <w:rsid w:val="35973F2D"/>
    <w:rsid w:val="35C26DEE"/>
    <w:rsid w:val="360F267E"/>
    <w:rsid w:val="365A50BB"/>
    <w:rsid w:val="366E68DA"/>
    <w:rsid w:val="36881F0D"/>
    <w:rsid w:val="36C41867"/>
    <w:rsid w:val="36CC24F7"/>
    <w:rsid w:val="370E4C3C"/>
    <w:rsid w:val="373C3CC0"/>
    <w:rsid w:val="375436D4"/>
    <w:rsid w:val="37545502"/>
    <w:rsid w:val="37566E5E"/>
    <w:rsid w:val="37855348"/>
    <w:rsid w:val="37D4606B"/>
    <w:rsid w:val="37FA4F3B"/>
    <w:rsid w:val="381F5E35"/>
    <w:rsid w:val="383813C8"/>
    <w:rsid w:val="385244BD"/>
    <w:rsid w:val="38623892"/>
    <w:rsid w:val="38650C3E"/>
    <w:rsid w:val="388809BB"/>
    <w:rsid w:val="388A07DC"/>
    <w:rsid w:val="38E431AE"/>
    <w:rsid w:val="38F57B5C"/>
    <w:rsid w:val="38FD2469"/>
    <w:rsid w:val="39334744"/>
    <w:rsid w:val="3948026B"/>
    <w:rsid w:val="3956604D"/>
    <w:rsid w:val="39A1679C"/>
    <w:rsid w:val="39F12A70"/>
    <w:rsid w:val="3A132F16"/>
    <w:rsid w:val="3A1B3237"/>
    <w:rsid w:val="3A93517E"/>
    <w:rsid w:val="3B42434C"/>
    <w:rsid w:val="3BE55A8F"/>
    <w:rsid w:val="3BF44C1A"/>
    <w:rsid w:val="3C030505"/>
    <w:rsid w:val="3C0F21C1"/>
    <w:rsid w:val="3C34574B"/>
    <w:rsid w:val="3C561FA4"/>
    <w:rsid w:val="3C5A2D1C"/>
    <w:rsid w:val="3C7941AB"/>
    <w:rsid w:val="3CB37024"/>
    <w:rsid w:val="3CE47750"/>
    <w:rsid w:val="3CFC5A0A"/>
    <w:rsid w:val="3D057F7D"/>
    <w:rsid w:val="3D0976C4"/>
    <w:rsid w:val="3D4752E9"/>
    <w:rsid w:val="3D7E34D1"/>
    <w:rsid w:val="3D8C258A"/>
    <w:rsid w:val="3DA34369"/>
    <w:rsid w:val="3DA7157D"/>
    <w:rsid w:val="3E0347A6"/>
    <w:rsid w:val="3E37139E"/>
    <w:rsid w:val="3E386E20"/>
    <w:rsid w:val="3E5C5F16"/>
    <w:rsid w:val="3E7E6A1E"/>
    <w:rsid w:val="3ED1731B"/>
    <w:rsid w:val="3ED64931"/>
    <w:rsid w:val="3F3527DB"/>
    <w:rsid w:val="3F610CAF"/>
    <w:rsid w:val="3F92191C"/>
    <w:rsid w:val="402F14D9"/>
    <w:rsid w:val="4042437C"/>
    <w:rsid w:val="40437225"/>
    <w:rsid w:val="40666255"/>
    <w:rsid w:val="4077100E"/>
    <w:rsid w:val="40852B71"/>
    <w:rsid w:val="40A56A55"/>
    <w:rsid w:val="40D04F96"/>
    <w:rsid w:val="412F650A"/>
    <w:rsid w:val="4154383A"/>
    <w:rsid w:val="415826D8"/>
    <w:rsid w:val="416A77B2"/>
    <w:rsid w:val="42092064"/>
    <w:rsid w:val="427E562E"/>
    <w:rsid w:val="42C22B34"/>
    <w:rsid w:val="42C433F4"/>
    <w:rsid w:val="42E6571C"/>
    <w:rsid w:val="42F624A6"/>
    <w:rsid w:val="43297F3D"/>
    <w:rsid w:val="434C069A"/>
    <w:rsid w:val="43707565"/>
    <w:rsid w:val="43814E59"/>
    <w:rsid w:val="4412373D"/>
    <w:rsid w:val="44846EF4"/>
    <w:rsid w:val="448B20BD"/>
    <w:rsid w:val="44D00889"/>
    <w:rsid w:val="44DB3186"/>
    <w:rsid w:val="44F11AA7"/>
    <w:rsid w:val="453146CD"/>
    <w:rsid w:val="455A36D4"/>
    <w:rsid w:val="45642733"/>
    <w:rsid w:val="45FB5915"/>
    <w:rsid w:val="462875A5"/>
    <w:rsid w:val="462E6C0B"/>
    <w:rsid w:val="46A401F3"/>
    <w:rsid w:val="47077F50"/>
    <w:rsid w:val="475A0EB2"/>
    <w:rsid w:val="475B3E56"/>
    <w:rsid w:val="475E4BEA"/>
    <w:rsid w:val="47766E62"/>
    <w:rsid w:val="479E21BE"/>
    <w:rsid w:val="47CB5980"/>
    <w:rsid w:val="47E7569B"/>
    <w:rsid w:val="48181A65"/>
    <w:rsid w:val="488739F0"/>
    <w:rsid w:val="48BA78DE"/>
    <w:rsid w:val="48C2276C"/>
    <w:rsid w:val="48CA70FD"/>
    <w:rsid w:val="48CB5058"/>
    <w:rsid w:val="48CC2435"/>
    <w:rsid w:val="490D4C4F"/>
    <w:rsid w:val="4914486F"/>
    <w:rsid w:val="499814CB"/>
    <w:rsid w:val="499C42E2"/>
    <w:rsid w:val="49FA026B"/>
    <w:rsid w:val="49FA3470"/>
    <w:rsid w:val="4A596B7C"/>
    <w:rsid w:val="4A5E3A23"/>
    <w:rsid w:val="4A92373A"/>
    <w:rsid w:val="4AA043AA"/>
    <w:rsid w:val="4ABA51D3"/>
    <w:rsid w:val="4ABD1A49"/>
    <w:rsid w:val="4AD16E3D"/>
    <w:rsid w:val="4B17556D"/>
    <w:rsid w:val="4B46248B"/>
    <w:rsid w:val="4B8D6483"/>
    <w:rsid w:val="4B994F91"/>
    <w:rsid w:val="4BBD33CE"/>
    <w:rsid w:val="4BC75233"/>
    <w:rsid w:val="4C5B7BDE"/>
    <w:rsid w:val="4CAA6DEC"/>
    <w:rsid w:val="4CBB5870"/>
    <w:rsid w:val="4D0E12D1"/>
    <w:rsid w:val="4D291727"/>
    <w:rsid w:val="4D2A6786"/>
    <w:rsid w:val="4D3913B2"/>
    <w:rsid w:val="4D681C3A"/>
    <w:rsid w:val="4D976B7C"/>
    <w:rsid w:val="4DAA76F7"/>
    <w:rsid w:val="4DBE1C1A"/>
    <w:rsid w:val="4DEF06D0"/>
    <w:rsid w:val="4DFF0486"/>
    <w:rsid w:val="4DFF3300"/>
    <w:rsid w:val="4E0C0B2F"/>
    <w:rsid w:val="4EC877D1"/>
    <w:rsid w:val="4F203DE0"/>
    <w:rsid w:val="4F72431F"/>
    <w:rsid w:val="4FA90FFB"/>
    <w:rsid w:val="4FBE780A"/>
    <w:rsid w:val="4FF442B8"/>
    <w:rsid w:val="4FF74036"/>
    <w:rsid w:val="5023371B"/>
    <w:rsid w:val="503A7D50"/>
    <w:rsid w:val="50573EE0"/>
    <w:rsid w:val="50687EE1"/>
    <w:rsid w:val="50825ABD"/>
    <w:rsid w:val="50847E24"/>
    <w:rsid w:val="508B2042"/>
    <w:rsid w:val="50A117D4"/>
    <w:rsid w:val="50DC48AF"/>
    <w:rsid w:val="50F1625A"/>
    <w:rsid w:val="5124215A"/>
    <w:rsid w:val="51320B4E"/>
    <w:rsid w:val="517806BF"/>
    <w:rsid w:val="519B7926"/>
    <w:rsid w:val="51B15013"/>
    <w:rsid w:val="51E62428"/>
    <w:rsid w:val="5222697F"/>
    <w:rsid w:val="527375B5"/>
    <w:rsid w:val="52D93B7C"/>
    <w:rsid w:val="52E0721B"/>
    <w:rsid w:val="52E7467F"/>
    <w:rsid w:val="530379C0"/>
    <w:rsid w:val="5318224A"/>
    <w:rsid w:val="531B368F"/>
    <w:rsid w:val="53211D72"/>
    <w:rsid w:val="5334399F"/>
    <w:rsid w:val="533A3138"/>
    <w:rsid w:val="5377272F"/>
    <w:rsid w:val="537D1372"/>
    <w:rsid w:val="53FF22C9"/>
    <w:rsid w:val="54124691"/>
    <w:rsid w:val="544E4D2A"/>
    <w:rsid w:val="54A52B04"/>
    <w:rsid w:val="55061C05"/>
    <w:rsid w:val="550D4C7E"/>
    <w:rsid w:val="55361973"/>
    <w:rsid w:val="55826059"/>
    <w:rsid w:val="55B577AC"/>
    <w:rsid w:val="55B840E3"/>
    <w:rsid w:val="55DB4169"/>
    <w:rsid w:val="56021E2A"/>
    <w:rsid w:val="560A0CCC"/>
    <w:rsid w:val="560A7BA7"/>
    <w:rsid w:val="561E24B4"/>
    <w:rsid w:val="567233E3"/>
    <w:rsid w:val="56813D12"/>
    <w:rsid w:val="56D53EDE"/>
    <w:rsid w:val="56FE0584"/>
    <w:rsid w:val="573B17CB"/>
    <w:rsid w:val="573D4E87"/>
    <w:rsid w:val="57773ECE"/>
    <w:rsid w:val="5781514F"/>
    <w:rsid w:val="578D15B1"/>
    <w:rsid w:val="57A25E51"/>
    <w:rsid w:val="57E45843"/>
    <w:rsid w:val="57F77A99"/>
    <w:rsid w:val="58036FF1"/>
    <w:rsid w:val="5812764C"/>
    <w:rsid w:val="581F31B7"/>
    <w:rsid w:val="585B2F03"/>
    <w:rsid w:val="58803767"/>
    <w:rsid w:val="58807951"/>
    <w:rsid w:val="58DF4006"/>
    <w:rsid w:val="591D14AE"/>
    <w:rsid w:val="591F64C4"/>
    <w:rsid w:val="59272B65"/>
    <w:rsid w:val="59284BD5"/>
    <w:rsid w:val="593928F1"/>
    <w:rsid w:val="596E2614"/>
    <w:rsid w:val="59847F15"/>
    <w:rsid w:val="59B30F36"/>
    <w:rsid w:val="59E35308"/>
    <w:rsid w:val="5A151319"/>
    <w:rsid w:val="5A7E4921"/>
    <w:rsid w:val="5A8A3DB1"/>
    <w:rsid w:val="5A972372"/>
    <w:rsid w:val="5AA449B7"/>
    <w:rsid w:val="5AA9184E"/>
    <w:rsid w:val="5AD433FA"/>
    <w:rsid w:val="5ADC5520"/>
    <w:rsid w:val="5AE31628"/>
    <w:rsid w:val="5B1B7F7F"/>
    <w:rsid w:val="5B747B40"/>
    <w:rsid w:val="5BA3302A"/>
    <w:rsid w:val="5BC85BF2"/>
    <w:rsid w:val="5BD15CD7"/>
    <w:rsid w:val="5BD62506"/>
    <w:rsid w:val="5C281CBF"/>
    <w:rsid w:val="5C375F97"/>
    <w:rsid w:val="5C3F2313"/>
    <w:rsid w:val="5C7F704A"/>
    <w:rsid w:val="5CD003EE"/>
    <w:rsid w:val="5CDB0255"/>
    <w:rsid w:val="5CED0783"/>
    <w:rsid w:val="5D0040C4"/>
    <w:rsid w:val="5D1B5705"/>
    <w:rsid w:val="5D3868D0"/>
    <w:rsid w:val="5D3D5F84"/>
    <w:rsid w:val="5D464C29"/>
    <w:rsid w:val="5D72396D"/>
    <w:rsid w:val="5D771884"/>
    <w:rsid w:val="5D96394F"/>
    <w:rsid w:val="5DCC1CA1"/>
    <w:rsid w:val="5DF6043F"/>
    <w:rsid w:val="5DFE13F7"/>
    <w:rsid w:val="5E0A56D8"/>
    <w:rsid w:val="5E1E33A9"/>
    <w:rsid w:val="5E230800"/>
    <w:rsid w:val="5E271CE1"/>
    <w:rsid w:val="5E3B3CA9"/>
    <w:rsid w:val="5E53162C"/>
    <w:rsid w:val="5F103D27"/>
    <w:rsid w:val="5F88394B"/>
    <w:rsid w:val="5F8A6E4E"/>
    <w:rsid w:val="5F924DC1"/>
    <w:rsid w:val="5FB95257"/>
    <w:rsid w:val="5FD93159"/>
    <w:rsid w:val="5FE837F5"/>
    <w:rsid w:val="5FF6617D"/>
    <w:rsid w:val="5FFE2592"/>
    <w:rsid w:val="604134CD"/>
    <w:rsid w:val="60BC2341"/>
    <w:rsid w:val="60DB75D3"/>
    <w:rsid w:val="60EC5A3C"/>
    <w:rsid w:val="618668C8"/>
    <w:rsid w:val="61B13F9A"/>
    <w:rsid w:val="61BC05B0"/>
    <w:rsid w:val="62007B87"/>
    <w:rsid w:val="626B4E79"/>
    <w:rsid w:val="627D15E7"/>
    <w:rsid w:val="62851CDD"/>
    <w:rsid w:val="62A71108"/>
    <w:rsid w:val="62B12EE3"/>
    <w:rsid w:val="62C872A0"/>
    <w:rsid w:val="632623AE"/>
    <w:rsid w:val="6334467B"/>
    <w:rsid w:val="634B6A33"/>
    <w:rsid w:val="63537050"/>
    <w:rsid w:val="6366073D"/>
    <w:rsid w:val="637451BA"/>
    <w:rsid w:val="63856835"/>
    <w:rsid w:val="638C7095"/>
    <w:rsid w:val="64481CC9"/>
    <w:rsid w:val="648264B3"/>
    <w:rsid w:val="64B74F47"/>
    <w:rsid w:val="64EB5CA0"/>
    <w:rsid w:val="64F91C54"/>
    <w:rsid w:val="65031CD1"/>
    <w:rsid w:val="650352E9"/>
    <w:rsid w:val="65053E1E"/>
    <w:rsid w:val="65054FBD"/>
    <w:rsid w:val="650B73ED"/>
    <w:rsid w:val="65420171"/>
    <w:rsid w:val="65526949"/>
    <w:rsid w:val="65D5075D"/>
    <w:rsid w:val="65FC49E9"/>
    <w:rsid w:val="662A0A38"/>
    <w:rsid w:val="663370D7"/>
    <w:rsid w:val="66486107"/>
    <w:rsid w:val="66494234"/>
    <w:rsid w:val="665011DF"/>
    <w:rsid w:val="6684029B"/>
    <w:rsid w:val="669A7F65"/>
    <w:rsid w:val="66B35A7A"/>
    <w:rsid w:val="66D76328"/>
    <w:rsid w:val="66E50D0E"/>
    <w:rsid w:val="66EC2A81"/>
    <w:rsid w:val="67247A5C"/>
    <w:rsid w:val="672B1A53"/>
    <w:rsid w:val="67C30AB2"/>
    <w:rsid w:val="680C0D40"/>
    <w:rsid w:val="682F10B1"/>
    <w:rsid w:val="68946DA9"/>
    <w:rsid w:val="68E77426"/>
    <w:rsid w:val="691C697F"/>
    <w:rsid w:val="693A0334"/>
    <w:rsid w:val="69836008"/>
    <w:rsid w:val="69841C93"/>
    <w:rsid w:val="69892653"/>
    <w:rsid w:val="69CC7479"/>
    <w:rsid w:val="69E43C45"/>
    <w:rsid w:val="69EA16B4"/>
    <w:rsid w:val="69F5715D"/>
    <w:rsid w:val="6A270136"/>
    <w:rsid w:val="6A5128E7"/>
    <w:rsid w:val="6A555782"/>
    <w:rsid w:val="6A617017"/>
    <w:rsid w:val="6A62085F"/>
    <w:rsid w:val="6A7E470B"/>
    <w:rsid w:val="6A881523"/>
    <w:rsid w:val="6A897109"/>
    <w:rsid w:val="6A9F20FF"/>
    <w:rsid w:val="6AC04C83"/>
    <w:rsid w:val="6AEF0C5E"/>
    <w:rsid w:val="6B31046B"/>
    <w:rsid w:val="6B400911"/>
    <w:rsid w:val="6B41632D"/>
    <w:rsid w:val="6BA0669E"/>
    <w:rsid w:val="6BCB6198"/>
    <w:rsid w:val="6C1908AC"/>
    <w:rsid w:val="6C2D5854"/>
    <w:rsid w:val="6C6D2D0D"/>
    <w:rsid w:val="6C7453DE"/>
    <w:rsid w:val="6C855301"/>
    <w:rsid w:val="6CBC13F4"/>
    <w:rsid w:val="6CD25BDE"/>
    <w:rsid w:val="6D016666"/>
    <w:rsid w:val="6D1F041D"/>
    <w:rsid w:val="6D4C79DE"/>
    <w:rsid w:val="6D8650A8"/>
    <w:rsid w:val="6DA97C2D"/>
    <w:rsid w:val="6DF767A3"/>
    <w:rsid w:val="6E000787"/>
    <w:rsid w:val="6E091096"/>
    <w:rsid w:val="6E4352D1"/>
    <w:rsid w:val="6E737441"/>
    <w:rsid w:val="6EBC030F"/>
    <w:rsid w:val="6EE7690C"/>
    <w:rsid w:val="6F2F55F5"/>
    <w:rsid w:val="6F64004E"/>
    <w:rsid w:val="6F833ED3"/>
    <w:rsid w:val="6FE31E38"/>
    <w:rsid w:val="700B69B6"/>
    <w:rsid w:val="7016717C"/>
    <w:rsid w:val="701F46BD"/>
    <w:rsid w:val="704F6C8A"/>
    <w:rsid w:val="70512CBB"/>
    <w:rsid w:val="70B7737C"/>
    <w:rsid w:val="70D06298"/>
    <w:rsid w:val="70D37054"/>
    <w:rsid w:val="71263532"/>
    <w:rsid w:val="72085F0E"/>
    <w:rsid w:val="7248108B"/>
    <w:rsid w:val="724A05E8"/>
    <w:rsid w:val="724D54DA"/>
    <w:rsid w:val="72811853"/>
    <w:rsid w:val="72BC0523"/>
    <w:rsid w:val="72D37019"/>
    <w:rsid w:val="738C1DEC"/>
    <w:rsid w:val="73CD5085"/>
    <w:rsid w:val="73FD0B65"/>
    <w:rsid w:val="741065A6"/>
    <w:rsid w:val="74261C2A"/>
    <w:rsid w:val="743E4FDA"/>
    <w:rsid w:val="74454306"/>
    <w:rsid w:val="745D14B7"/>
    <w:rsid w:val="74824798"/>
    <w:rsid w:val="74BE1A94"/>
    <w:rsid w:val="7502185A"/>
    <w:rsid w:val="751F5A9C"/>
    <w:rsid w:val="7553092D"/>
    <w:rsid w:val="755B7EA8"/>
    <w:rsid w:val="7595642F"/>
    <w:rsid w:val="76075D1D"/>
    <w:rsid w:val="763F7F9F"/>
    <w:rsid w:val="76495049"/>
    <w:rsid w:val="769E1A00"/>
    <w:rsid w:val="769F52A1"/>
    <w:rsid w:val="76EE55AC"/>
    <w:rsid w:val="76F220C7"/>
    <w:rsid w:val="772671D2"/>
    <w:rsid w:val="77405661"/>
    <w:rsid w:val="77440E21"/>
    <w:rsid w:val="779F79D2"/>
    <w:rsid w:val="77AE4C12"/>
    <w:rsid w:val="78121F2E"/>
    <w:rsid w:val="78344EE6"/>
    <w:rsid w:val="783A61D4"/>
    <w:rsid w:val="7844255D"/>
    <w:rsid w:val="78444A87"/>
    <w:rsid w:val="784721A0"/>
    <w:rsid w:val="7885742D"/>
    <w:rsid w:val="78972FCD"/>
    <w:rsid w:val="78B54A54"/>
    <w:rsid w:val="78D90277"/>
    <w:rsid w:val="78F66B43"/>
    <w:rsid w:val="7907149F"/>
    <w:rsid w:val="792E5ADB"/>
    <w:rsid w:val="793A736F"/>
    <w:rsid w:val="795A6E1D"/>
    <w:rsid w:val="79630533"/>
    <w:rsid w:val="7972680A"/>
    <w:rsid w:val="79B35723"/>
    <w:rsid w:val="7A030083"/>
    <w:rsid w:val="7A435623"/>
    <w:rsid w:val="7A5A4664"/>
    <w:rsid w:val="7A990E28"/>
    <w:rsid w:val="7AF00FBF"/>
    <w:rsid w:val="7B0D6371"/>
    <w:rsid w:val="7B425546"/>
    <w:rsid w:val="7B5E2D46"/>
    <w:rsid w:val="7B62387C"/>
    <w:rsid w:val="7B631AB3"/>
    <w:rsid w:val="7B715A61"/>
    <w:rsid w:val="7B7C01F3"/>
    <w:rsid w:val="7B8E0777"/>
    <w:rsid w:val="7B9A1458"/>
    <w:rsid w:val="7BB0072A"/>
    <w:rsid w:val="7BC71E77"/>
    <w:rsid w:val="7BF662EE"/>
    <w:rsid w:val="7BF7021D"/>
    <w:rsid w:val="7C536936"/>
    <w:rsid w:val="7C585E3C"/>
    <w:rsid w:val="7C816FEB"/>
    <w:rsid w:val="7CCA16C9"/>
    <w:rsid w:val="7CE945FD"/>
    <w:rsid w:val="7CF01E50"/>
    <w:rsid w:val="7D254BDC"/>
    <w:rsid w:val="7D2D083F"/>
    <w:rsid w:val="7D3B65F7"/>
    <w:rsid w:val="7D703797"/>
    <w:rsid w:val="7D783084"/>
    <w:rsid w:val="7D90280C"/>
    <w:rsid w:val="7DD11077"/>
    <w:rsid w:val="7DF7205D"/>
    <w:rsid w:val="7E597CD7"/>
    <w:rsid w:val="7E5A355A"/>
    <w:rsid w:val="7EB0558F"/>
    <w:rsid w:val="7EF62377"/>
    <w:rsid w:val="7EF96EB6"/>
    <w:rsid w:val="7EFF54A2"/>
    <w:rsid w:val="7F0A2079"/>
    <w:rsid w:val="7F1B49D7"/>
    <w:rsid w:val="7F3D15CE"/>
    <w:rsid w:val="7F4A43D7"/>
    <w:rsid w:val="7FA6487B"/>
    <w:rsid w:val="7FBA00B3"/>
    <w:rsid w:val="7FDD30DF"/>
    <w:rsid w:val="7FF24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7351629F"/>
  <w15:docId w15:val="{13E5A757-E12B-460E-BAA6-A349E2C6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100" w:after="100"/>
      <w:jc w:val="center"/>
      <w:outlineLvl w:val="0"/>
    </w:pPr>
    <w:rPr>
      <w:b/>
      <w:bCs/>
      <w:kern w:val="44"/>
      <w:sz w:val="32"/>
      <w:szCs w:val="44"/>
    </w:rPr>
  </w:style>
  <w:style w:type="paragraph" w:styleId="2">
    <w:name w:val="heading 2"/>
    <w:basedOn w:val="a"/>
    <w:next w:val="a1"/>
    <w:qFormat/>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3">
    <w:name w:val="heading 3"/>
    <w:basedOn w:val="a"/>
    <w:next w:val="a1"/>
    <w:qFormat/>
    <w:pPr>
      <w:keepNext/>
      <w:keepLines/>
      <w:wordWrap w:val="0"/>
      <w:autoSpaceDE w:val="0"/>
      <w:autoSpaceDN w:val="0"/>
      <w:adjustRightInd w:val="0"/>
      <w:spacing w:line="440" w:lineRule="exact"/>
      <w:jc w:val="left"/>
      <w:outlineLvl w:val="2"/>
    </w:pPr>
    <w:rPr>
      <w:rFonts w:ascii="宋体"/>
      <w:b/>
      <w:kern w:val="0"/>
      <w:sz w:val="24"/>
      <w:szCs w:val="20"/>
    </w:rPr>
  </w:style>
  <w:style w:type="paragraph" w:styleId="4">
    <w:name w:val="heading 4"/>
    <w:basedOn w:val="a"/>
    <w:next w:val="a"/>
    <w:link w:val="40"/>
    <w:qFormat/>
    <w:rsid w:val="007D366A"/>
    <w:pPr>
      <w:keepNext/>
      <w:keepLines/>
      <w:spacing w:before="280" w:after="290" w:line="372" w:lineRule="auto"/>
      <w:outlineLvl w:val="3"/>
    </w:pPr>
    <w:rPr>
      <w:rFonts w:ascii="Arial" w:eastAsia="黑体" w:hAnsi="Arial"/>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模板普通正文"/>
    <w:basedOn w:val="a5"/>
    <w:qFormat/>
    <w:pPr>
      <w:spacing w:beforeLines="50" w:after="10"/>
      <w:ind w:firstLineChars="175" w:firstLine="490"/>
      <w:jc w:val="left"/>
    </w:pPr>
  </w:style>
  <w:style w:type="paragraph" w:styleId="a5">
    <w:name w:val="Body Text Indent"/>
    <w:basedOn w:val="a"/>
    <w:link w:val="a6"/>
    <w:qFormat/>
    <w:pPr>
      <w:spacing w:after="120"/>
      <w:ind w:leftChars="200" w:left="420"/>
    </w:pPr>
  </w:style>
  <w:style w:type="paragraph" w:styleId="a1">
    <w:name w:val="Normal Indent"/>
    <w:basedOn w:val="a"/>
    <w:link w:val="a7"/>
    <w:qFormat/>
    <w:pPr>
      <w:autoSpaceDE w:val="0"/>
      <w:autoSpaceDN w:val="0"/>
      <w:adjustRightInd w:val="0"/>
      <w:ind w:firstLine="420"/>
      <w:jc w:val="left"/>
    </w:pPr>
    <w:rPr>
      <w:rFonts w:ascii="宋体"/>
      <w:kern w:val="0"/>
      <w:sz w:val="24"/>
      <w:szCs w:val="20"/>
    </w:rPr>
  </w:style>
  <w:style w:type="paragraph" w:styleId="a8">
    <w:name w:val="Document Map"/>
    <w:basedOn w:val="a"/>
    <w:link w:val="a9"/>
    <w:qFormat/>
    <w:rPr>
      <w:rFonts w:ascii="宋体"/>
      <w:sz w:val="18"/>
      <w:szCs w:val="18"/>
    </w:rPr>
  </w:style>
  <w:style w:type="paragraph" w:styleId="aa">
    <w:name w:val="annotation text"/>
    <w:basedOn w:val="a"/>
    <w:link w:val="ab"/>
    <w:uiPriority w:val="99"/>
    <w:qFormat/>
    <w:pPr>
      <w:jc w:val="left"/>
    </w:pPr>
    <w:rPr>
      <w:rFonts w:ascii="仿宋_GB2312" w:eastAsia="仿宋_GB2312"/>
      <w:sz w:val="32"/>
      <w:szCs w:val="32"/>
    </w:rPr>
  </w:style>
  <w:style w:type="paragraph" w:styleId="ac">
    <w:name w:val="Body Text"/>
    <w:basedOn w:val="a"/>
    <w:qFormat/>
    <w:pPr>
      <w:tabs>
        <w:tab w:val="left" w:pos="567"/>
      </w:tabs>
      <w:spacing w:before="120" w:line="22" w:lineRule="atLeast"/>
    </w:pPr>
    <w:rPr>
      <w:rFonts w:ascii="宋体" w:hAnsi="宋体"/>
      <w:sz w:val="24"/>
    </w:rPr>
  </w:style>
  <w:style w:type="paragraph" w:styleId="TOC3">
    <w:name w:val="toc 3"/>
    <w:basedOn w:val="a"/>
    <w:next w:val="a"/>
    <w:link w:val="TOC30"/>
    <w:uiPriority w:val="39"/>
    <w:qFormat/>
    <w:pPr>
      <w:spacing w:line="500" w:lineRule="exact"/>
      <w:ind w:leftChars="400" w:left="400"/>
    </w:pPr>
    <w:rPr>
      <w:kern w:val="0"/>
      <w:sz w:val="24"/>
      <w:szCs w:val="20"/>
    </w:rPr>
  </w:style>
  <w:style w:type="paragraph" w:styleId="ad">
    <w:name w:val="Plain Text"/>
    <w:basedOn w:val="a"/>
    <w:link w:val="ae"/>
    <w:qFormat/>
    <w:rPr>
      <w:rFonts w:ascii="宋体" w:hAnsi="Courier New"/>
      <w:szCs w:val="20"/>
    </w:rPr>
  </w:style>
  <w:style w:type="paragraph" w:styleId="af">
    <w:name w:val="Date"/>
    <w:basedOn w:val="a"/>
    <w:next w:val="a"/>
    <w:link w:val="af0"/>
    <w:qFormat/>
    <w:pPr>
      <w:ind w:leftChars="2500" w:left="100"/>
    </w:pPr>
  </w:style>
  <w:style w:type="paragraph" w:styleId="20">
    <w:name w:val="Body Text Indent 2"/>
    <w:basedOn w:val="a"/>
    <w:qFormat/>
    <w:pPr>
      <w:spacing w:after="120" w:line="480" w:lineRule="auto"/>
      <w:ind w:leftChars="200" w:left="420"/>
    </w:pPr>
  </w:style>
  <w:style w:type="paragraph" w:styleId="af1">
    <w:name w:val="Balloon Text"/>
    <w:basedOn w:val="a"/>
    <w:semiHidden/>
    <w:qFormat/>
    <w:rPr>
      <w:sz w:val="18"/>
      <w:szCs w:val="18"/>
    </w:rPr>
  </w:style>
  <w:style w:type="paragraph" w:styleId="af2">
    <w:name w:val="footer"/>
    <w:basedOn w:val="a"/>
    <w:link w:val="af3"/>
    <w:uiPriority w:val="99"/>
    <w:qFormat/>
    <w:pPr>
      <w:tabs>
        <w:tab w:val="center" w:pos="4153"/>
        <w:tab w:val="right" w:pos="8306"/>
      </w:tabs>
      <w:snapToGrid w:val="0"/>
      <w:jc w:val="left"/>
    </w:pPr>
    <w:rPr>
      <w:sz w:val="18"/>
      <w:szCs w:val="18"/>
    </w:rPr>
  </w:style>
  <w:style w:type="paragraph" w:styleId="af4">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left" w:pos="1260"/>
        <w:tab w:val="right" w:leader="dot" w:pos="9060"/>
      </w:tabs>
      <w:spacing w:line="500" w:lineRule="exact"/>
    </w:pPr>
    <w:rPr>
      <w:sz w:val="24"/>
    </w:rPr>
  </w:style>
  <w:style w:type="paragraph" w:styleId="TOC2">
    <w:name w:val="toc 2"/>
    <w:basedOn w:val="a"/>
    <w:next w:val="a"/>
    <w:uiPriority w:val="39"/>
    <w:qFormat/>
    <w:pPr>
      <w:spacing w:line="500" w:lineRule="exact"/>
      <w:ind w:leftChars="200" w:left="200"/>
    </w:pPr>
    <w:rPr>
      <w:sz w:val="24"/>
    </w:rPr>
  </w:style>
  <w:style w:type="paragraph" w:styleId="10">
    <w:name w:val="index 1"/>
    <w:basedOn w:val="a"/>
    <w:next w:val="a"/>
    <w:semiHidden/>
    <w:qFormat/>
    <w:rPr>
      <w:szCs w:val="20"/>
    </w:rPr>
  </w:style>
  <w:style w:type="paragraph" w:styleId="af5">
    <w:name w:val="annotation subject"/>
    <w:basedOn w:val="aa"/>
    <w:next w:val="aa"/>
    <w:semiHidden/>
    <w:qFormat/>
    <w:rPr>
      <w:rFonts w:ascii="Times New Roman" w:eastAsia="宋体"/>
      <w:b/>
      <w:bCs/>
      <w:sz w:val="21"/>
      <w:szCs w:val="24"/>
    </w:rPr>
  </w:style>
  <w:style w:type="table" w:styleId="af6">
    <w:name w:val="Table Grid"/>
    <w:basedOn w:val="a3"/>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b/>
      <w:bCs/>
    </w:rPr>
  </w:style>
  <w:style w:type="character" w:styleId="af8">
    <w:name w:val="page number"/>
    <w:basedOn w:val="a2"/>
    <w:qFormat/>
  </w:style>
  <w:style w:type="character" w:styleId="af9">
    <w:name w:val="FollowedHyperlink"/>
    <w:basedOn w:val="a2"/>
    <w:qFormat/>
    <w:rPr>
      <w:color w:val="800080"/>
      <w:u w:val="single"/>
    </w:rPr>
  </w:style>
  <w:style w:type="character" w:styleId="afa">
    <w:name w:val="Hyperlink"/>
    <w:basedOn w:val="a2"/>
    <w:uiPriority w:val="99"/>
    <w:qFormat/>
    <w:rPr>
      <w:color w:val="0000FF"/>
      <w:u w:val="single"/>
    </w:rPr>
  </w:style>
  <w:style w:type="character" w:styleId="afb">
    <w:name w:val="annotation reference"/>
    <w:uiPriority w:val="99"/>
    <w:semiHidden/>
    <w:qFormat/>
    <w:rPr>
      <w:sz w:val="21"/>
      <w:szCs w:val="21"/>
    </w:rPr>
  </w:style>
  <w:style w:type="character" w:customStyle="1" w:styleId="a9">
    <w:name w:val="文档结构图 字符"/>
    <w:link w:val="a8"/>
    <w:qFormat/>
    <w:rPr>
      <w:rFonts w:ascii="宋体" w:eastAsia="宋体"/>
      <w:kern w:val="2"/>
      <w:sz w:val="18"/>
      <w:szCs w:val="18"/>
      <w:lang w:val="en-US" w:eastAsia="zh-CN" w:bidi="ar-SA"/>
    </w:rPr>
  </w:style>
  <w:style w:type="character" w:customStyle="1" w:styleId="ab">
    <w:name w:val="批注文字 字符"/>
    <w:link w:val="aa"/>
    <w:uiPriority w:val="99"/>
    <w:qFormat/>
    <w:rPr>
      <w:rFonts w:ascii="仿宋_GB2312" w:eastAsia="仿宋_GB2312"/>
      <w:kern w:val="2"/>
      <w:sz w:val="32"/>
      <w:szCs w:val="32"/>
    </w:rPr>
  </w:style>
  <w:style w:type="character" w:customStyle="1" w:styleId="Char">
    <w:name w:val="样式（正文） Char"/>
    <w:link w:val="afc"/>
    <w:qFormat/>
    <w:locked/>
    <w:rPr>
      <w:rFonts w:ascii="宋体" w:eastAsia="宋体" w:hAnsi="宋体"/>
      <w:kern w:val="2"/>
      <w:sz w:val="24"/>
      <w:szCs w:val="22"/>
      <w:lang w:bidi="ar-SA"/>
    </w:rPr>
  </w:style>
  <w:style w:type="paragraph" w:customStyle="1" w:styleId="afc">
    <w:name w:val="样式（正文）"/>
    <w:basedOn w:val="a"/>
    <w:link w:val="Char"/>
    <w:qFormat/>
    <w:pPr>
      <w:spacing w:line="360" w:lineRule="auto"/>
      <w:ind w:firstLineChars="200" w:firstLine="200"/>
    </w:pPr>
    <w:rPr>
      <w:rFonts w:ascii="宋体" w:hAnsi="宋体"/>
      <w:sz w:val="24"/>
      <w:szCs w:val="22"/>
    </w:rPr>
  </w:style>
  <w:style w:type="character" w:customStyle="1" w:styleId="TOC30">
    <w:name w:val="TOC 3 字符"/>
    <w:link w:val="TOC3"/>
    <w:uiPriority w:val="39"/>
    <w:qFormat/>
    <w:rPr>
      <w:sz w:val="24"/>
    </w:rPr>
  </w:style>
  <w:style w:type="character" w:customStyle="1" w:styleId="ae">
    <w:name w:val="纯文本 字符"/>
    <w:link w:val="ad"/>
    <w:qFormat/>
    <w:rPr>
      <w:rFonts w:ascii="宋体" w:hAnsi="Courier New"/>
      <w:kern w:val="2"/>
      <w:sz w:val="21"/>
    </w:rPr>
  </w:style>
  <w:style w:type="character" w:customStyle="1" w:styleId="af3">
    <w:name w:val="页脚 字符"/>
    <w:basedOn w:val="a2"/>
    <w:link w:val="af2"/>
    <w:uiPriority w:val="99"/>
    <w:qFormat/>
    <w:rPr>
      <w:kern w:val="2"/>
      <w:sz w:val="18"/>
      <w:szCs w:val="18"/>
    </w:rPr>
  </w:style>
  <w:style w:type="character" w:customStyle="1" w:styleId="a6">
    <w:name w:val="正文文本缩进 字符"/>
    <w:link w:val="a5"/>
    <w:qFormat/>
  </w:style>
  <w:style w:type="character" w:customStyle="1" w:styleId="a7">
    <w:name w:val="正文缩进 字符"/>
    <w:link w:val="a1"/>
    <w:qFormat/>
    <w:rPr>
      <w:rFonts w:ascii="宋体" w:eastAsia="宋体"/>
      <w:sz w:val="24"/>
      <w:lang w:val="en-US" w:eastAsia="zh-CN" w:bidi="ar-SA"/>
    </w:rPr>
  </w:style>
  <w:style w:type="character" w:customStyle="1" w:styleId="af0">
    <w:name w:val="日期 字符"/>
    <w:basedOn w:val="a2"/>
    <w:link w:val="af"/>
    <w:qFormat/>
    <w:rPr>
      <w:kern w:val="2"/>
      <w:sz w:val="21"/>
      <w:szCs w:val="24"/>
    </w:rPr>
  </w:style>
  <w:style w:type="paragraph" w:customStyle="1" w:styleId="CharChar1">
    <w:name w:val="Char Char1"/>
    <w:basedOn w:val="a"/>
    <w:qFormat/>
  </w:style>
  <w:style w:type="paragraph" w:customStyle="1" w:styleId="p0">
    <w:name w:val="p0"/>
    <w:basedOn w:val="a"/>
    <w:qFormat/>
    <w:pPr>
      <w:widowControl/>
      <w:snapToGrid w:val="0"/>
      <w:spacing w:after="200"/>
      <w:jc w:val="left"/>
    </w:pPr>
    <w:rPr>
      <w:rFonts w:ascii="Tahoma" w:hAnsi="Tahoma" w:cs="Tahoma"/>
      <w:kern w:val="0"/>
      <w:sz w:val="22"/>
      <w:szCs w:val="22"/>
    </w:rPr>
  </w:style>
  <w:style w:type="paragraph" w:customStyle="1" w:styleId="afd">
    <w:name w:val="段"/>
    <w:qFormat/>
    <w:pPr>
      <w:autoSpaceDE w:val="0"/>
      <w:autoSpaceDN w:val="0"/>
      <w:ind w:firstLineChars="200" w:firstLine="200"/>
      <w:jc w:val="both"/>
    </w:pPr>
    <w:rPr>
      <w:rFonts w:ascii="宋体" w:eastAsia="宋体" w:hAnsi="Times New Roman" w:cs="Times New Roman"/>
      <w:sz w:val="21"/>
    </w:rPr>
  </w:style>
  <w:style w:type="paragraph" w:customStyle="1" w:styleId="Char1">
    <w:name w:val="Char1"/>
    <w:basedOn w:val="a"/>
    <w:qFormat/>
    <w:rPr>
      <w:rFonts w:ascii="Tahoma" w:hAnsi="Tahoma"/>
      <w:sz w:val="24"/>
      <w:szCs w:val="20"/>
    </w:rPr>
  </w:style>
  <w:style w:type="paragraph" w:customStyle="1" w:styleId="Char0">
    <w:name w:val="Char"/>
    <w:basedOn w:val="a"/>
    <w:qFormat/>
    <w:pPr>
      <w:tabs>
        <w:tab w:val="left" w:pos="432"/>
      </w:tabs>
      <w:spacing w:beforeLines="50" w:afterLines="50"/>
      <w:ind w:left="864" w:hanging="432"/>
    </w:pPr>
    <w:rPr>
      <w:sz w:val="24"/>
    </w:rPr>
  </w:style>
  <w:style w:type="paragraph" w:customStyle="1" w:styleId="2156">
    <w:name w:val="样式 标题 2 + 段后: 156 磅"/>
    <w:basedOn w:val="2"/>
    <w:qFormat/>
    <w:pPr>
      <w:spacing w:before="100" w:after="100" w:line="240" w:lineRule="auto"/>
    </w:pPr>
    <w:rPr>
      <w:rFonts w:cs="宋体"/>
      <w:bCs/>
      <w:sz w:val="30"/>
    </w:rPr>
  </w:style>
  <w:style w:type="paragraph" w:customStyle="1" w:styleId="CharChar11">
    <w:name w:val="Char Char11"/>
    <w:basedOn w:val="a"/>
    <w:qFormat/>
    <w:rPr>
      <w:szCs w:val="20"/>
    </w:rPr>
  </w:style>
  <w:style w:type="paragraph" w:customStyle="1" w:styleId="11">
    <w:name w:val="样式1"/>
    <w:basedOn w:val="3"/>
    <w:qFormat/>
    <w:pPr>
      <w:jc w:val="center"/>
    </w:pPr>
  </w:style>
  <w:style w:type="paragraph" w:customStyle="1" w:styleId="12">
    <w:name w:val="列出段落1"/>
    <w:basedOn w:val="a"/>
    <w:uiPriority w:val="34"/>
    <w:qFormat/>
    <w:pPr>
      <w:ind w:firstLineChars="200" w:firstLine="420"/>
    </w:pPr>
    <w:rPr>
      <w:rFonts w:ascii="Calibri" w:hAnsi="Calibri"/>
      <w:szCs w:val="22"/>
    </w:rPr>
  </w:style>
  <w:style w:type="paragraph" w:customStyle="1" w:styleId="Char11">
    <w:name w:val="Char11"/>
    <w:basedOn w:val="a"/>
    <w:qFormat/>
    <w:rPr>
      <w:rFonts w:ascii="Tahoma" w:hAnsi="Tahoma"/>
      <w:sz w:val="24"/>
      <w:szCs w:val="20"/>
    </w:rPr>
  </w:style>
  <w:style w:type="paragraph" w:customStyle="1" w:styleId="Char2">
    <w:name w:val="Char2"/>
    <w:basedOn w:val="a"/>
    <w:next w:val="a"/>
    <w:qFormat/>
    <w:pPr>
      <w:widowControl/>
      <w:spacing w:line="360" w:lineRule="auto"/>
      <w:jc w:val="left"/>
    </w:pPr>
    <w:rPr>
      <w:kern w:val="0"/>
      <w:szCs w:val="20"/>
      <w:lang w:eastAsia="en-US"/>
    </w:rPr>
  </w:style>
  <w:style w:type="paragraph" w:customStyle="1" w:styleId="afe">
    <w:name w:val="表文"/>
    <w:basedOn w:val="a"/>
    <w:qFormat/>
    <w:rPr>
      <w:rFonts w:ascii="宋体" w:hAnsi="宋体" w:cs="宋体"/>
      <w:color w:val="000000"/>
      <w:kern w:val="0"/>
      <w:szCs w:val="21"/>
    </w:rPr>
  </w:style>
  <w:style w:type="paragraph" w:customStyle="1" w:styleId="13">
    <w:name w:val="无间隔1"/>
    <w:uiPriority w:val="1"/>
    <w:qFormat/>
    <w:pPr>
      <w:widowControl w:val="0"/>
      <w:jc w:val="both"/>
    </w:pPr>
    <w:rPr>
      <w:rFonts w:ascii="Times New Roman" w:eastAsia="宋体" w:hAnsi="Times New Roman" w:cs="Times New Roman"/>
      <w:kern w:val="2"/>
      <w:sz w:val="21"/>
      <w:szCs w:val="24"/>
    </w:rPr>
  </w:style>
  <w:style w:type="paragraph" w:styleId="aff">
    <w:name w:val="List Paragraph"/>
    <w:basedOn w:val="a"/>
    <w:uiPriority w:val="99"/>
    <w:qFormat/>
    <w:pPr>
      <w:ind w:firstLineChars="200" w:firstLine="420"/>
    </w:pPr>
  </w:style>
  <w:style w:type="character" w:customStyle="1" w:styleId="Char10">
    <w:name w:val="批注文字 Char1"/>
    <w:basedOn w:val="a2"/>
    <w:uiPriority w:val="99"/>
    <w:semiHidden/>
    <w:qFormat/>
    <w:rPr>
      <w:rFonts w:ascii="Times New Roman" w:eastAsia="宋体" w:hAnsi="Times New Roman" w:cs="Times New Roman"/>
      <w:szCs w:val="24"/>
    </w:rPr>
  </w:style>
  <w:style w:type="table" w:customStyle="1" w:styleId="TableGrid">
    <w:name w:val="TableGrid"/>
    <w:qFormat/>
    <w:rPr>
      <w:kern w:val="2"/>
      <w:sz w:val="21"/>
      <w:szCs w:val="22"/>
    </w:rPr>
    <w:tblPr>
      <w:tblCellMar>
        <w:top w:w="0" w:type="dxa"/>
        <w:left w:w="0" w:type="dxa"/>
        <w:bottom w:w="0" w:type="dxa"/>
        <w:right w:w="0" w:type="dxa"/>
      </w:tblCellMar>
    </w:tblPr>
  </w:style>
  <w:style w:type="character" w:customStyle="1" w:styleId="40">
    <w:name w:val="标题 4 字符"/>
    <w:basedOn w:val="a2"/>
    <w:link w:val="4"/>
    <w:rsid w:val="007D366A"/>
    <w:rPr>
      <w:rFonts w:ascii="Arial" w:eastAsia="黑体" w:hAnsi="Arial" w:cs="Times New Roman"/>
      <w:b/>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18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gov.cn/&#65289;&#65292;&#33509;&#26680;&#26597;&#23384;&#22312;&#25919;&#24220;&#37319;&#36141;&#20005;&#37325;&#36829;&#27861;&#22833;&#20449;&#21517;&#21333;&#35760;&#24405;&#30340;&#25237;&#26631;&#20154;&#65292;&#35780;&#26631;&#22996;&#21592;&#20250;&#19981;&#24471;&#23558;&#20854;&#25512;&#33616;&#20026;&#20013;&#26631;&#20505;&#36873;&#20154;&#65292;&#20381;&#24207;&#36882;&#34917;&#65292;&#24182;&#20877;&#27425;&#23545;&#36882;&#34917;&#30340;&#25237;&#26631;&#20154;&#36827;&#34892;&#26680;&#26597;&#21450;&#35745;&#31639;&#20449;&#29992;&#35780;&#23457;&#20215;&#1229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qzbcg.org/&#65289;&#1228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xf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qxfs.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B7372E-FE25-4A48-9783-3AAB5715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44</Pages>
  <Words>4431</Words>
  <Characters>25258</Characters>
  <Application>Microsoft Office Word</Application>
  <DocSecurity>0</DocSecurity>
  <Lines>210</Lines>
  <Paragraphs>59</Paragraphs>
  <ScaleCrop>false</ScaleCrop>
  <Company>微软中国</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subject/>
  <dc:creator>LF</dc:creator>
  <cp:keywords/>
  <dc:description/>
  <cp:lastModifiedBy>yanger yanger</cp:lastModifiedBy>
  <cp:revision>10</cp:revision>
  <cp:lastPrinted>2022-08-16T02:49:00Z</cp:lastPrinted>
  <dcterms:created xsi:type="dcterms:W3CDTF">2022-08-12T00:50:00Z</dcterms:created>
  <dcterms:modified xsi:type="dcterms:W3CDTF">2024-01-10T07:18:00Z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DA084CAA4FD04789A11994733263BD85</vt:lpwstr>
  </property>
</Properties>
</file>